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4E" w:rsidRDefault="00201FA1">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002</w:t>
      </w:r>
      <w:r w:rsidR="00374372">
        <w:rPr>
          <w:rFonts w:ascii="Times New Roman" w:eastAsia="Times New Roman" w:hAnsi="Times New Roman" w:cs="Times New Roman"/>
          <w:b/>
          <w:color w:val="000000"/>
          <w:sz w:val="24"/>
          <w:szCs w:val="24"/>
          <w:u w:val="single"/>
        </w:rPr>
        <w:t>/2021</w:t>
      </w:r>
    </w:p>
    <w:p w:rsidR="0014244E" w:rsidRDefault="00374372">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2020.0000.604.5406</w:t>
      </w:r>
    </w:p>
    <w:p w:rsidR="0014244E" w:rsidRDefault="00374372">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1º Semestre/2021</w:t>
      </w:r>
    </w:p>
    <w:p w:rsidR="0014244E" w:rsidRDefault="003743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rsidR="0014244E" w:rsidRDefault="0037437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CORAÇÃO DE JESUS</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00.634.662/0001-13, </w:t>
      </w:r>
      <w:r>
        <w:rPr>
          <w:rFonts w:ascii="Times New Roman" w:eastAsia="Times New Roman" w:hAnsi="Times New Roman" w:cs="Times New Roman"/>
          <w:color w:val="000000"/>
          <w:sz w:val="24"/>
          <w:szCs w:val="24"/>
        </w:rPr>
        <w:t>pessoa jurídica de direito público interno, do</w:t>
      </w:r>
      <w:r>
        <w:rPr>
          <w:rFonts w:ascii="Times New Roman" w:eastAsia="Times New Roman" w:hAnsi="Times New Roman" w:cs="Times New Roman"/>
          <w:b/>
          <w:color w:val="000000"/>
          <w:sz w:val="24"/>
          <w:szCs w:val="24"/>
        </w:rPr>
        <w:t xml:space="preserve"> COLÉGIO ESTADUAL CORAÇÃO DE JESUS, </w:t>
      </w:r>
      <w:r>
        <w:rPr>
          <w:rFonts w:ascii="Times New Roman" w:eastAsia="Times New Roman" w:hAnsi="Times New Roman" w:cs="Times New Roman"/>
          <w:color w:val="000000"/>
          <w:sz w:val="24"/>
          <w:szCs w:val="24"/>
        </w:rPr>
        <w:t>sediad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no município de </w:t>
      </w:r>
      <w:r>
        <w:rPr>
          <w:rFonts w:ascii="Times New Roman" w:eastAsia="Times New Roman" w:hAnsi="Times New Roman" w:cs="Times New Roman"/>
          <w:b/>
          <w:color w:val="000000"/>
          <w:sz w:val="24"/>
          <w:szCs w:val="24"/>
        </w:rPr>
        <w:t>GOIÂNIA/GO</w:t>
      </w:r>
      <w:r>
        <w:rPr>
          <w:rFonts w:ascii="Times New Roman" w:eastAsia="Times New Roman" w:hAnsi="Times New Roman" w:cs="Times New Roman"/>
          <w:color w:val="000000"/>
          <w:sz w:val="24"/>
          <w:szCs w:val="24"/>
        </w:rPr>
        <w:t xml:space="preserve">, jurisdicionada a </w:t>
      </w:r>
      <w:r>
        <w:rPr>
          <w:rFonts w:ascii="Times New Roman" w:eastAsia="Times New Roman" w:hAnsi="Times New Roman" w:cs="Times New Roman"/>
          <w:b/>
          <w:color w:val="000000"/>
          <w:sz w:val="24"/>
          <w:szCs w:val="24"/>
        </w:rPr>
        <w:t>COORDENAÇÃO REGIONAL DE EDUCAÇÃO DE GOIÂNIA-GO</w:t>
      </w:r>
      <w:r>
        <w:rPr>
          <w:rFonts w:ascii="Times New Roman" w:eastAsia="Times New Roman" w:hAnsi="Times New Roman" w:cs="Times New Roman"/>
          <w:color w:val="000000"/>
          <w:sz w:val="24"/>
          <w:szCs w:val="24"/>
        </w:rPr>
        <w:t xml:space="preserve">, representada neste ato pelo Presidente do Conselho Escolar, </w:t>
      </w:r>
      <w:r>
        <w:rPr>
          <w:rFonts w:ascii="Times New Roman" w:eastAsia="Times New Roman" w:hAnsi="Times New Roman" w:cs="Times New Roman"/>
          <w:b/>
          <w:color w:val="000000"/>
          <w:sz w:val="24"/>
          <w:szCs w:val="24"/>
        </w:rPr>
        <w:t>Caroline Geraldini Ferreira Rezende</w:t>
      </w:r>
      <w:r>
        <w:rPr>
          <w:rFonts w:ascii="Times New Roman" w:eastAsia="Times New Roman" w:hAnsi="Times New Roman" w:cs="Times New Roman"/>
          <w:color w:val="000000"/>
          <w:sz w:val="24"/>
          <w:szCs w:val="24"/>
        </w:rPr>
        <w:t xml:space="preserve">, inscrita no CPF nº </w:t>
      </w:r>
      <w:r>
        <w:rPr>
          <w:rFonts w:ascii="Times New Roman" w:eastAsia="Times New Roman" w:hAnsi="Times New Roman" w:cs="Times New Roman"/>
          <w:b/>
          <w:sz w:val="24"/>
          <w:szCs w:val="24"/>
        </w:rPr>
        <w:t>708.948.761-04</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3920411</w:t>
      </w:r>
      <w:r>
        <w:rPr>
          <w:rFonts w:ascii="Times New Roman" w:eastAsia="Times New Roman" w:hAnsi="Times New Roman" w:cs="Times New Roman"/>
          <w:color w:val="000000"/>
          <w:sz w:val="24"/>
          <w:szCs w:val="24"/>
        </w:rPr>
        <w:t xml:space="preserve">, Órgão Emissor </w:t>
      </w:r>
      <w:r>
        <w:rPr>
          <w:rFonts w:ascii="Times New Roman" w:eastAsia="Times New Roman" w:hAnsi="Times New Roman" w:cs="Times New Roman"/>
          <w:b/>
          <w:sz w:val="24"/>
          <w:szCs w:val="24"/>
        </w:rPr>
        <w:t>SSP-GO</w:t>
      </w:r>
      <w:r>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eastAsia="Times New Roman" w:hAnsi="Times New Roman" w:cs="Times New Roman"/>
          <w:sz w:val="24"/>
          <w:szCs w:val="24"/>
        </w:rPr>
        <w:t xml:space="preserve">Escolar - </w:t>
      </w:r>
      <w:r>
        <w:rPr>
          <w:rFonts w:ascii="Times New Roman" w:eastAsia="Times New Roman" w:hAnsi="Times New Roman" w:cs="Times New Roman"/>
          <w:b/>
          <w:sz w:val="24"/>
          <w:szCs w:val="24"/>
        </w:rPr>
        <w:t>para o período de 18 de janeiro a 30 de junho de 2021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2020</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sz w:val="24"/>
          <w:szCs w:val="24"/>
        </w:rPr>
        <w:t>19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01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2021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com abertura dia </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01</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2021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na sede do Conselho Escolar, situad</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Rua 02 Esq. c/ R. 14 e 15, S/N, Setor Aeroviário, Goiânia-GO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b/>
          <w:sz w:val="24"/>
          <w:szCs w:val="24"/>
        </w:rPr>
        <w:t xml:space="preserve">52034879@seduc.go.gov.br, </w:t>
      </w:r>
      <w:r>
        <w:rPr>
          <w:rFonts w:ascii="Times New Roman" w:eastAsia="Times New Roman" w:hAnsi="Times New Roman" w:cs="Times New Roman"/>
          <w:sz w:val="24"/>
          <w:szCs w:val="24"/>
        </w:rPr>
        <w:t>telefone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(62) 3295-8549</w:t>
      </w:r>
      <w:r>
        <w:rPr>
          <w:rFonts w:ascii="Times New Roman" w:eastAsia="Times New Roman" w:hAnsi="Times New Roman" w:cs="Times New Roman"/>
          <w:color w:val="000000"/>
          <w:sz w:val="24"/>
          <w:szCs w:val="24"/>
        </w:rPr>
        <w:t xml:space="preserve"> às </w:t>
      </w:r>
      <w:r>
        <w:rPr>
          <w:rFonts w:ascii="Times New Roman" w:eastAsia="Times New Roman" w:hAnsi="Times New Roman" w:cs="Times New Roman"/>
          <w:b/>
          <w:color w:val="000000"/>
          <w:sz w:val="24"/>
          <w:szCs w:val="24"/>
        </w:rPr>
        <w:t>0</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:00hrs</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4244E" w:rsidRDefault="00374372">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14244E">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b/>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Estimado (R$)</w:t>
            </w:r>
          </w:p>
        </w:tc>
      </w:tr>
      <w:tr w:rsidR="0014244E">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14244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14244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14244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14244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Unitário</w:t>
            </w:r>
          </w:p>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 Total</w:t>
            </w:r>
          </w:p>
          <w:p w:rsidR="0014244E" w:rsidRDefault="0037437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r>
      <w:tr w:rsidR="0014244E">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Cenoura</w:t>
            </w:r>
          </w:p>
        </w:tc>
        <w:tc>
          <w:tcPr>
            <w:tcW w:w="156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 </w:t>
            </w:r>
          </w:p>
        </w:tc>
        <w:tc>
          <w:tcPr>
            <w:tcW w:w="1622"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3000,000 </w:t>
            </w:r>
          </w:p>
        </w:tc>
        <w:tc>
          <w:tcPr>
            <w:tcW w:w="134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R$ 3,42 </w:t>
            </w:r>
          </w:p>
        </w:tc>
        <w:tc>
          <w:tcPr>
            <w:tcW w:w="2044" w:type="dxa"/>
            <w:tcBorders>
              <w:top w:val="single" w:sz="6" w:space="0" w:color="000000"/>
              <w:left w:val="single" w:sz="6" w:space="0" w:color="000000"/>
              <w:bottom w:val="single" w:sz="6" w:space="0" w:color="000000"/>
              <w:right w:val="single" w:sz="6" w:space="0" w:color="000000"/>
            </w:tcBorders>
            <w:vAlign w:val="center"/>
          </w:tcPr>
          <w:p w:rsidR="0014244E" w:rsidRDefault="00374372">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R$ 10.260,00</w:t>
            </w:r>
          </w:p>
        </w:tc>
      </w:tr>
      <w:tr w:rsidR="0014244E">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Chuchu</w:t>
            </w:r>
          </w:p>
        </w:tc>
        <w:tc>
          <w:tcPr>
            <w:tcW w:w="156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3005,000</w:t>
            </w:r>
          </w:p>
        </w:tc>
        <w:tc>
          <w:tcPr>
            <w:tcW w:w="134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R$ 3,24</w:t>
            </w:r>
          </w:p>
        </w:tc>
        <w:tc>
          <w:tcPr>
            <w:tcW w:w="2044"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R$ 9.736,20</w:t>
            </w:r>
          </w:p>
        </w:tc>
      </w:tr>
      <w:tr w:rsidR="0014244E">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156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3351,</w:t>
            </w:r>
            <w:r w:rsidR="00AA3A40">
              <w:rPr>
                <w:rFonts w:ascii="Times New Roman" w:eastAsia="Times New Roman" w:hAnsi="Times New Roman" w:cs="Times New Roman"/>
                <w:color w:val="333333"/>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R$ 2,09</w:t>
            </w:r>
          </w:p>
        </w:tc>
        <w:tc>
          <w:tcPr>
            <w:tcW w:w="2044" w:type="dxa"/>
            <w:tcBorders>
              <w:top w:val="single" w:sz="6" w:space="0" w:color="000000"/>
              <w:left w:val="single" w:sz="6" w:space="0" w:color="000000"/>
              <w:bottom w:val="single" w:sz="6" w:space="0" w:color="000000"/>
              <w:right w:val="single" w:sz="6" w:space="0" w:color="000000"/>
            </w:tcBorders>
            <w:vAlign w:val="center"/>
          </w:tcPr>
          <w:p w:rsidR="0014244E" w:rsidRDefault="00AA3A40">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R$ 7.003,80</w:t>
            </w:r>
          </w:p>
        </w:tc>
      </w:tr>
      <w:tr w:rsidR="0014244E">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rsidR="0014244E" w:rsidRDefault="00374372">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rsidR="0014244E" w:rsidRDefault="00374372" w:rsidP="00201FA1">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w:t>
            </w:r>
            <w:r w:rsidR="00AA3A40">
              <w:rPr>
                <w:rFonts w:ascii="Times New Roman" w:eastAsia="Times New Roman" w:hAnsi="Times New Roman" w:cs="Times New Roman"/>
                <w:b/>
                <w:color w:val="333333"/>
                <w:sz w:val="24"/>
                <w:szCs w:val="24"/>
              </w:rPr>
              <w:t>7.000,00</w:t>
            </w:r>
          </w:p>
        </w:tc>
      </w:tr>
    </w:tbl>
    <w:p w:rsidR="0014244E" w:rsidRDefault="00374372">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rsidR="0014244E" w:rsidRDefault="00374372">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rsidR="0014244E" w:rsidRDefault="0037437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rsidR="0014244E" w:rsidRDefault="00374372">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14244E" w:rsidRDefault="00374372">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rsidR="0014244E" w:rsidRDefault="0037437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rsidR="0014244E" w:rsidRDefault="0037437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rsidR="0014244E" w:rsidRDefault="0037437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w:t>
      </w:r>
      <w:r w:rsidR="00201FA1">
        <w:rPr>
          <w:rFonts w:ascii="Times New Roman" w:eastAsia="Times New Roman" w:hAnsi="Times New Roman" w:cs="Times New Roman"/>
          <w:b/>
          <w:color w:val="000000"/>
          <w:sz w:val="24"/>
          <w:szCs w:val="24"/>
        </w:rPr>
        <w:t xml:space="preserve"> PÚBLICA Nº002</w:t>
      </w:r>
      <w:r>
        <w:rPr>
          <w:rFonts w:ascii="Times New Roman" w:eastAsia="Times New Roman" w:hAnsi="Times New Roman" w:cs="Times New Roman"/>
          <w:b/>
          <w:color w:val="000000"/>
          <w:sz w:val="24"/>
          <w:szCs w:val="24"/>
        </w:rPr>
        <w:t>/2021</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rsidR="0014244E" w:rsidRDefault="0014244E">
      <w:pPr>
        <w:ind w:right="-284"/>
        <w:jc w:val="center"/>
        <w:rPr>
          <w:rFonts w:ascii="Times New Roman" w:eastAsia="Times New Roman" w:hAnsi="Times New Roman" w:cs="Times New Roman"/>
          <w:sz w:val="24"/>
          <w:szCs w:val="24"/>
        </w:rPr>
      </w:pPr>
    </w:p>
    <w:p w:rsidR="0014244E" w:rsidRDefault="00201FA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 002</w:t>
      </w:r>
      <w:bookmarkStart w:id="0" w:name="_GoBack"/>
      <w:bookmarkEnd w:id="0"/>
      <w:r w:rsidR="00374372">
        <w:rPr>
          <w:rFonts w:ascii="Times New Roman" w:eastAsia="Times New Roman" w:hAnsi="Times New Roman" w:cs="Times New Roman"/>
          <w:b/>
          <w:color w:val="000000"/>
          <w:sz w:val="24"/>
          <w:szCs w:val="24"/>
        </w:rPr>
        <w:t>/2021</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b/>
          <w:color w:val="000000"/>
          <w:sz w:val="24"/>
          <w:szCs w:val="24"/>
        </w:rPr>
        <w:t>)</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rsidR="0014244E" w:rsidRDefault="0037437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 /CNPJ OU CPF/Informais e Individuais</w:t>
      </w:r>
    </w:p>
    <w:p w:rsidR="0014244E" w:rsidRDefault="0014244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14244E" w:rsidRDefault="00374372">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 certidões positivas de débito serão aceitas se, com teor de negativa</w:t>
      </w:r>
      <w:r>
        <w:rPr>
          <w:rFonts w:ascii="Times New Roman" w:eastAsia="Times New Roman" w:hAnsi="Times New Roman" w:cs="Times New Roman"/>
          <w:color w:val="000000"/>
          <w:sz w:val="24"/>
          <w:szCs w:val="24"/>
        </w:rPr>
        <w:t>.</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w:t>
      </w:r>
      <w:r>
        <w:rPr>
          <w:rFonts w:ascii="Times New Roman" w:eastAsia="Times New Roman" w:hAnsi="Times New Roman" w:cs="Times New Roman"/>
          <w:color w:val="000000"/>
          <w:sz w:val="24"/>
          <w:szCs w:val="24"/>
        </w:rPr>
        <w:lastRenderedPageBreak/>
        <w:t>conferência. Os documentos retirados via INTERNET podem ser apresentados em CÓPIA sem a devida autenticação, podendo a Comissão, caso veja necessidade, verificar sua autenticidade.</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rsidR="0014244E" w:rsidRDefault="00374372">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rsidR="0014244E" w:rsidRDefault="00374372">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rsidR="0014244E" w:rsidRDefault="00374372">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rsidR="0014244E" w:rsidRDefault="00374372">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rsidR="0014244E" w:rsidRDefault="00374372">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rsidR="0014244E" w:rsidRDefault="00374372">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rsidR="0014244E" w:rsidRDefault="00374372">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rsidR="0014244E" w:rsidRDefault="00374372">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rsidR="0014244E" w:rsidRDefault="00374372">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lastRenderedPageBreak/>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rsidR="0014244E" w:rsidRDefault="00374372">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rsidR="0014244E" w:rsidRDefault="00374372">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rsidR="0014244E" w:rsidRDefault="00374372">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rsidR="0014244E" w:rsidRDefault="00374372">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rsidR="0014244E" w:rsidRDefault="00374372">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rsidR="0014244E" w:rsidRDefault="0014244E">
      <w:pPr>
        <w:spacing w:after="150" w:line="360" w:lineRule="auto"/>
        <w:jc w:val="both"/>
        <w:rPr>
          <w:rFonts w:ascii="Times New Roman" w:eastAsia="Times New Roman" w:hAnsi="Times New Roman" w:cs="Times New Roman"/>
          <w:color w:val="000000"/>
          <w:sz w:val="24"/>
          <w:szCs w:val="24"/>
        </w:rPr>
      </w:pP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rsidR="0014244E" w:rsidRDefault="003743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DAPs Físicas </w:t>
      </w:r>
      <w:r>
        <w:rPr>
          <w:rFonts w:ascii="Times New Roman" w:eastAsia="Times New Roman" w:hAnsi="Times New Roman" w:cs="Times New Roman"/>
          <w:sz w:val="24"/>
          <w:szCs w:val="24"/>
        </w:rPr>
        <w:t xml:space="preserve">registradas no extrato da DAP Jurídica.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14244E" w:rsidRDefault="00374372">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rsidR="0014244E" w:rsidRDefault="00374372">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rsidR="0014244E" w:rsidRDefault="00374372">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rsidR="0014244E" w:rsidRDefault="00374372">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rsidR="0014244E" w:rsidRDefault="0037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alimentícios especificados nesta Chamada Pública deverão ser entregues na </w:t>
      </w:r>
      <w:r w:rsidR="00362B8A" w:rsidRPr="00362B8A">
        <w:rPr>
          <w:rFonts w:ascii="Times New Roman" w:eastAsia="Times New Roman" w:hAnsi="Times New Roman" w:cs="Times New Roman"/>
          <w:b/>
          <w:sz w:val="24"/>
          <w:szCs w:val="24"/>
        </w:rPr>
        <w:t>Coordenação Regional de Educação de Goiânia – CRE, no Departamento da Merenda Escolar, salas 10 e 11</w:t>
      </w:r>
      <w:r>
        <w:rPr>
          <w:rFonts w:ascii="Times New Roman" w:eastAsia="Times New Roman" w:hAnsi="Times New Roman" w:cs="Times New Roman"/>
          <w:sz w:val="24"/>
          <w:szCs w:val="24"/>
        </w:rPr>
        <w:t xml:space="preserve"> situada à </w:t>
      </w:r>
      <w:r>
        <w:rPr>
          <w:rFonts w:ascii="Times New Roman" w:eastAsia="Times New Roman" w:hAnsi="Times New Roman" w:cs="Times New Roman"/>
          <w:b/>
          <w:sz w:val="24"/>
          <w:szCs w:val="24"/>
        </w:rPr>
        <w:t xml:space="preserve">Rua </w:t>
      </w:r>
      <w:r w:rsidR="00362B8A">
        <w:rPr>
          <w:rFonts w:ascii="Times New Roman" w:eastAsia="Times New Roman" w:hAnsi="Times New Roman" w:cs="Times New Roman"/>
          <w:b/>
          <w:sz w:val="24"/>
          <w:szCs w:val="24"/>
        </w:rPr>
        <w:t xml:space="preserve">R 17, n° 53, St. Oeste </w:t>
      </w:r>
      <w:r>
        <w:rPr>
          <w:rFonts w:ascii="Times New Roman" w:eastAsia="Times New Roman" w:hAnsi="Times New Roman" w:cs="Times New Roman"/>
          <w:sz w:val="24"/>
          <w:szCs w:val="24"/>
        </w:rPr>
        <w:t xml:space="preserve">município de </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sidR="00075F43" w:rsidRPr="00075F43">
        <w:rPr>
          <w:rFonts w:ascii="Times New Roman" w:eastAsia="Times New Roman" w:hAnsi="Times New Roman" w:cs="Times New Roman"/>
          <w:sz w:val="24"/>
          <w:szCs w:val="24"/>
        </w:rPr>
        <w:t xml:space="preserve">no dia 29/01/2021, às 09 horas e 30 minutos, </w:t>
      </w:r>
      <w:r>
        <w:rPr>
          <w:rFonts w:ascii="Times New Roman" w:eastAsia="Times New Roman" w:hAnsi="Times New Roman" w:cs="Times New Roman"/>
          <w:sz w:val="24"/>
          <w:szCs w:val="24"/>
        </w:rPr>
        <w:t>para avaliação e seleção dos produtos a serem adquiridos, as quais deverão ser submetidas a testes necessários.</w:t>
      </w:r>
    </w:p>
    <w:p w:rsidR="0014244E" w:rsidRDefault="0037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4244E" w:rsidRDefault="0037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rsidR="0014244E" w:rsidRDefault="00374372">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rsidR="0014244E" w:rsidRDefault="00374372">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rsidR="0014244E" w:rsidRDefault="0037437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Os gêneros alimentícios deverão ser entregues na Unidade Escolar </w:t>
      </w:r>
      <w:r>
        <w:rPr>
          <w:rFonts w:ascii="Times New Roman" w:eastAsia="Times New Roman" w:hAnsi="Times New Roman" w:cs="Times New Roman"/>
          <w:b/>
          <w:sz w:val="24"/>
          <w:szCs w:val="24"/>
        </w:rPr>
        <w:t>COLÉGIO ESTADUAL CORAÇÃO DE JESUS</w:t>
      </w:r>
      <w:r>
        <w:rPr>
          <w:rFonts w:ascii="Times New Roman" w:eastAsia="Times New Roman" w:hAnsi="Times New Roman" w:cs="Times New Roman"/>
          <w:color w:val="000000"/>
          <w:sz w:val="24"/>
          <w:szCs w:val="24"/>
        </w:rPr>
        <w:t>, situada à</w:t>
      </w: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Rua 02 Esq. c/ R. 14 e 15, S/N, Setor Aeroviário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rsidR="0014244E" w:rsidRDefault="00374372">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14244E" w:rsidRDefault="00374372">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rsidR="0014244E" w:rsidRDefault="00374372">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O presente Contrato terá vigência de </w:t>
      </w:r>
      <w:r>
        <w:rPr>
          <w:rFonts w:ascii="Times New Roman" w:eastAsia="Times New Roman" w:hAnsi="Times New Roman" w:cs="Times New Roman"/>
          <w:b/>
          <w:color w:val="000000"/>
          <w:sz w:val="24"/>
          <w:szCs w:val="24"/>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rsidR="0014244E" w:rsidRDefault="0037437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rsidR="0014244E" w:rsidRDefault="0037437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bookmark=id.gjdgxs" w:colFirst="0" w:colLast="0"/>
      <w:bookmarkEnd w:id="1"/>
      <w:r>
        <w:rPr>
          <w:rFonts w:ascii="Times New Roman" w:eastAsia="Times New Roman" w:hAnsi="Times New Roman" w:cs="Times New Roman"/>
          <w:color w:val="000000"/>
          <w:sz w:val="24"/>
          <w:szCs w:val="24"/>
        </w:rPr>
        <w:lastRenderedPageBreak/>
        <w:t>13.1  Pela inexecução total ou parcial do contrato a Administração poderá, garantida a prévia defesa, aplicar ao contratado as seguintes sanções:</w:t>
      </w:r>
    </w:p>
    <w:p w:rsidR="0014244E" w:rsidRDefault="0037437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30j0zll" w:colFirst="0" w:colLast="0"/>
      <w:bookmarkEnd w:id="2"/>
      <w:r>
        <w:rPr>
          <w:rFonts w:ascii="Times New Roman" w:eastAsia="Times New Roman" w:hAnsi="Times New Roman" w:cs="Times New Roman"/>
          <w:color w:val="000000"/>
          <w:sz w:val="24"/>
          <w:szCs w:val="24"/>
        </w:rPr>
        <w:t>I - Advertência;</w:t>
      </w:r>
    </w:p>
    <w:p w:rsidR="0014244E" w:rsidRDefault="0037437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bookmark=id.1fob9te" w:colFirst="0" w:colLast="0"/>
      <w:bookmarkEnd w:id="3"/>
      <w:r>
        <w:rPr>
          <w:rFonts w:ascii="Times New Roman" w:eastAsia="Times New Roman" w:hAnsi="Times New Roman" w:cs="Times New Roman"/>
          <w:color w:val="000000"/>
          <w:sz w:val="24"/>
          <w:szCs w:val="24"/>
        </w:rPr>
        <w:t>II – Multa de 10% (dez por cento) sobre o valor total do contrato;</w:t>
      </w:r>
    </w:p>
    <w:p w:rsidR="0014244E" w:rsidRDefault="0037437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3znysh7"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rsidR="0014244E" w:rsidRDefault="0037437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2et92p0"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14244E" w:rsidRDefault="0037437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bookmark=id.3dy6vkm" w:colFirst="0" w:colLast="0"/>
      <w:bookmarkStart w:id="7" w:name="bookmark=id.tyjcwt" w:colFirst="0" w:colLast="0"/>
      <w:bookmarkEnd w:id="6"/>
      <w:bookmarkEnd w:id="7"/>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8" w:name="bookmark=id.1t3h5sf" w:colFirst="0" w:colLast="0"/>
      <w:bookmarkEnd w:id="8"/>
    </w:p>
    <w:p w:rsidR="0014244E" w:rsidRDefault="00374372">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rsidR="0014244E" w:rsidRDefault="0037437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1">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w:t>
      </w:r>
      <w:r>
        <w:rPr>
          <w:rFonts w:ascii="Times New Roman" w:eastAsia="Times New Roman" w:hAnsi="Times New Roman" w:cs="Times New Roman"/>
          <w:sz w:val="24"/>
          <w:szCs w:val="24"/>
        </w:rPr>
        <w:lastRenderedPageBreak/>
        <w:t xml:space="preserve">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DAP/Ano/E.Ex;</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14244E" w:rsidRDefault="00374372">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VMC = NAF x R$ 20.000,00 (sendo: VMC: valor máximo a ser contratado. NAF: nº de agricultores familiares (DAPs familiares) inscritos na DAP jurídica). </w:t>
      </w:r>
    </w:p>
    <w:p w:rsidR="0014244E" w:rsidRDefault="00374372">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rsidR="0014244E" w:rsidRDefault="00374372">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4244E" w:rsidRDefault="00374372">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rsidR="0014244E" w:rsidRDefault="0037437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rsidR="0014244E" w:rsidRDefault="00374372">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15.1 O</w:t>
      </w:r>
      <w:r>
        <w:rPr>
          <w:rFonts w:ascii="Times New Roman" w:eastAsia="Times New Roman" w:hAnsi="Times New Roman" w:cs="Times New Roman"/>
          <w:sz w:val="24"/>
          <w:szCs w:val="24"/>
        </w:rPr>
        <w:t xml:space="preserve"> (s) selecionado (s) será (ão) convocado (s), para no prazo de até 05 (cinco) dias, assinar o (s) contrato (s).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rsidR="0014244E" w:rsidRDefault="00374372">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14244E" w:rsidRDefault="00374372">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CABERÁ AO PRESIDENTE DO CONSELHO ESCOLAR DA UEx – UNIDADE EXECUTORA</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 xml:space="preserve">munido das seguintes documentações: Edital, Projeto de Vendas, documentação do </w:t>
      </w:r>
      <w:r>
        <w:rPr>
          <w:rFonts w:ascii="Times New Roman" w:eastAsia="Times New Roman" w:hAnsi="Times New Roman" w:cs="Times New Roman"/>
          <w:sz w:val="24"/>
          <w:szCs w:val="24"/>
        </w:rPr>
        <w:lastRenderedPageBreak/>
        <w:t>fornecedor habilitado (Envelopes nº 1 e 2) e Ata de sessão pública para certificação da HABILITAÇÃO DO FORNECEDOR para assinarem o Contrato e enviar o Extrato assinado para a Coordenação.</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14244E" w:rsidRDefault="00374372">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rsidR="0014244E" w:rsidRDefault="00374372">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rsidR="0014244E" w:rsidRDefault="00374372">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rsidR="0014244E" w:rsidRDefault="00374372">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rsidR="0014244E" w:rsidRDefault="00374372">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rsidR="0014244E" w:rsidRDefault="00374372">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rsidR="0014244E" w:rsidRDefault="00374372">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rPr>
        <w:t>GOIÂNIA</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sz w:val="24"/>
          <w:szCs w:val="24"/>
        </w:rPr>
        <w:t>DEZEMBRO</w:t>
      </w:r>
      <w:r>
        <w:rPr>
          <w:rFonts w:ascii="Times New Roman" w:eastAsia="Times New Roman" w:hAnsi="Times New Roman" w:cs="Times New Roman"/>
          <w:color w:val="000000"/>
          <w:sz w:val="24"/>
          <w:szCs w:val="24"/>
        </w:rPr>
        <w:t xml:space="preserve"> de 2020.</w:t>
      </w:r>
    </w:p>
    <w:p w:rsidR="0014244E" w:rsidRDefault="00374372">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CAROLINE GERALDINI FERREIRA REZENDE</w:t>
      </w:r>
    </w:p>
    <w:p w:rsidR="0014244E" w:rsidRDefault="00374372">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rsidR="0014244E" w:rsidRDefault="00374372">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COLÉGIO ESTADUAL CORAÇÃO DE JESUS</w:t>
      </w:r>
    </w:p>
    <w:p w:rsidR="0014244E" w:rsidRDefault="00374372">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Secretaria de Estado da Educação.</w:t>
      </w:r>
    </w:p>
    <w:sectPr w:rsidR="0014244E" w:rsidSect="0014244E">
      <w:headerReference w:type="default" r:id="rId13"/>
      <w:footerReference w:type="default" r:id="rId14"/>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F7" w:rsidRDefault="00B74BF7" w:rsidP="0014244E">
      <w:pPr>
        <w:spacing w:after="0" w:line="240" w:lineRule="auto"/>
      </w:pPr>
      <w:r>
        <w:separator/>
      </w:r>
    </w:p>
  </w:endnote>
  <w:endnote w:type="continuationSeparator" w:id="0">
    <w:p w:rsidR="00B74BF7" w:rsidRDefault="00B74BF7" w:rsidP="0014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4E" w:rsidRDefault="00374372">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rsidR="0014244E" w:rsidRDefault="0014244E">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rsidR="0014244E" w:rsidRDefault="0037437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sidR="00A75037">
      <w:rPr>
        <w:noProof/>
      </w:rPr>
      <mc:AlternateContent>
        <mc:Choice Requires="wps">
          <w:drawing>
            <wp:anchor distT="0" distB="0" distL="114300" distR="114300" simplePos="0" relativeHeight="251658240" behindDoc="0" locked="0" layoutInCell="1" hidden="0" allowOverlap="1">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w:pict>
            <v:shapetype w14:anchorId="4C8AD402" id="_x0000_t32" coordsize="21600,21600" o:spt="32" o:oned="t" path="m,l21600,21600e" filled="f">
              <v:path arrowok="t" fillok="f" o:connecttype="none"/>
              <o:lock v:ext="edit" shapetype="t"/>
            </v:shapetype>
            <v:shape id="Conector de Seta Reta 14" o:spid="_x0000_s1026" type="#_x0000_t32" style="position:absolute;margin-left:10pt;margin-top:-6pt;width:42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" strokecolor="#090" strokeweight="1pt"/>
          </w:pict>
        </mc:Fallback>
      </mc:AlternateContent>
    </w:r>
  </w:p>
  <w:p w:rsidR="0014244E" w:rsidRDefault="0037437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rsidR="0014244E" w:rsidRDefault="0037437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Quinta Avenida, Qd, 71 nº 212 Setor Leste Vila Nova CEP: 74.643-030</w:t>
    </w:r>
  </w:p>
  <w:p w:rsidR="0014244E" w:rsidRDefault="00374372">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rsidR="0014244E" w:rsidRDefault="0014244E">
    <w:pPr>
      <w:pBdr>
        <w:top w:val="nil"/>
        <w:left w:val="nil"/>
        <w:bottom w:val="nil"/>
        <w:right w:val="nil"/>
        <w:between w:val="nil"/>
      </w:pBdr>
      <w:tabs>
        <w:tab w:val="center" w:pos="4252"/>
        <w:tab w:val="right" w:pos="8504"/>
      </w:tabs>
      <w:spacing w:after="0" w:line="240" w:lineRule="auto"/>
      <w:rPr>
        <w:color w:val="000000"/>
      </w:rPr>
    </w:pPr>
  </w:p>
  <w:p w:rsidR="0014244E" w:rsidRDefault="0014244E">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F7" w:rsidRDefault="00B74BF7" w:rsidP="0014244E">
      <w:pPr>
        <w:spacing w:after="0" w:line="240" w:lineRule="auto"/>
      </w:pPr>
      <w:r>
        <w:separator/>
      </w:r>
    </w:p>
  </w:footnote>
  <w:footnote w:type="continuationSeparator" w:id="0">
    <w:p w:rsidR="00B74BF7" w:rsidRDefault="00B74BF7" w:rsidP="00142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4E" w:rsidRDefault="00374372">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rsidR="0014244E" w:rsidRDefault="0014244E">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A1810"/>
    <w:multiLevelType w:val="multilevel"/>
    <w:tmpl w:val="8836E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44E"/>
    <w:rsid w:val="00075F43"/>
    <w:rsid w:val="000D0574"/>
    <w:rsid w:val="0014244E"/>
    <w:rsid w:val="00201FA1"/>
    <w:rsid w:val="00362B8A"/>
    <w:rsid w:val="00374372"/>
    <w:rsid w:val="00386968"/>
    <w:rsid w:val="0050028A"/>
    <w:rsid w:val="00A75037"/>
    <w:rsid w:val="00AA3A40"/>
    <w:rsid w:val="00B74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3FF11-5986-406B-9958-CC0878D0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paragraph" w:styleId="Ttulo1">
    <w:name w:val="heading 1"/>
    <w:basedOn w:val="Normal1"/>
    <w:next w:val="Normal1"/>
    <w:rsid w:val="0014244E"/>
    <w:pPr>
      <w:keepNext/>
      <w:keepLines/>
      <w:spacing w:before="480" w:after="120"/>
      <w:outlineLvl w:val="0"/>
    </w:pPr>
    <w:rPr>
      <w:b/>
      <w:sz w:val="48"/>
      <w:szCs w:val="48"/>
    </w:rPr>
  </w:style>
  <w:style w:type="paragraph" w:styleId="Ttulo2">
    <w:name w:val="heading 2"/>
    <w:basedOn w:val="Normal1"/>
    <w:next w:val="Normal1"/>
    <w:rsid w:val="0014244E"/>
    <w:pPr>
      <w:keepNext/>
      <w:keepLines/>
      <w:spacing w:before="360" w:after="80"/>
      <w:outlineLvl w:val="1"/>
    </w:pPr>
    <w:rPr>
      <w:b/>
      <w:sz w:val="36"/>
      <w:szCs w:val="36"/>
    </w:rPr>
  </w:style>
  <w:style w:type="paragraph" w:styleId="Ttulo3">
    <w:name w:val="heading 3"/>
    <w:basedOn w:val="Normal1"/>
    <w:next w:val="Normal1"/>
    <w:rsid w:val="0014244E"/>
    <w:pPr>
      <w:keepNext/>
      <w:keepLines/>
      <w:spacing w:before="280" w:after="80"/>
      <w:outlineLvl w:val="2"/>
    </w:pPr>
    <w:rPr>
      <w:b/>
      <w:sz w:val="28"/>
      <w:szCs w:val="28"/>
    </w:rPr>
  </w:style>
  <w:style w:type="paragraph" w:styleId="Ttulo4">
    <w:name w:val="heading 4"/>
    <w:basedOn w:val="Normal1"/>
    <w:next w:val="Normal1"/>
    <w:rsid w:val="0014244E"/>
    <w:pPr>
      <w:keepNext/>
      <w:keepLines/>
      <w:spacing w:before="240" w:after="40"/>
      <w:outlineLvl w:val="3"/>
    </w:pPr>
    <w:rPr>
      <w:b/>
      <w:sz w:val="24"/>
      <w:szCs w:val="24"/>
    </w:rPr>
  </w:style>
  <w:style w:type="paragraph" w:styleId="Ttulo5">
    <w:name w:val="heading 5"/>
    <w:basedOn w:val="Normal1"/>
    <w:next w:val="Normal1"/>
    <w:rsid w:val="0014244E"/>
    <w:pPr>
      <w:keepNext/>
      <w:keepLines/>
      <w:spacing w:before="220" w:after="40"/>
      <w:outlineLvl w:val="4"/>
    </w:pPr>
    <w:rPr>
      <w:b/>
    </w:rPr>
  </w:style>
  <w:style w:type="paragraph" w:styleId="Ttulo6">
    <w:name w:val="heading 6"/>
    <w:basedOn w:val="Normal1"/>
    <w:next w:val="Normal1"/>
    <w:rsid w:val="0014244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4244E"/>
  </w:style>
  <w:style w:type="table" w:customStyle="1" w:styleId="TableNormal">
    <w:name w:val="Table Normal"/>
    <w:rsid w:val="0014244E"/>
    <w:tblPr>
      <w:tblCellMar>
        <w:top w:w="0" w:type="dxa"/>
        <w:left w:w="0" w:type="dxa"/>
        <w:bottom w:w="0" w:type="dxa"/>
        <w:right w:w="0" w:type="dxa"/>
      </w:tblCellMar>
    </w:tblPr>
  </w:style>
  <w:style w:type="paragraph" w:styleId="Ttulo">
    <w:name w:val="Title"/>
    <w:basedOn w:val="Normal1"/>
    <w:next w:val="Normal1"/>
    <w:rsid w:val="0014244E"/>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rsid w:val="0014244E"/>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auto"/>
        <w:left w:val="single" w:sz="4" w:space="4" w:color="auto"/>
        <w:bottom w:val="single" w:sz="4" w:space="1" w:color="auto"/>
        <w:right w:val="single" w:sz="4" w:space="4" w:color="auto"/>
      </w:pBdr>
      <w:shd w:val="clear" w:color="auto" w:fill="E6E6E6"/>
      <w:tabs>
        <w:tab w:val="num" w:pos="720"/>
      </w:tabs>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tabs>
        <w:tab w:val="num" w:pos="1440"/>
      </w:tabs>
      <w:spacing w:beforeLines="100" w:afterLines="100" w:line="240" w:lineRule="auto"/>
      <w:ind w:left="567" w:hanging="720"/>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rsid w:val="0014244E"/>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25KOvJpzlzj5NHtcSyYYUWwixA==">AMUW2mXBSymruD0Z6JjNCQHY3HMc0ACX3uRa6JMXAz2vk6/MCsYS/i+C3wnGgTM460b/jxUbpsfCq+X/rREO3RSCogpZkQvnYwk2DQurYY59lPgEeJOq6A4yEAFdQiLab5eIGCwLY1Vu4GtMiSEZTo9c06wtP/but0LnuvAjYnxxtxONETEKVVdQl/UUrVRg+xP3Y7iTUaY4NnyLsOdRvYO+1n1aFP2iRmt8sc0jkvAapUsAkmIwRtU=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4404</Words>
  <Characters>23785</Characters>
  <Application>Microsoft Office Word</Application>
  <DocSecurity>0</DocSecurity>
  <Lines>198</Lines>
  <Paragraphs>56</Paragraphs>
  <ScaleCrop>false</ScaleCrop>
  <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dcterms:created xsi:type="dcterms:W3CDTF">2020-12-17T12:54:00Z</dcterms:created>
  <dcterms:modified xsi:type="dcterms:W3CDTF">2020-12-20T14:03:00Z</dcterms:modified>
</cp:coreProperties>
</file>