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6BE" w:rsidRDefault="00BC26BE" w:rsidP="00BC26BE">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C146FF">
        <w:rPr>
          <w:rFonts w:ascii="Times New Roman" w:hAnsi="Times New Roman" w:cs="Times New Roman"/>
          <w:b/>
          <w:color w:val="000000"/>
          <w:sz w:val="24"/>
          <w:szCs w:val="24"/>
          <w:u w:val="single"/>
        </w:rPr>
        <w:t>02</w:t>
      </w:r>
      <w:r w:rsidR="007F1E90">
        <w:rPr>
          <w:rFonts w:ascii="Times New Roman" w:hAnsi="Times New Roman" w:cs="Times New Roman"/>
          <w:b/>
          <w:color w:val="000000"/>
          <w:sz w:val="24"/>
          <w:szCs w:val="24"/>
          <w:u w:val="single"/>
        </w:rPr>
        <w:t>/2021</w:t>
      </w:r>
    </w:p>
    <w:p w:rsidR="00BC26BE" w:rsidRPr="004D1BE8" w:rsidRDefault="00066E04" w:rsidP="00BC26BE">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nº202000006045406</w:t>
      </w:r>
    </w:p>
    <w:p w:rsidR="00BC26BE" w:rsidRPr="004D1BE8" w:rsidRDefault="007F1E90" w:rsidP="00BC26BE">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BC26BE" w:rsidRPr="004D1BE8">
        <w:rPr>
          <w:rFonts w:ascii="Times New Roman" w:hAnsi="Times New Roman" w:cs="Times New Roman"/>
          <w:b/>
          <w:color w:val="000000"/>
          <w:sz w:val="24"/>
          <w:szCs w:val="24"/>
          <w:u w:val="single"/>
        </w:rPr>
        <w:t>º Semestre</w:t>
      </w:r>
    </w:p>
    <w:p w:rsidR="00BC26BE" w:rsidRPr="00413120" w:rsidRDefault="00BC26BE" w:rsidP="00BC26BE">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BC26BE" w:rsidRPr="00413120" w:rsidRDefault="00BC26BE" w:rsidP="00BC26BE">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537423">
        <w:rPr>
          <w:rFonts w:ascii="Times New Roman" w:hAnsi="Times New Roman" w:cs="Times New Roman"/>
          <w:bCs/>
          <w:color w:val="000000"/>
          <w:sz w:val="24"/>
          <w:szCs w:val="24"/>
        </w:rPr>
        <w:t xml:space="preserve"> COLÉGIO ESTADUAL JOSÉ DE </w:t>
      </w:r>
      <w:proofErr w:type="spellStart"/>
      <w:r w:rsidR="00537423">
        <w:rPr>
          <w:rFonts w:ascii="Times New Roman" w:hAnsi="Times New Roman" w:cs="Times New Roman"/>
          <w:bCs/>
          <w:color w:val="000000"/>
          <w:sz w:val="24"/>
          <w:szCs w:val="24"/>
        </w:rPr>
        <w:t>ASSIS</w:t>
      </w:r>
      <w:r w:rsidRPr="004D1BE8">
        <w:rPr>
          <w:rFonts w:ascii="Times New Roman" w:hAnsi="Times New Roman" w:cs="Times New Roman"/>
          <w:bCs/>
          <w:color w:val="000000"/>
          <w:sz w:val="24"/>
          <w:szCs w:val="24"/>
        </w:rPr>
        <w:t>,inscrito</w:t>
      </w:r>
      <w:proofErr w:type="spellEnd"/>
      <w:r w:rsidRPr="004D1BE8">
        <w:rPr>
          <w:rFonts w:ascii="Times New Roman" w:hAnsi="Times New Roman" w:cs="Times New Roman"/>
          <w:bCs/>
          <w:color w:val="000000"/>
          <w:sz w:val="24"/>
          <w:szCs w:val="24"/>
        </w:rPr>
        <w:t xml:space="preserve"> no</w:t>
      </w:r>
      <w:r w:rsidRPr="004D1BE8">
        <w:rPr>
          <w:rFonts w:ascii="Times New Roman" w:hAnsi="Times New Roman" w:cs="Times New Roman"/>
          <w:b/>
          <w:bCs/>
          <w:color w:val="000000"/>
          <w:sz w:val="24"/>
          <w:szCs w:val="24"/>
        </w:rPr>
        <w:t xml:space="preserve"> CNPJ sob nº </w:t>
      </w:r>
      <w:r w:rsidR="00537423">
        <w:rPr>
          <w:rFonts w:ascii="Times New Roman" w:hAnsi="Times New Roman" w:cs="Times New Roman"/>
          <w:bCs/>
          <w:color w:val="000000"/>
          <w:sz w:val="24"/>
          <w:szCs w:val="24"/>
        </w:rPr>
        <w:t>02.245.085/0001-01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537423">
        <w:rPr>
          <w:rFonts w:ascii="Times New Roman" w:hAnsi="Times New Roman" w:cs="Times New Roman"/>
          <w:color w:val="000000"/>
          <w:sz w:val="24"/>
          <w:szCs w:val="24"/>
        </w:rPr>
        <w:t>)</w:t>
      </w:r>
      <w:r w:rsidR="00537423">
        <w:rPr>
          <w:rFonts w:ascii="Times New Roman" w:hAnsi="Times New Roman" w:cs="Times New Roman"/>
          <w:color w:val="000000"/>
          <w:sz w:val="24"/>
          <w:szCs w:val="24"/>
        </w:rPr>
        <w:t xml:space="preserve">COLÉGIO ESTADUAL JOSÉ DE ASSIS </w:t>
      </w:r>
      <w:r w:rsidRPr="004D1BE8">
        <w:rPr>
          <w:rFonts w:ascii="Times New Roman" w:hAnsi="Times New Roman" w:cs="Times New Roman"/>
          <w:color w:val="000000"/>
          <w:sz w:val="24"/>
          <w:szCs w:val="24"/>
        </w:rPr>
        <w:t xml:space="preserve">sediada no município de </w:t>
      </w:r>
      <w:r w:rsidR="00537423">
        <w:rPr>
          <w:rFonts w:ascii="Times New Roman" w:hAnsi="Times New Roman" w:cs="Times New Roman"/>
          <w:color w:val="000000"/>
          <w:sz w:val="24"/>
          <w:szCs w:val="24"/>
        </w:rPr>
        <w:t>SANTO ANTONIO DO DESCOBERTO</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537423">
        <w:rPr>
          <w:rFonts w:ascii="Times New Roman" w:hAnsi="Times New Roman" w:cs="Times New Roman"/>
          <w:bCs/>
          <w:color w:val="000000"/>
          <w:sz w:val="24"/>
          <w:szCs w:val="24"/>
        </w:rPr>
        <w:t>AGUAS LINDAS</w:t>
      </w:r>
      <w:r w:rsidRPr="00537423">
        <w:rPr>
          <w:rFonts w:ascii="Times New Roman" w:hAnsi="Times New Roman" w:cs="Times New Roman"/>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6E5ECA">
        <w:rPr>
          <w:rFonts w:ascii="Times New Roman" w:hAnsi="Times New Roman" w:cs="Times New Roman"/>
          <w:color w:val="000000"/>
          <w:sz w:val="24"/>
          <w:szCs w:val="24"/>
        </w:rPr>
        <w:t>ELENICE ASSUNÇÃO DE ARAÚJO</w:t>
      </w:r>
      <w:r w:rsidRPr="004D1BE8">
        <w:rPr>
          <w:rFonts w:ascii="Times New Roman" w:hAnsi="Times New Roman" w:cs="Times New Roman"/>
          <w:color w:val="000000"/>
          <w:sz w:val="24"/>
          <w:szCs w:val="24"/>
        </w:rPr>
        <w:t xml:space="preserve">, inscrito (a) no CPF nº </w:t>
      </w:r>
      <w:r w:rsidR="006E5ECA">
        <w:rPr>
          <w:rFonts w:ascii="Times New Roman" w:hAnsi="Times New Roman" w:cs="Times New Roman"/>
          <w:b/>
          <w:color w:val="000000"/>
          <w:sz w:val="24"/>
          <w:szCs w:val="24"/>
        </w:rPr>
        <w:t>287.018.443-34</w:t>
      </w:r>
      <w:r w:rsidRPr="004D1BE8">
        <w:rPr>
          <w:rFonts w:ascii="Times New Roman" w:hAnsi="Times New Roman" w:cs="Times New Roman"/>
          <w:color w:val="000000"/>
          <w:sz w:val="24"/>
          <w:szCs w:val="24"/>
        </w:rPr>
        <w:t xml:space="preserve">, Carteira de Identidade nº </w:t>
      </w:r>
      <w:r w:rsidR="006E5ECA">
        <w:rPr>
          <w:rFonts w:ascii="Times New Roman" w:hAnsi="Times New Roman" w:cs="Times New Roman"/>
          <w:color w:val="000000"/>
          <w:sz w:val="24"/>
          <w:szCs w:val="24"/>
        </w:rPr>
        <w:t>43665562</w:t>
      </w:r>
      <w:r w:rsidRPr="006E5ECA">
        <w:rPr>
          <w:rFonts w:ascii="Times New Roman" w:hAnsi="Times New Roman" w:cs="Times New Roman"/>
          <w:color w:val="000000"/>
          <w:sz w:val="24"/>
          <w:szCs w:val="24"/>
        </w:rPr>
        <w:t>,</w:t>
      </w:r>
      <w:r>
        <w:rPr>
          <w:rFonts w:ascii="Times New Roman" w:hAnsi="Times New Roman" w:cs="Times New Roman"/>
          <w:color w:val="000000"/>
          <w:sz w:val="24"/>
          <w:szCs w:val="24"/>
        </w:rPr>
        <w:t xml:space="preserve">Órgão Emissor </w:t>
      </w:r>
      <w:r w:rsidR="006E5ECA">
        <w:rPr>
          <w:rFonts w:ascii="Times New Roman" w:hAnsi="Times New Roman" w:cs="Times New Roman"/>
          <w:color w:val="000000"/>
          <w:sz w:val="24"/>
          <w:szCs w:val="24"/>
        </w:rPr>
        <w:t>DGPC-PI</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604D6">
        <w:rPr>
          <w:rFonts w:ascii="Times New Roman" w:hAnsi="Times New Roman" w:cs="Times New Roman"/>
          <w:i/>
          <w:color w:val="000000"/>
          <w:sz w:val="24"/>
          <w:szCs w:val="24"/>
          <w:u w:val="single"/>
        </w:rPr>
        <w:t xml:space="preserve">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Pr="004D1BE8">
        <w:rPr>
          <w:rFonts w:ascii="Times New Roman" w:hAnsi="Times New Roman" w:cs="Times New Roman"/>
          <w:b/>
          <w:color w:val="000000"/>
          <w:sz w:val="24"/>
          <w:szCs w:val="24"/>
        </w:rPr>
        <w:t xml:space="preserve">para o período de </w:t>
      </w:r>
      <w:r w:rsidR="007F1E90">
        <w:rPr>
          <w:rFonts w:ascii="Times New Roman" w:hAnsi="Times New Roman" w:cs="Times New Roman"/>
          <w:b/>
          <w:color w:val="000000"/>
          <w:sz w:val="24"/>
          <w:szCs w:val="24"/>
        </w:rPr>
        <w:t>21 de Janeiro</w:t>
      </w:r>
      <w:r w:rsidRPr="004D1BE8">
        <w:rPr>
          <w:rFonts w:ascii="Times New Roman" w:hAnsi="Times New Roman" w:cs="Times New Roman"/>
          <w:b/>
          <w:color w:val="000000"/>
          <w:sz w:val="24"/>
          <w:szCs w:val="24"/>
        </w:rPr>
        <w:t xml:space="preserve"> a </w:t>
      </w:r>
      <w:r w:rsidR="007F1E90">
        <w:rPr>
          <w:rFonts w:ascii="Times New Roman" w:hAnsi="Times New Roman" w:cs="Times New Roman"/>
          <w:b/>
          <w:color w:val="000000"/>
          <w:sz w:val="24"/>
          <w:szCs w:val="24"/>
        </w:rPr>
        <w:t>30</w:t>
      </w:r>
      <w:r w:rsidRPr="004D1BE8">
        <w:rPr>
          <w:rFonts w:ascii="Times New Roman" w:hAnsi="Times New Roman" w:cs="Times New Roman"/>
          <w:b/>
          <w:color w:val="000000"/>
          <w:sz w:val="24"/>
          <w:szCs w:val="24"/>
        </w:rPr>
        <w:t xml:space="preserve"> de </w:t>
      </w:r>
      <w:r w:rsidR="007F1E90">
        <w:rPr>
          <w:rFonts w:ascii="Times New Roman" w:hAnsi="Times New Roman" w:cs="Times New Roman"/>
          <w:b/>
          <w:color w:val="000000"/>
          <w:sz w:val="24"/>
          <w:szCs w:val="24"/>
        </w:rPr>
        <w:t>Junho de 2021</w:t>
      </w:r>
      <w:r w:rsidRPr="004D1BE8">
        <w:rPr>
          <w:rFonts w:ascii="Times New Roman" w:hAnsi="Times New Roman" w:cs="Times New Roman"/>
          <w:color w:val="000000"/>
          <w:sz w:val="24"/>
          <w:szCs w:val="24"/>
        </w:rPr>
        <w:t>. Os Grupos Formais/Informais/Individuais deverão apresentar a documentação de Habili</w:t>
      </w:r>
      <w:r w:rsidR="00C146FF">
        <w:rPr>
          <w:rFonts w:ascii="Times New Roman" w:hAnsi="Times New Roman" w:cs="Times New Roman"/>
          <w:color w:val="000000"/>
          <w:sz w:val="24"/>
          <w:szCs w:val="24"/>
        </w:rPr>
        <w:t>tação e o Projeto de Venda de 29/12/2021</w:t>
      </w:r>
      <w:r w:rsidRPr="004D1BE8">
        <w:rPr>
          <w:rFonts w:ascii="Times New Roman" w:hAnsi="Times New Roman" w:cs="Times New Roman"/>
          <w:color w:val="000000"/>
          <w:sz w:val="24"/>
          <w:szCs w:val="24"/>
        </w:rPr>
        <w:t xml:space="preserve"> a </w:t>
      </w:r>
      <w:r w:rsidR="00C146FF">
        <w:rPr>
          <w:rFonts w:ascii="Times New Roman" w:hAnsi="Times New Roman" w:cs="Times New Roman"/>
          <w:color w:val="000000"/>
          <w:sz w:val="24"/>
          <w:szCs w:val="24"/>
        </w:rPr>
        <w:t>19/01/</w:t>
      </w:r>
      <w:proofErr w:type="gramStart"/>
      <w:r w:rsidR="00C146FF">
        <w:rPr>
          <w:rFonts w:ascii="Times New Roman" w:hAnsi="Times New Roman" w:cs="Times New Roman"/>
          <w:color w:val="000000"/>
          <w:sz w:val="24"/>
          <w:szCs w:val="24"/>
        </w:rPr>
        <w:t>2021</w:t>
      </w:r>
      <w:r w:rsidRPr="004D1BE8">
        <w:rPr>
          <w:rFonts w:ascii="Times New Roman" w:hAnsi="Times New Roman" w:cs="Times New Roman"/>
          <w:bCs/>
          <w:color w:val="000000"/>
          <w:sz w:val="24"/>
          <w:szCs w:val="24"/>
        </w:rPr>
        <w:t>,</w:t>
      </w:r>
      <w:r w:rsidR="00C146FF">
        <w:rPr>
          <w:rFonts w:ascii="Times New Roman" w:hAnsi="Times New Roman" w:cs="Times New Roman"/>
          <w:b/>
          <w:bCs/>
          <w:color w:val="000000"/>
          <w:sz w:val="24"/>
          <w:szCs w:val="24"/>
        </w:rPr>
        <w:t>com</w:t>
      </w:r>
      <w:proofErr w:type="gramEnd"/>
      <w:r w:rsidR="00C146FF">
        <w:rPr>
          <w:rFonts w:ascii="Times New Roman" w:hAnsi="Times New Roman" w:cs="Times New Roman"/>
          <w:b/>
          <w:bCs/>
          <w:color w:val="000000"/>
          <w:sz w:val="24"/>
          <w:szCs w:val="24"/>
        </w:rPr>
        <w:t xml:space="preserve"> abertura dia 20</w:t>
      </w:r>
      <w:r w:rsidR="008B682B">
        <w:rPr>
          <w:rFonts w:ascii="Times New Roman" w:hAnsi="Times New Roman" w:cs="Times New Roman"/>
          <w:b/>
          <w:bCs/>
          <w:color w:val="000000"/>
          <w:sz w:val="24"/>
          <w:szCs w:val="24"/>
        </w:rPr>
        <w:t>/01/2021</w:t>
      </w:r>
      <w:r>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6E5ECA">
        <w:rPr>
          <w:rFonts w:ascii="Times New Roman" w:hAnsi="Times New Roman" w:cs="Times New Roman"/>
          <w:bCs/>
          <w:color w:val="000000"/>
          <w:sz w:val="24"/>
          <w:szCs w:val="24"/>
        </w:rPr>
        <w:t xml:space="preserve"> RUA 06 ENTRE QUADRAS 35/36-CENTRO, </w:t>
      </w:r>
      <w:hyperlink r:id="rId7" w:history="1">
        <w:r w:rsidR="006E5ECA" w:rsidRPr="002964E0">
          <w:rPr>
            <w:rStyle w:val="Hyperlink"/>
            <w:rFonts w:ascii="Times New Roman" w:hAnsi="Times New Roman" w:cs="Times New Roman"/>
            <w:bCs/>
            <w:sz w:val="24"/>
            <w:szCs w:val="24"/>
          </w:rPr>
          <w:t>52051153@SEDUC.GO.GOV.BR</w:t>
        </w:r>
      </w:hyperlink>
      <w:r w:rsidR="00C146FF">
        <w:rPr>
          <w:rFonts w:ascii="Times New Roman" w:hAnsi="Times New Roman" w:cs="Times New Roman"/>
          <w:bCs/>
          <w:color w:val="000000"/>
          <w:sz w:val="24"/>
          <w:szCs w:val="24"/>
        </w:rPr>
        <w:t xml:space="preserve"> E (061) 36261008 às 14:30</w:t>
      </w:r>
    </w:p>
    <w:p w:rsidR="00BC26BE" w:rsidRPr="004D1BE8" w:rsidRDefault="00BC26BE" w:rsidP="00BC26B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BC26BE" w:rsidRDefault="00BC26BE" w:rsidP="00BC26BE">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BC26BE" w:rsidRPr="004D1BE8" w:rsidRDefault="00BC26BE" w:rsidP="00BC26BE">
      <w:pPr>
        <w:spacing w:after="150" w:line="360" w:lineRule="auto"/>
        <w:jc w:val="both"/>
        <w:rPr>
          <w:rFonts w:ascii="Times New Roman" w:eastAsia="Calibri" w:hAnsi="Times New Roman" w:cs="Times New Roman"/>
          <w:sz w:val="24"/>
          <w:szCs w:val="24"/>
        </w:rPr>
      </w:pPr>
    </w:p>
    <w:p w:rsidR="00BC26BE" w:rsidRPr="004D1BE8" w:rsidRDefault="00BC26BE" w:rsidP="00BC26BE">
      <w:pPr>
        <w:spacing w:after="150" w:line="360" w:lineRule="auto"/>
        <w:jc w:val="both"/>
        <w:rPr>
          <w:rFonts w:ascii="Times New Roman" w:hAnsi="Times New Roman" w:cs="Times New Roman"/>
          <w:sz w:val="24"/>
          <w:szCs w:val="24"/>
        </w:rPr>
      </w:pPr>
    </w:p>
    <w:p w:rsidR="000E4598" w:rsidRDefault="00BC26BE" w:rsidP="00BC26BE">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858"/>
        <w:gridCol w:w="1545"/>
        <w:gridCol w:w="1606"/>
        <w:gridCol w:w="1327"/>
        <w:gridCol w:w="2030"/>
      </w:tblGrid>
      <w:tr w:rsidR="000E4598" w:rsidRPr="004D1BE8" w:rsidTr="00F730E5">
        <w:trPr>
          <w:tblCellSpacing w:w="0" w:type="dxa"/>
          <w:jc w:val="center"/>
        </w:trPr>
        <w:tc>
          <w:tcPr>
            <w:tcW w:w="2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E4598" w:rsidRPr="004D1BE8" w:rsidRDefault="000E4598" w:rsidP="00F730E5">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5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E4598" w:rsidRPr="004D1BE8" w:rsidRDefault="000E4598" w:rsidP="00F730E5">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8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E4598" w:rsidRPr="004D1BE8" w:rsidRDefault="000E4598" w:rsidP="00F730E5">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1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E4598" w:rsidRPr="004D1BE8" w:rsidRDefault="000E4598" w:rsidP="00F730E5">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1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0E4598" w:rsidRPr="004D1BE8" w:rsidRDefault="000E4598" w:rsidP="00F730E5">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0E4598" w:rsidRPr="004D1BE8" w:rsidTr="00F730E5">
        <w:trPr>
          <w:tblCellSpacing w:w="0" w:type="dxa"/>
          <w:jc w:val="center"/>
        </w:trPr>
        <w:tc>
          <w:tcPr>
            <w:tcW w:w="229" w:type="pct"/>
            <w:vMerge/>
            <w:tcBorders>
              <w:top w:val="outset" w:sz="6" w:space="0" w:color="auto"/>
              <w:left w:val="outset" w:sz="6" w:space="0" w:color="auto"/>
              <w:bottom w:val="outset" w:sz="6" w:space="0" w:color="auto"/>
              <w:right w:val="outset" w:sz="6" w:space="0" w:color="auto"/>
            </w:tcBorders>
            <w:vAlign w:val="center"/>
            <w:hideMark/>
          </w:tcPr>
          <w:p w:rsidR="000E4598" w:rsidRPr="004D1BE8" w:rsidRDefault="000E4598" w:rsidP="00F730E5">
            <w:pPr>
              <w:jc w:val="both"/>
              <w:rPr>
                <w:rFonts w:ascii="Times New Roman" w:hAnsi="Times New Roman" w:cs="Times New Roman"/>
                <w:color w:val="FFFFFF"/>
                <w:sz w:val="24"/>
                <w:szCs w:val="24"/>
              </w:rPr>
            </w:pPr>
          </w:p>
        </w:tc>
        <w:tc>
          <w:tcPr>
            <w:tcW w:w="1456" w:type="pct"/>
            <w:vMerge/>
            <w:tcBorders>
              <w:top w:val="outset" w:sz="6" w:space="0" w:color="auto"/>
              <w:left w:val="outset" w:sz="6" w:space="0" w:color="auto"/>
              <w:bottom w:val="outset" w:sz="6" w:space="0" w:color="auto"/>
              <w:right w:val="outset" w:sz="6" w:space="0" w:color="auto"/>
            </w:tcBorders>
            <w:vAlign w:val="center"/>
            <w:hideMark/>
          </w:tcPr>
          <w:p w:rsidR="000E4598" w:rsidRPr="004D1BE8" w:rsidRDefault="000E4598" w:rsidP="00F730E5">
            <w:pPr>
              <w:jc w:val="both"/>
              <w:rPr>
                <w:rFonts w:ascii="Times New Roman" w:hAnsi="Times New Roman" w:cs="Times New Roman"/>
                <w:color w:val="FFFFFF"/>
                <w:sz w:val="24"/>
                <w:szCs w:val="24"/>
              </w:rPr>
            </w:pPr>
          </w:p>
        </w:tc>
        <w:tc>
          <w:tcPr>
            <w:tcW w:w="787" w:type="pct"/>
            <w:vMerge/>
            <w:tcBorders>
              <w:top w:val="outset" w:sz="6" w:space="0" w:color="auto"/>
              <w:left w:val="outset" w:sz="6" w:space="0" w:color="auto"/>
              <w:bottom w:val="outset" w:sz="6" w:space="0" w:color="auto"/>
              <w:right w:val="outset" w:sz="6" w:space="0" w:color="auto"/>
            </w:tcBorders>
            <w:vAlign w:val="center"/>
            <w:hideMark/>
          </w:tcPr>
          <w:p w:rsidR="000E4598" w:rsidRPr="004D1BE8" w:rsidRDefault="000E4598" w:rsidP="00F730E5">
            <w:pPr>
              <w:jc w:val="both"/>
              <w:rPr>
                <w:rFonts w:ascii="Times New Roman" w:hAnsi="Times New Roman" w:cs="Times New Roman"/>
                <w:color w:val="FFFFFF"/>
                <w:sz w:val="24"/>
                <w:szCs w:val="24"/>
              </w:rPr>
            </w:pPr>
          </w:p>
        </w:tc>
        <w:tc>
          <w:tcPr>
            <w:tcW w:w="818" w:type="pct"/>
            <w:vMerge/>
            <w:tcBorders>
              <w:top w:val="outset" w:sz="6" w:space="0" w:color="auto"/>
              <w:left w:val="outset" w:sz="6" w:space="0" w:color="auto"/>
              <w:bottom w:val="outset" w:sz="6" w:space="0" w:color="auto"/>
              <w:right w:val="outset" w:sz="6" w:space="0" w:color="auto"/>
            </w:tcBorders>
            <w:vAlign w:val="center"/>
            <w:hideMark/>
          </w:tcPr>
          <w:p w:rsidR="000E4598" w:rsidRPr="004D1BE8" w:rsidRDefault="000E4598" w:rsidP="00F730E5">
            <w:pPr>
              <w:jc w:val="both"/>
              <w:rPr>
                <w:rFonts w:ascii="Times New Roman" w:hAnsi="Times New Roman" w:cs="Times New Roman"/>
                <w:color w:val="FFFFFF"/>
                <w:sz w:val="24"/>
                <w:szCs w:val="24"/>
              </w:rPr>
            </w:pPr>
          </w:p>
        </w:tc>
        <w:tc>
          <w:tcPr>
            <w:tcW w:w="67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E4598" w:rsidRPr="004D1BE8" w:rsidRDefault="000E4598" w:rsidP="00F730E5">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rsidR="000E4598" w:rsidRPr="004D1BE8" w:rsidRDefault="000E4598" w:rsidP="00F730E5">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3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E4598" w:rsidRPr="004D1BE8" w:rsidRDefault="000E4598" w:rsidP="00F730E5">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rsidR="000E4598" w:rsidRPr="004D1BE8" w:rsidRDefault="000E4598" w:rsidP="00F730E5">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0E4598" w:rsidTr="00066E04">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rsidR="000E4598" w:rsidRDefault="0087245B" w:rsidP="00F730E5">
            <w:pPr>
              <w:jc w:val="both"/>
              <w:rPr>
                <w:rFonts w:ascii="Times New Roman" w:hAnsi="Times New Roman"/>
                <w:color w:val="333333"/>
                <w:sz w:val="24"/>
                <w:szCs w:val="24"/>
              </w:rPr>
            </w:pPr>
            <w:r>
              <w:rPr>
                <w:color w:val="333333"/>
              </w:rPr>
              <w:t>1</w:t>
            </w:r>
          </w:p>
        </w:tc>
        <w:tc>
          <w:tcPr>
            <w:tcW w:w="1456" w:type="pct"/>
            <w:tcBorders>
              <w:top w:val="outset" w:sz="6" w:space="0" w:color="auto"/>
              <w:left w:val="outset" w:sz="6" w:space="0" w:color="auto"/>
              <w:bottom w:val="outset" w:sz="6" w:space="0" w:color="auto"/>
              <w:right w:val="outset" w:sz="6" w:space="0" w:color="auto"/>
            </w:tcBorders>
            <w:vAlign w:val="center"/>
          </w:tcPr>
          <w:p w:rsidR="000E4598" w:rsidRDefault="00066E04" w:rsidP="00F730E5">
            <w:pPr>
              <w:jc w:val="both"/>
              <w:rPr>
                <w:color w:val="000000"/>
              </w:rPr>
            </w:pPr>
            <w:r>
              <w:rPr>
                <w:color w:val="000000"/>
              </w:rPr>
              <w:t>BATATA DOCE</w:t>
            </w:r>
          </w:p>
        </w:tc>
        <w:tc>
          <w:tcPr>
            <w:tcW w:w="787" w:type="pct"/>
            <w:tcBorders>
              <w:top w:val="outset" w:sz="6" w:space="0" w:color="auto"/>
              <w:left w:val="outset" w:sz="6" w:space="0" w:color="auto"/>
              <w:bottom w:val="outset" w:sz="6" w:space="0" w:color="auto"/>
              <w:right w:val="outset" w:sz="6" w:space="0" w:color="auto"/>
            </w:tcBorders>
            <w:vAlign w:val="center"/>
            <w:hideMark/>
          </w:tcPr>
          <w:p w:rsidR="000E4598" w:rsidRDefault="000E4598" w:rsidP="00F730E5">
            <w:pPr>
              <w:jc w:val="both"/>
              <w:rPr>
                <w:color w:val="000000"/>
              </w:rPr>
            </w:pPr>
            <w:r>
              <w:rPr>
                <w:color w:val="000000"/>
              </w:rPr>
              <w:t>KG</w:t>
            </w:r>
          </w:p>
        </w:tc>
        <w:tc>
          <w:tcPr>
            <w:tcW w:w="818" w:type="pct"/>
            <w:tcBorders>
              <w:top w:val="outset" w:sz="6" w:space="0" w:color="auto"/>
              <w:left w:val="outset" w:sz="6" w:space="0" w:color="auto"/>
              <w:bottom w:val="outset" w:sz="6" w:space="0" w:color="auto"/>
              <w:right w:val="outset" w:sz="6" w:space="0" w:color="auto"/>
            </w:tcBorders>
            <w:vAlign w:val="center"/>
          </w:tcPr>
          <w:p w:rsidR="000E4598" w:rsidRDefault="00066E04" w:rsidP="00F730E5">
            <w:pPr>
              <w:jc w:val="both"/>
              <w:rPr>
                <w:color w:val="333333"/>
              </w:rPr>
            </w:pPr>
            <w:r>
              <w:rPr>
                <w:color w:val="333333"/>
              </w:rPr>
              <w:t>5925</w:t>
            </w:r>
          </w:p>
        </w:tc>
        <w:tc>
          <w:tcPr>
            <w:tcW w:w="676" w:type="pct"/>
            <w:tcBorders>
              <w:top w:val="outset" w:sz="6" w:space="0" w:color="auto"/>
              <w:left w:val="outset" w:sz="6" w:space="0" w:color="auto"/>
              <w:bottom w:val="outset" w:sz="6" w:space="0" w:color="auto"/>
              <w:right w:val="outset" w:sz="6" w:space="0" w:color="auto"/>
            </w:tcBorders>
            <w:vAlign w:val="center"/>
            <w:hideMark/>
          </w:tcPr>
          <w:p w:rsidR="000E4598" w:rsidRDefault="000715E8" w:rsidP="00F730E5">
            <w:pPr>
              <w:jc w:val="both"/>
              <w:rPr>
                <w:color w:val="333333"/>
              </w:rPr>
            </w:pPr>
            <w:r>
              <w:rPr>
                <w:color w:val="333333"/>
              </w:rPr>
              <w:t>R$ 2</w:t>
            </w:r>
            <w:r w:rsidR="0087245B">
              <w:rPr>
                <w:color w:val="333333"/>
              </w:rPr>
              <w:t>,50</w:t>
            </w:r>
          </w:p>
        </w:tc>
        <w:tc>
          <w:tcPr>
            <w:tcW w:w="1034" w:type="pct"/>
            <w:tcBorders>
              <w:top w:val="outset" w:sz="6" w:space="0" w:color="auto"/>
              <w:left w:val="outset" w:sz="6" w:space="0" w:color="auto"/>
              <w:bottom w:val="outset" w:sz="6" w:space="0" w:color="auto"/>
              <w:right w:val="outset" w:sz="6" w:space="0" w:color="auto"/>
            </w:tcBorders>
            <w:vAlign w:val="bottom"/>
            <w:hideMark/>
          </w:tcPr>
          <w:p w:rsidR="000E4598" w:rsidRDefault="00066E04" w:rsidP="00F730E5">
            <w:pPr>
              <w:jc w:val="right"/>
              <w:rPr>
                <w:rFonts w:ascii="Calibri" w:hAnsi="Calibri"/>
                <w:color w:val="000000"/>
              </w:rPr>
            </w:pPr>
            <w:r>
              <w:rPr>
                <w:rFonts w:ascii="Calibri" w:hAnsi="Calibri"/>
                <w:color w:val="000000"/>
              </w:rPr>
              <w:t xml:space="preserve">R$ </w:t>
            </w:r>
            <w:r w:rsidR="000715E8">
              <w:rPr>
                <w:rFonts w:ascii="Calibri" w:hAnsi="Calibri"/>
                <w:color w:val="000000"/>
              </w:rPr>
              <w:t>14.812,50</w:t>
            </w:r>
          </w:p>
        </w:tc>
      </w:tr>
      <w:tr w:rsidR="000E4598" w:rsidTr="00F730E5">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rsidR="000E4598" w:rsidRDefault="0087245B" w:rsidP="00F730E5">
            <w:pPr>
              <w:jc w:val="both"/>
              <w:rPr>
                <w:rFonts w:ascii="Times New Roman" w:hAnsi="Times New Roman"/>
                <w:color w:val="333333"/>
                <w:sz w:val="24"/>
                <w:szCs w:val="24"/>
              </w:rPr>
            </w:pPr>
            <w:r>
              <w:rPr>
                <w:color w:val="333333"/>
              </w:rPr>
              <w:t>2</w:t>
            </w:r>
          </w:p>
        </w:tc>
        <w:tc>
          <w:tcPr>
            <w:tcW w:w="1456" w:type="pct"/>
            <w:tcBorders>
              <w:top w:val="outset" w:sz="6" w:space="0" w:color="auto"/>
              <w:left w:val="outset" w:sz="6" w:space="0" w:color="auto"/>
              <w:bottom w:val="outset" w:sz="6" w:space="0" w:color="auto"/>
              <w:right w:val="outset" w:sz="6" w:space="0" w:color="auto"/>
            </w:tcBorders>
            <w:vAlign w:val="center"/>
          </w:tcPr>
          <w:p w:rsidR="000E4598" w:rsidRDefault="00066E04" w:rsidP="00F730E5">
            <w:pPr>
              <w:jc w:val="both"/>
              <w:rPr>
                <w:color w:val="000000"/>
              </w:rPr>
            </w:pPr>
            <w:r>
              <w:rPr>
                <w:color w:val="000000"/>
              </w:rPr>
              <w:t>CHUCHU</w:t>
            </w:r>
          </w:p>
        </w:tc>
        <w:tc>
          <w:tcPr>
            <w:tcW w:w="787" w:type="pct"/>
            <w:tcBorders>
              <w:top w:val="outset" w:sz="6" w:space="0" w:color="auto"/>
              <w:left w:val="outset" w:sz="6" w:space="0" w:color="auto"/>
              <w:bottom w:val="outset" w:sz="6" w:space="0" w:color="auto"/>
              <w:right w:val="outset" w:sz="6" w:space="0" w:color="auto"/>
            </w:tcBorders>
            <w:vAlign w:val="center"/>
          </w:tcPr>
          <w:p w:rsidR="000E4598" w:rsidRDefault="000E4598" w:rsidP="00F730E5">
            <w:pPr>
              <w:jc w:val="both"/>
              <w:rPr>
                <w:color w:val="000000"/>
              </w:rPr>
            </w:pPr>
            <w:r>
              <w:rPr>
                <w:color w:val="000000"/>
              </w:rPr>
              <w:t>KG</w:t>
            </w:r>
          </w:p>
        </w:tc>
        <w:tc>
          <w:tcPr>
            <w:tcW w:w="818" w:type="pct"/>
            <w:tcBorders>
              <w:top w:val="outset" w:sz="6" w:space="0" w:color="auto"/>
              <w:left w:val="outset" w:sz="6" w:space="0" w:color="auto"/>
              <w:bottom w:val="outset" w:sz="6" w:space="0" w:color="auto"/>
              <w:right w:val="outset" w:sz="6" w:space="0" w:color="auto"/>
            </w:tcBorders>
            <w:vAlign w:val="center"/>
          </w:tcPr>
          <w:p w:rsidR="000E4598" w:rsidRDefault="00066E04" w:rsidP="00F730E5">
            <w:pPr>
              <w:jc w:val="both"/>
              <w:rPr>
                <w:color w:val="333333"/>
              </w:rPr>
            </w:pPr>
            <w:r>
              <w:rPr>
                <w:color w:val="333333"/>
              </w:rPr>
              <w:t>5925</w:t>
            </w:r>
          </w:p>
        </w:tc>
        <w:tc>
          <w:tcPr>
            <w:tcW w:w="676" w:type="pct"/>
            <w:tcBorders>
              <w:top w:val="outset" w:sz="6" w:space="0" w:color="auto"/>
              <w:left w:val="outset" w:sz="6" w:space="0" w:color="auto"/>
              <w:bottom w:val="outset" w:sz="6" w:space="0" w:color="auto"/>
              <w:right w:val="outset" w:sz="6" w:space="0" w:color="auto"/>
            </w:tcBorders>
            <w:vAlign w:val="center"/>
          </w:tcPr>
          <w:p w:rsidR="000E4598" w:rsidRDefault="000E4598" w:rsidP="00F730E5">
            <w:pPr>
              <w:jc w:val="both"/>
              <w:rPr>
                <w:color w:val="333333"/>
              </w:rPr>
            </w:pPr>
            <w:r>
              <w:rPr>
                <w:color w:val="333333"/>
              </w:rPr>
              <w:t xml:space="preserve">R$ </w:t>
            </w:r>
            <w:r w:rsidR="0087245B">
              <w:rPr>
                <w:color w:val="333333"/>
              </w:rPr>
              <w:t>3</w:t>
            </w:r>
            <w:r>
              <w:rPr>
                <w:color w:val="333333"/>
              </w:rPr>
              <w:t>,00</w:t>
            </w:r>
          </w:p>
        </w:tc>
        <w:tc>
          <w:tcPr>
            <w:tcW w:w="1034" w:type="pct"/>
            <w:tcBorders>
              <w:top w:val="outset" w:sz="6" w:space="0" w:color="auto"/>
              <w:left w:val="outset" w:sz="6" w:space="0" w:color="auto"/>
              <w:bottom w:val="outset" w:sz="6" w:space="0" w:color="auto"/>
              <w:right w:val="outset" w:sz="6" w:space="0" w:color="auto"/>
            </w:tcBorders>
            <w:vAlign w:val="bottom"/>
          </w:tcPr>
          <w:p w:rsidR="000E4598" w:rsidRDefault="0087245B" w:rsidP="00F730E5">
            <w:pPr>
              <w:jc w:val="right"/>
              <w:rPr>
                <w:rFonts w:ascii="Calibri" w:hAnsi="Calibri"/>
                <w:color w:val="000000"/>
              </w:rPr>
            </w:pPr>
            <w:r>
              <w:rPr>
                <w:rFonts w:ascii="Calibri" w:hAnsi="Calibri"/>
                <w:color w:val="000000"/>
              </w:rPr>
              <w:t>R$ 17.775,00</w:t>
            </w:r>
          </w:p>
        </w:tc>
      </w:tr>
      <w:tr w:rsidR="000E4598" w:rsidTr="00F730E5">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rsidR="000E4598" w:rsidRDefault="0087245B" w:rsidP="00F730E5">
            <w:pPr>
              <w:jc w:val="both"/>
              <w:rPr>
                <w:rFonts w:ascii="Times New Roman" w:hAnsi="Times New Roman"/>
                <w:color w:val="333333"/>
                <w:sz w:val="24"/>
                <w:szCs w:val="24"/>
              </w:rPr>
            </w:pPr>
            <w:r>
              <w:rPr>
                <w:color w:val="333333"/>
              </w:rPr>
              <w:t>3</w:t>
            </w:r>
          </w:p>
        </w:tc>
        <w:tc>
          <w:tcPr>
            <w:tcW w:w="1456" w:type="pct"/>
            <w:tcBorders>
              <w:top w:val="outset" w:sz="6" w:space="0" w:color="auto"/>
              <w:left w:val="outset" w:sz="6" w:space="0" w:color="auto"/>
              <w:bottom w:val="outset" w:sz="6" w:space="0" w:color="auto"/>
              <w:right w:val="outset" w:sz="6" w:space="0" w:color="auto"/>
            </w:tcBorders>
            <w:vAlign w:val="center"/>
          </w:tcPr>
          <w:p w:rsidR="000E4598" w:rsidRDefault="00066E04" w:rsidP="00F730E5">
            <w:pPr>
              <w:jc w:val="both"/>
              <w:rPr>
                <w:color w:val="000000"/>
              </w:rPr>
            </w:pPr>
            <w:r>
              <w:rPr>
                <w:color w:val="000000"/>
              </w:rPr>
              <w:t>LARANJA</w:t>
            </w:r>
          </w:p>
        </w:tc>
        <w:tc>
          <w:tcPr>
            <w:tcW w:w="787" w:type="pct"/>
            <w:tcBorders>
              <w:top w:val="outset" w:sz="6" w:space="0" w:color="auto"/>
              <w:left w:val="outset" w:sz="6" w:space="0" w:color="auto"/>
              <w:bottom w:val="outset" w:sz="6" w:space="0" w:color="auto"/>
              <w:right w:val="outset" w:sz="6" w:space="0" w:color="auto"/>
            </w:tcBorders>
            <w:vAlign w:val="center"/>
          </w:tcPr>
          <w:p w:rsidR="000E4598" w:rsidRDefault="000E4598" w:rsidP="00F730E5">
            <w:pPr>
              <w:jc w:val="both"/>
              <w:rPr>
                <w:color w:val="000000"/>
              </w:rPr>
            </w:pPr>
            <w:r>
              <w:rPr>
                <w:color w:val="000000"/>
              </w:rPr>
              <w:t>KG</w:t>
            </w:r>
          </w:p>
        </w:tc>
        <w:tc>
          <w:tcPr>
            <w:tcW w:w="818" w:type="pct"/>
            <w:tcBorders>
              <w:top w:val="outset" w:sz="6" w:space="0" w:color="auto"/>
              <w:left w:val="outset" w:sz="6" w:space="0" w:color="auto"/>
              <w:bottom w:val="outset" w:sz="6" w:space="0" w:color="auto"/>
              <w:right w:val="outset" w:sz="6" w:space="0" w:color="auto"/>
            </w:tcBorders>
            <w:vAlign w:val="center"/>
          </w:tcPr>
          <w:p w:rsidR="000E4598" w:rsidRDefault="00066E04" w:rsidP="00F730E5">
            <w:pPr>
              <w:jc w:val="both"/>
              <w:rPr>
                <w:color w:val="333333"/>
              </w:rPr>
            </w:pPr>
            <w:r>
              <w:rPr>
                <w:color w:val="333333"/>
              </w:rPr>
              <w:t>5925</w:t>
            </w:r>
          </w:p>
        </w:tc>
        <w:tc>
          <w:tcPr>
            <w:tcW w:w="676" w:type="pct"/>
            <w:tcBorders>
              <w:top w:val="outset" w:sz="6" w:space="0" w:color="auto"/>
              <w:left w:val="outset" w:sz="6" w:space="0" w:color="auto"/>
              <w:bottom w:val="outset" w:sz="6" w:space="0" w:color="auto"/>
              <w:right w:val="outset" w:sz="6" w:space="0" w:color="auto"/>
            </w:tcBorders>
            <w:vAlign w:val="center"/>
          </w:tcPr>
          <w:p w:rsidR="000E4598" w:rsidRDefault="0087245B" w:rsidP="00F730E5">
            <w:pPr>
              <w:jc w:val="both"/>
              <w:rPr>
                <w:color w:val="333333"/>
              </w:rPr>
            </w:pPr>
            <w:r>
              <w:rPr>
                <w:color w:val="333333"/>
              </w:rPr>
              <w:t>R$ 3,50</w:t>
            </w:r>
          </w:p>
        </w:tc>
        <w:tc>
          <w:tcPr>
            <w:tcW w:w="1034" w:type="pct"/>
            <w:tcBorders>
              <w:top w:val="outset" w:sz="6" w:space="0" w:color="auto"/>
              <w:left w:val="outset" w:sz="6" w:space="0" w:color="auto"/>
              <w:bottom w:val="outset" w:sz="6" w:space="0" w:color="auto"/>
              <w:right w:val="outset" w:sz="6" w:space="0" w:color="auto"/>
            </w:tcBorders>
            <w:vAlign w:val="bottom"/>
          </w:tcPr>
          <w:p w:rsidR="000E4598" w:rsidRDefault="0087245B" w:rsidP="00F730E5">
            <w:pPr>
              <w:jc w:val="right"/>
              <w:rPr>
                <w:rFonts w:ascii="Calibri" w:hAnsi="Calibri"/>
                <w:color w:val="000000"/>
              </w:rPr>
            </w:pPr>
            <w:r>
              <w:rPr>
                <w:rFonts w:ascii="Calibri" w:hAnsi="Calibri"/>
                <w:color w:val="000000"/>
              </w:rPr>
              <w:t>R$ 20.737,50</w:t>
            </w:r>
          </w:p>
        </w:tc>
      </w:tr>
      <w:tr w:rsidR="000E4598" w:rsidRPr="00193D82" w:rsidTr="00F730E5">
        <w:trPr>
          <w:tblCellSpacing w:w="0" w:type="dxa"/>
          <w:jc w:val="center"/>
        </w:trPr>
        <w:tc>
          <w:tcPr>
            <w:tcW w:w="3966" w:type="pct"/>
            <w:gridSpan w:val="5"/>
            <w:tcBorders>
              <w:top w:val="outset" w:sz="6" w:space="0" w:color="auto"/>
              <w:left w:val="outset" w:sz="6" w:space="0" w:color="auto"/>
              <w:bottom w:val="outset" w:sz="6" w:space="0" w:color="auto"/>
              <w:right w:val="outset" w:sz="6" w:space="0" w:color="auto"/>
            </w:tcBorders>
            <w:vAlign w:val="center"/>
            <w:hideMark/>
          </w:tcPr>
          <w:p w:rsidR="000E4598" w:rsidRPr="00193D82" w:rsidRDefault="000E4598" w:rsidP="00F730E5">
            <w:pPr>
              <w:spacing w:line="360" w:lineRule="auto"/>
              <w:jc w:val="both"/>
              <w:rPr>
                <w:rFonts w:ascii="Times New Roman" w:hAnsi="Times New Roman" w:cs="Times New Roman"/>
                <w:b/>
                <w:color w:val="333333"/>
                <w:sz w:val="24"/>
                <w:szCs w:val="24"/>
              </w:rPr>
            </w:pPr>
            <w:r w:rsidRPr="00193D82">
              <w:rPr>
                <w:rFonts w:ascii="Times New Roman" w:hAnsi="Times New Roman" w:cs="Times New Roman"/>
                <w:b/>
                <w:color w:val="333333"/>
                <w:sz w:val="24"/>
                <w:szCs w:val="24"/>
              </w:rPr>
              <w:t>Total de todos os alimentos a serem adquiridos</w:t>
            </w:r>
          </w:p>
        </w:tc>
        <w:tc>
          <w:tcPr>
            <w:tcW w:w="1034" w:type="pct"/>
            <w:tcBorders>
              <w:top w:val="outset" w:sz="6" w:space="0" w:color="auto"/>
              <w:left w:val="outset" w:sz="6" w:space="0" w:color="auto"/>
              <w:bottom w:val="outset" w:sz="6" w:space="0" w:color="auto"/>
              <w:right w:val="outset" w:sz="6" w:space="0" w:color="auto"/>
            </w:tcBorders>
            <w:vAlign w:val="center"/>
            <w:hideMark/>
          </w:tcPr>
          <w:p w:rsidR="000E4598" w:rsidRDefault="004728CE" w:rsidP="00F730E5">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006B4596">
              <w:rPr>
                <w:rFonts w:ascii="Times New Roman" w:hAnsi="Times New Roman" w:cs="Times New Roman"/>
                <w:b/>
                <w:color w:val="333333"/>
                <w:sz w:val="24"/>
                <w:szCs w:val="24"/>
              </w:rPr>
              <w:t xml:space="preserve">R$ </w:t>
            </w:r>
            <w:r w:rsidR="0087245B">
              <w:rPr>
                <w:rFonts w:ascii="Times New Roman" w:hAnsi="Times New Roman" w:cs="Times New Roman"/>
                <w:b/>
                <w:color w:val="333333"/>
                <w:sz w:val="24"/>
                <w:szCs w:val="24"/>
              </w:rPr>
              <w:t>53.325,00</w:t>
            </w:r>
          </w:p>
          <w:p w:rsidR="000E4598" w:rsidRPr="00193D82" w:rsidRDefault="000E4598" w:rsidP="00F730E5">
            <w:pPr>
              <w:spacing w:after="150" w:line="360" w:lineRule="auto"/>
              <w:jc w:val="both"/>
              <w:rPr>
                <w:rFonts w:ascii="Times New Roman" w:hAnsi="Times New Roman" w:cs="Times New Roman"/>
                <w:b/>
                <w:color w:val="333333"/>
                <w:sz w:val="24"/>
                <w:szCs w:val="24"/>
              </w:rPr>
            </w:pPr>
          </w:p>
        </w:tc>
      </w:tr>
    </w:tbl>
    <w:p w:rsidR="000E4598" w:rsidRPr="004D1BE8" w:rsidRDefault="000E4598" w:rsidP="00BC26BE">
      <w:pPr>
        <w:spacing w:after="150" w:line="360" w:lineRule="auto"/>
        <w:jc w:val="both"/>
        <w:rPr>
          <w:rFonts w:ascii="Times New Roman" w:hAnsi="Times New Roman" w:cs="Times New Roman"/>
          <w:color w:val="FF0000"/>
          <w:sz w:val="24"/>
          <w:szCs w:val="24"/>
        </w:rPr>
      </w:pPr>
    </w:p>
    <w:p w:rsidR="00BC26BE" w:rsidRDefault="00BC26BE" w:rsidP="00BC26BE">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BC26BE" w:rsidRPr="004D1BE8" w:rsidRDefault="00BC26BE" w:rsidP="00BC26BE">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BC26BE" w:rsidRDefault="00BC26BE" w:rsidP="00BC26BE">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BC26BE" w:rsidRPr="00413120" w:rsidRDefault="00BC26BE" w:rsidP="00BC26BE">
      <w:pPr>
        <w:autoSpaceDE w:val="0"/>
        <w:autoSpaceDN w:val="0"/>
        <w:adjustRightInd w:val="0"/>
        <w:jc w:val="both"/>
        <w:rPr>
          <w:rFonts w:ascii="Times New Roman" w:hAnsi="Times New Roman" w:cs="Times New Roman"/>
          <w:color w:val="000000"/>
          <w:sz w:val="24"/>
          <w:szCs w:val="24"/>
        </w:rPr>
      </w:pPr>
    </w:p>
    <w:p w:rsidR="00BC26BE" w:rsidRPr="004D1BE8" w:rsidRDefault="00BC26BE" w:rsidP="00BC26BE">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BC26BE" w:rsidRDefault="00BC26BE" w:rsidP="00BC26BE">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Pr>
          <w:rFonts w:ascii="Times New Roman" w:hAnsi="Times New Roman" w:cs="Times New Roman"/>
          <w:color w:val="000000"/>
          <w:sz w:val="24"/>
          <w:szCs w:val="24"/>
        </w:rPr>
        <w:t>Transferido de forma automática pelo</w:t>
      </w:r>
      <w:r w:rsidRPr="004D1BE8">
        <w:rPr>
          <w:rFonts w:ascii="Times New Roman" w:hAnsi="Times New Roman" w:cs="Times New Roman"/>
          <w:color w:val="000000"/>
          <w:sz w:val="24"/>
          <w:szCs w:val="24"/>
        </w:rPr>
        <w:t xml:space="preserve"> FNDE.</w:t>
      </w:r>
    </w:p>
    <w:p w:rsidR="00BC26BE" w:rsidRPr="004D1BE8" w:rsidRDefault="00BC26BE" w:rsidP="00BC26BE">
      <w:pPr>
        <w:spacing w:after="150" w:line="360" w:lineRule="auto"/>
        <w:jc w:val="both"/>
        <w:rPr>
          <w:rFonts w:ascii="Times New Roman" w:hAnsi="Times New Roman" w:cs="Times New Roman"/>
          <w:color w:val="000000"/>
          <w:sz w:val="24"/>
          <w:szCs w:val="24"/>
        </w:rPr>
      </w:pPr>
    </w:p>
    <w:p w:rsidR="00BC26BE" w:rsidRPr="004D1BE8" w:rsidRDefault="00BC26BE" w:rsidP="00BC26B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rsidR="00BC26BE" w:rsidRDefault="00BC26BE" w:rsidP="00BC26BE">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rsidR="00BC26BE" w:rsidRDefault="00BC26BE" w:rsidP="00BC26BE">
      <w:pPr>
        <w:spacing w:after="150" w:line="360" w:lineRule="auto"/>
        <w:jc w:val="both"/>
        <w:rPr>
          <w:rFonts w:ascii="Times New Roman" w:hAnsi="Times New Roman" w:cs="Times New Roman"/>
          <w:color w:val="000000"/>
          <w:sz w:val="24"/>
          <w:szCs w:val="24"/>
        </w:rPr>
      </w:pPr>
    </w:p>
    <w:p w:rsidR="00BC26BE" w:rsidRPr="00993066" w:rsidRDefault="00BC26BE" w:rsidP="00BC26BE">
      <w:pPr>
        <w:pStyle w:val="textojustificado"/>
        <w:spacing w:before="120" w:beforeAutospacing="0" w:after="120" w:afterAutospacing="0"/>
        <w:ind w:left="2400" w:right="120" w:hanging="2400"/>
        <w:jc w:val="both"/>
        <w:rPr>
          <w:color w:val="000000"/>
        </w:rPr>
      </w:pPr>
      <w:r>
        <w:rPr>
          <w:rStyle w:val="Forte"/>
          <w:color w:val="000000"/>
        </w:rPr>
        <w:t xml:space="preserve">a) </w:t>
      </w:r>
      <w:r w:rsidRPr="00993066">
        <w:rPr>
          <w:rStyle w:val="Forte"/>
          <w:color w:val="000000"/>
        </w:rPr>
        <w:t>RESPONSABILIDADE DO FORNECEDOR</w:t>
      </w:r>
    </w:p>
    <w:p w:rsidR="00BC26BE" w:rsidRDefault="00BC26BE" w:rsidP="00BC26BE">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para tanto. (Projetos de Vendas).</w:t>
      </w:r>
    </w:p>
    <w:p w:rsidR="00BC26BE" w:rsidRPr="00993066" w:rsidRDefault="00BC26BE" w:rsidP="00BC26BE">
      <w:pPr>
        <w:pStyle w:val="textojustificado"/>
        <w:spacing w:before="120" w:beforeAutospacing="0" w:after="120" w:afterAutospacing="0"/>
        <w:ind w:right="120"/>
        <w:jc w:val="both"/>
        <w:rPr>
          <w:color w:val="000000"/>
        </w:rPr>
      </w:pPr>
    </w:p>
    <w:p w:rsidR="00BC26BE" w:rsidRPr="00993066" w:rsidRDefault="00BC26BE" w:rsidP="00BC26BE">
      <w:pPr>
        <w:pStyle w:val="textojustificado"/>
        <w:spacing w:before="120" w:beforeAutospacing="0" w:after="120" w:afterAutospacing="0"/>
        <w:ind w:right="120"/>
        <w:jc w:val="both"/>
        <w:rPr>
          <w:color w:val="000000"/>
        </w:rPr>
      </w:pPr>
      <w:r>
        <w:rPr>
          <w:rStyle w:val="Forte"/>
          <w:color w:val="000000"/>
        </w:rPr>
        <w:t xml:space="preserve">b) </w:t>
      </w:r>
      <w:r w:rsidRPr="00993066">
        <w:rPr>
          <w:rStyle w:val="Forte"/>
          <w:color w:val="000000"/>
        </w:rPr>
        <w:t>DAS EXIGÊNCIAS LEGAIS  </w:t>
      </w:r>
    </w:p>
    <w:p w:rsidR="00BC26BE" w:rsidRPr="00993066" w:rsidRDefault="00BC26BE" w:rsidP="00BC26BE">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BC26BE" w:rsidRPr="004D1BE8" w:rsidRDefault="00BC26BE" w:rsidP="00BC26BE">
      <w:pPr>
        <w:spacing w:after="150" w:line="360" w:lineRule="auto"/>
        <w:jc w:val="both"/>
        <w:rPr>
          <w:rFonts w:ascii="Times New Roman" w:hAnsi="Times New Roman" w:cs="Times New Roman"/>
          <w:b/>
          <w:sz w:val="24"/>
          <w:szCs w:val="24"/>
          <w:u w:val="single"/>
        </w:rPr>
      </w:pPr>
    </w:p>
    <w:p w:rsidR="00BC26BE" w:rsidRPr="004D1BE8" w:rsidRDefault="00BC26BE" w:rsidP="00BC26B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BC26BE" w:rsidRPr="004D1BE8" w:rsidRDefault="00BC26BE" w:rsidP="00BC26BE">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BC26BE" w:rsidRPr="004D1BE8" w:rsidRDefault="00BC26BE" w:rsidP="00BC26BE">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0E4598">
        <w:rPr>
          <w:rFonts w:ascii="Times New Roman" w:hAnsi="Times New Roman" w:cs="Times New Roman"/>
          <w:b/>
          <w:bCs/>
        </w:rPr>
        <w:t>Nº</w:t>
      </w:r>
      <w:r w:rsidR="00C146FF">
        <w:rPr>
          <w:rFonts w:ascii="Times New Roman" w:hAnsi="Times New Roman" w:cs="Times New Roman"/>
          <w:b/>
          <w:bCs/>
        </w:rPr>
        <w:t>0</w:t>
      </w:r>
      <w:r w:rsidR="004D0136">
        <w:rPr>
          <w:rFonts w:ascii="Times New Roman" w:hAnsi="Times New Roman" w:cs="Times New Roman"/>
          <w:b/>
          <w:bCs/>
        </w:rPr>
        <w:t>0</w:t>
      </w:r>
      <w:r w:rsidR="00C146FF">
        <w:rPr>
          <w:rFonts w:ascii="Times New Roman" w:hAnsi="Times New Roman" w:cs="Times New Roman"/>
          <w:b/>
          <w:bCs/>
        </w:rPr>
        <w:t>2</w:t>
      </w:r>
      <w:r w:rsidR="0098621C">
        <w:rPr>
          <w:rFonts w:ascii="Times New Roman" w:hAnsi="Times New Roman" w:cs="Times New Roman"/>
          <w:b/>
          <w:bCs/>
        </w:rPr>
        <w:t>/</w:t>
      </w:r>
      <w:r w:rsidR="007F1E90">
        <w:rPr>
          <w:rFonts w:ascii="Times New Roman" w:hAnsi="Times New Roman" w:cs="Times New Roman"/>
          <w:b/>
          <w:bCs/>
        </w:rPr>
        <w:t>2021</w:t>
      </w:r>
    </w:p>
    <w:p w:rsidR="000E4598" w:rsidRDefault="00BC26BE" w:rsidP="00BC26BE">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0E4598">
        <w:rPr>
          <w:rFonts w:ascii="Times New Roman" w:hAnsi="Times New Roman" w:cs="Times New Roman"/>
          <w:b/>
          <w:bCs/>
          <w:color w:val="auto"/>
        </w:rPr>
        <w:t>CONSELHO ESCOLAR COLÉGIO ESTADUAL JOSÉ DE ASSIS</w:t>
      </w:r>
    </w:p>
    <w:p w:rsidR="00BC26BE" w:rsidRPr="004D1BE8" w:rsidRDefault="00BC26BE" w:rsidP="00BC26BE">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BC26BE" w:rsidRPr="004D1BE8" w:rsidRDefault="00BC26BE" w:rsidP="00BC26BE">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p>
    <w:p w:rsidR="00BC26BE" w:rsidRPr="004D1BE8" w:rsidRDefault="00BC26BE" w:rsidP="00BC26BE">
      <w:pPr>
        <w:autoSpaceDE w:val="0"/>
        <w:autoSpaceDN w:val="0"/>
        <w:adjustRightInd w:val="0"/>
        <w:ind w:right="-284"/>
        <w:jc w:val="center"/>
        <w:rPr>
          <w:rFonts w:ascii="Times New Roman" w:hAnsi="Times New Roman" w:cs="Times New Roman"/>
          <w:sz w:val="24"/>
          <w:szCs w:val="24"/>
        </w:rPr>
      </w:pPr>
    </w:p>
    <w:p w:rsidR="00BC26BE" w:rsidRPr="004D1BE8" w:rsidRDefault="00BC26BE" w:rsidP="00BC26BE">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C146FF">
        <w:rPr>
          <w:rFonts w:ascii="Times New Roman" w:hAnsi="Times New Roman" w:cs="Times New Roman"/>
          <w:b/>
          <w:bCs/>
        </w:rPr>
        <w:t>0</w:t>
      </w:r>
      <w:r w:rsidR="004D0136">
        <w:rPr>
          <w:rFonts w:ascii="Times New Roman" w:hAnsi="Times New Roman" w:cs="Times New Roman"/>
          <w:b/>
          <w:bCs/>
        </w:rPr>
        <w:t>0</w:t>
      </w:r>
      <w:r w:rsidR="00C146FF">
        <w:rPr>
          <w:rFonts w:ascii="Times New Roman" w:hAnsi="Times New Roman" w:cs="Times New Roman"/>
          <w:b/>
          <w:bCs/>
        </w:rPr>
        <w:t>2</w:t>
      </w:r>
      <w:r w:rsidR="007F1E90">
        <w:rPr>
          <w:rFonts w:ascii="Times New Roman" w:hAnsi="Times New Roman" w:cs="Times New Roman"/>
          <w:b/>
          <w:bCs/>
        </w:rPr>
        <w:t>/2021</w:t>
      </w:r>
    </w:p>
    <w:p w:rsidR="000E4598" w:rsidRDefault="00BC26BE" w:rsidP="000E459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0E4598">
        <w:rPr>
          <w:rFonts w:ascii="Times New Roman" w:hAnsi="Times New Roman" w:cs="Times New Roman"/>
          <w:b/>
          <w:bCs/>
          <w:color w:val="auto"/>
        </w:rPr>
        <w:t>CONSELHO ESCOLAR COLÉGIO ESTADUAL JOSÉ DE ASSIS</w:t>
      </w:r>
    </w:p>
    <w:p w:rsidR="00BC26BE" w:rsidRPr="004D1BE8" w:rsidRDefault="00BC26BE" w:rsidP="00BC26BE">
      <w:pPr>
        <w:pStyle w:val="Default"/>
        <w:spacing w:line="360" w:lineRule="auto"/>
        <w:jc w:val="center"/>
        <w:rPr>
          <w:rFonts w:ascii="Times New Roman" w:hAnsi="Times New Roman" w:cs="Times New Roman"/>
          <w:b/>
          <w:bCs/>
          <w:color w:val="auto"/>
        </w:rPr>
      </w:pPr>
    </w:p>
    <w:p w:rsidR="00BC26BE" w:rsidRPr="004D1BE8" w:rsidRDefault="00BC26BE" w:rsidP="00BC26BE">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BC26BE" w:rsidRPr="004D1BE8" w:rsidRDefault="00BC26BE" w:rsidP="00BC26BE">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PROPONENTE (NOME COMPLETO)</w:t>
      </w:r>
    </w:p>
    <w:p w:rsidR="00BC26BE" w:rsidRPr="004D1BE8" w:rsidRDefault="00BC26BE" w:rsidP="00BC26BE">
      <w:pPr>
        <w:pStyle w:val="Default"/>
        <w:spacing w:line="360" w:lineRule="auto"/>
        <w:jc w:val="both"/>
        <w:rPr>
          <w:rFonts w:ascii="Times New Roman" w:hAnsi="Times New Roman" w:cs="Times New Roman"/>
          <w:b/>
          <w:bCs/>
          <w:color w:val="auto"/>
        </w:rPr>
      </w:pPr>
    </w:p>
    <w:p w:rsidR="00BC26BE" w:rsidRPr="004D1BE8" w:rsidRDefault="00BC26BE" w:rsidP="00BC26BE">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BC26BE" w:rsidRPr="004D1BE8" w:rsidRDefault="00BC26BE" w:rsidP="00BC26BE">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em até 24 (vinte e quatro) horas, antes da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BC26BE" w:rsidRPr="004D1BE8" w:rsidRDefault="00BC26BE" w:rsidP="00BC26BE">
      <w:pPr>
        <w:spacing w:after="150" w:line="360" w:lineRule="auto"/>
        <w:jc w:val="both"/>
        <w:rPr>
          <w:rFonts w:ascii="Times New Roman" w:hAnsi="Times New Roman" w:cs="Times New Roman"/>
          <w:color w:val="FF0000"/>
          <w:sz w:val="24"/>
          <w:szCs w:val="24"/>
        </w:rPr>
      </w:pPr>
    </w:p>
    <w:p w:rsidR="00BC26BE" w:rsidRPr="004D1BE8" w:rsidRDefault="00BC26BE" w:rsidP="00BC26B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BC26BE" w:rsidRPr="004D1BE8" w:rsidRDefault="00BC26BE" w:rsidP="00BC26BE">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BC26BE" w:rsidRPr="004D1BE8" w:rsidRDefault="00BC26BE" w:rsidP="00BC26BE">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BC26BE" w:rsidRPr="004D1BE8" w:rsidRDefault="00BC26BE" w:rsidP="00BC26BE">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BC26BE" w:rsidRPr="004D1BE8" w:rsidRDefault="00BC26BE" w:rsidP="00BC26B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BC26BE" w:rsidRPr="004D1BE8" w:rsidRDefault="00BC26BE" w:rsidP="00BC26BE">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BC26BE" w:rsidRPr="004D1BE8" w:rsidRDefault="00BC26BE" w:rsidP="00BC26BE">
      <w:pPr>
        <w:spacing w:after="150" w:line="360" w:lineRule="auto"/>
        <w:jc w:val="both"/>
        <w:rPr>
          <w:rFonts w:ascii="Times New Roman" w:hAnsi="Times New Roman" w:cs="Times New Roman"/>
          <w:b/>
          <w:color w:val="FF0000"/>
          <w:sz w:val="24"/>
          <w:szCs w:val="24"/>
        </w:rPr>
      </w:pPr>
    </w:p>
    <w:p w:rsidR="00BC26BE" w:rsidRPr="004D1BE8" w:rsidRDefault="00BC26BE" w:rsidP="00BC26B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BC26BE" w:rsidRPr="00B8644F" w:rsidRDefault="00BC26BE" w:rsidP="00BC26BE">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BC26BE" w:rsidRPr="004D1BE8" w:rsidRDefault="00BC26BE" w:rsidP="00BC26BE">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BC26BE" w:rsidRPr="004D1BE8" w:rsidRDefault="00BC26BE" w:rsidP="00BC26BE">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BC26BE" w:rsidRPr="004D1BE8" w:rsidRDefault="00BC26BE" w:rsidP="00BC26BE">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BC26BE" w:rsidRPr="004D1BE8" w:rsidRDefault="00BC26BE" w:rsidP="00BC26BE">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BC26BE" w:rsidRPr="004D1BE8" w:rsidRDefault="00BC26BE" w:rsidP="00BC26BE">
      <w:pPr>
        <w:spacing w:after="150" w:line="360" w:lineRule="auto"/>
        <w:jc w:val="both"/>
        <w:rPr>
          <w:rFonts w:ascii="Times New Roman" w:hAnsi="Times New Roman" w:cs="Times New Roman"/>
          <w:b/>
          <w:sz w:val="24"/>
          <w:szCs w:val="24"/>
        </w:rPr>
      </w:pPr>
    </w:p>
    <w:p w:rsidR="00BC26BE" w:rsidRPr="004D1BE8" w:rsidRDefault="00BC26BE" w:rsidP="00BC26B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Pr>
          <w:rFonts w:ascii="Times New Roman" w:hAnsi="Times New Roman" w:cs="Times New Roman"/>
          <w:b/>
          <w:color w:val="000000"/>
          <w:sz w:val="24"/>
          <w:szCs w:val="24"/>
        </w:rPr>
        <w:t xml:space="preserve"> - HABILITAÇÃO DO GRUPO FORMAL</w:t>
      </w:r>
    </w:p>
    <w:p w:rsidR="00BC26BE" w:rsidRPr="00B8644F" w:rsidRDefault="00BC26BE" w:rsidP="00BC26BE">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BC26BE" w:rsidRPr="004D1BE8" w:rsidRDefault="00BC26BE" w:rsidP="00BC26BE">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BC26BE" w:rsidRDefault="00BC26BE" w:rsidP="00BC26BE">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C26BE" w:rsidRPr="004D1BE8" w:rsidRDefault="00BC26BE" w:rsidP="00BC26BE">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rsidR="00BC26BE" w:rsidRPr="004D1BE8" w:rsidRDefault="00BC26BE" w:rsidP="00BC26BE">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rsidR="00BC26BE" w:rsidRPr="004D1BE8" w:rsidRDefault="00BC26BE" w:rsidP="00BC26BE">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BC26BE" w:rsidRPr="004D1BE8" w:rsidRDefault="00BC26BE" w:rsidP="00BC26BE">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BC26BE" w:rsidRPr="004D1BE8" w:rsidRDefault="00BC26BE" w:rsidP="00BC26BE">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BC26BE" w:rsidRDefault="00BC26BE" w:rsidP="00BC26BE">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rsidR="00BC26BE" w:rsidRPr="004D1BE8" w:rsidRDefault="00BC26BE" w:rsidP="00BC26BE">
      <w:pPr>
        <w:pStyle w:val="Default"/>
        <w:spacing w:line="360" w:lineRule="auto"/>
        <w:jc w:val="both"/>
        <w:rPr>
          <w:rFonts w:ascii="Times New Roman" w:hAnsi="Times New Roman" w:cs="Times New Roman"/>
        </w:rPr>
      </w:pPr>
      <w:r>
        <w:rPr>
          <w:rFonts w:ascii="Times New Roman" w:hAnsi="Times New Roman" w:cs="Times New Roman"/>
          <w:b/>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rsidR="00BC26BE" w:rsidRPr="004D1BE8" w:rsidRDefault="00BC26BE" w:rsidP="00BC26BE">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rsidR="00BC26BE" w:rsidRPr="004D1BE8" w:rsidRDefault="00BC26BE" w:rsidP="00BC26BE">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X</w:t>
      </w:r>
      <w:r>
        <w:rPr>
          <w:rFonts w:ascii="Times New Roman" w:hAnsi="Times New Roman" w:cs="Times New Roman"/>
          <w:b/>
          <w:sz w:val="24"/>
          <w:szCs w:val="24"/>
          <w:u w:val="single"/>
        </w:rPr>
        <w:t xml:space="preserve">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BC26BE" w:rsidRDefault="00BC26BE" w:rsidP="00BC26BE">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C26BE" w:rsidRPr="004D1BE8" w:rsidRDefault="00BC26BE" w:rsidP="00BC26BE">
      <w:pPr>
        <w:pStyle w:val="textojustificadorecuoprimeiralinha"/>
        <w:spacing w:before="120" w:beforeAutospacing="0" w:after="120" w:afterAutospacing="0"/>
        <w:ind w:left="120" w:right="120" w:firstLine="1699"/>
        <w:jc w:val="both"/>
        <w:rPr>
          <w:color w:val="000000"/>
        </w:rPr>
      </w:pPr>
    </w:p>
    <w:p w:rsidR="00BC26BE" w:rsidRDefault="00BC26BE" w:rsidP="00BC26BE">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rsidR="00BC26BE" w:rsidRPr="004D1BE8" w:rsidRDefault="00BC26BE" w:rsidP="00BC26BE">
      <w:pPr>
        <w:pStyle w:val="textoementa"/>
        <w:spacing w:before="80" w:beforeAutospacing="0" w:after="80" w:afterAutospacing="0"/>
        <w:ind w:left="4522"/>
        <w:jc w:val="both"/>
        <w:rPr>
          <w:color w:val="000000"/>
        </w:rPr>
      </w:pPr>
    </w:p>
    <w:p w:rsidR="00BC26BE" w:rsidRPr="004D1BE8" w:rsidRDefault="00BC26BE" w:rsidP="00BC26BE">
      <w:pPr>
        <w:spacing w:after="150" w:line="360" w:lineRule="auto"/>
        <w:jc w:val="both"/>
        <w:rPr>
          <w:rFonts w:ascii="Times New Roman" w:hAnsi="Times New Roman" w:cs="Times New Roman"/>
          <w:b/>
          <w:color w:val="FF0000"/>
          <w:sz w:val="24"/>
          <w:szCs w:val="24"/>
        </w:rPr>
      </w:pPr>
    </w:p>
    <w:p w:rsidR="00BC26BE" w:rsidRDefault="00BC26BE" w:rsidP="00BC26B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BC26BE" w:rsidRPr="003A7DCD" w:rsidRDefault="00BC26BE" w:rsidP="00BC26BE">
      <w:pPr>
        <w:spacing w:after="150" w:line="360" w:lineRule="auto"/>
        <w:jc w:val="both"/>
        <w:rPr>
          <w:rFonts w:ascii="Times New Roman" w:hAnsi="Times New Roman" w:cs="Times New Roman"/>
          <w:color w:val="000000"/>
          <w:sz w:val="24"/>
          <w:szCs w:val="24"/>
        </w:rPr>
      </w:pPr>
      <w:r>
        <w:rPr>
          <w:rFonts w:ascii="Times New Roman" w:hAnsi="Times New Roman" w:cs="Times New Roman"/>
          <w:sz w:val="24"/>
          <w:szCs w:val="24"/>
        </w:rPr>
        <w:t>4.5.1</w:t>
      </w:r>
      <w:r w:rsidRPr="004D1BE8">
        <w:rPr>
          <w:rFonts w:ascii="Times New Roman" w:hAnsi="Times New Roman" w:cs="Times New Roman"/>
          <w:color w:val="000000"/>
          <w:sz w:val="24"/>
          <w:szCs w:val="24"/>
        </w:rPr>
        <w:t xml:space="preserve"> 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p>
    <w:p w:rsidR="00BC26BE" w:rsidRDefault="00BC26BE" w:rsidP="00BC26BE">
      <w:pPr>
        <w:pStyle w:val="textoementa"/>
        <w:spacing w:before="80" w:beforeAutospacing="0" w:after="80" w:afterAutospacing="0"/>
        <w:jc w:val="both"/>
        <w:rPr>
          <w:color w:val="000000"/>
        </w:rPr>
      </w:pPr>
      <w:r w:rsidRPr="004D1BE8">
        <w:t>4.5</w:t>
      </w:r>
      <w:r>
        <w:t>.2</w:t>
      </w:r>
      <w:r w:rsidRPr="004D1BE8">
        <w:t xml:space="preserve">. Produto de </w:t>
      </w:r>
      <w:r w:rsidRPr="004D1BE8">
        <w:rPr>
          <w:b/>
        </w:rPr>
        <w:t xml:space="preserve">origem </w:t>
      </w:r>
      <w:r>
        <w:rPr>
          <w:b/>
        </w:rPr>
        <w:t xml:space="preserve">animal (carnes, ovos, mel, leites e derivados), </w:t>
      </w:r>
      <w:r w:rsidRPr="00D45093">
        <w:rPr>
          <w:bCs/>
        </w:rPr>
        <w:t xml:space="preserve">a documentação comprobatória de </w:t>
      </w:r>
      <w:r w:rsidRPr="00D45093">
        <w:rPr>
          <w:bCs/>
          <w:u w:val="single"/>
        </w:rPr>
        <w:t>Serviço de Inspeção Sanitária</w:t>
      </w:r>
      <w:r w:rsidRPr="00D45093">
        <w:rPr>
          <w:bCs/>
        </w:rPr>
        <w:t xml:space="preserve">, podendo ser </w:t>
      </w:r>
      <w:r w:rsidRPr="00D45093">
        <w:rPr>
          <w:bCs/>
          <w:color w:val="000000"/>
        </w:rPr>
        <w:t>podendo ser M</w:t>
      </w:r>
      <w:r w:rsidRPr="00D45093">
        <w:rPr>
          <w:color w:val="000000"/>
        </w:rPr>
        <w:t>unicipal (SIM), Estadual (SIE) ou Federal (SIF);</w:t>
      </w:r>
    </w:p>
    <w:p w:rsidR="00BC26BE" w:rsidRPr="00D45093" w:rsidRDefault="00BC26BE" w:rsidP="00BC26BE">
      <w:pPr>
        <w:pStyle w:val="textoementa"/>
        <w:spacing w:before="80" w:beforeAutospacing="0" w:after="80" w:afterAutospacing="0"/>
        <w:jc w:val="both"/>
        <w:rPr>
          <w:color w:val="000000"/>
        </w:rPr>
      </w:pPr>
    </w:p>
    <w:p w:rsidR="00BC26BE" w:rsidRPr="00D45093" w:rsidRDefault="00BC26BE" w:rsidP="00BC26BE">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xml:space="preserve"> (massas, </w:t>
      </w:r>
      <w:r>
        <w:rPr>
          <w:rFonts w:ascii="Times New Roman" w:eastAsia="Times New Roman" w:hAnsi="Times New Roman" w:cs="Times New Roman"/>
          <w:color w:val="000000"/>
          <w:sz w:val="24"/>
          <w:szCs w:val="24"/>
          <w:lang w:eastAsia="pt-BR"/>
        </w:rPr>
        <w:t>pães, bolachas, doces de fruta</w:t>
      </w:r>
      <w:r w:rsidRPr="00D45093">
        <w:rPr>
          <w:rFonts w:ascii="Times New Roman" w:eastAsia="Times New Roman" w:hAnsi="Times New Roman" w:cs="Times New Roman"/>
          <w:color w:val="000000"/>
          <w:sz w:val="24"/>
          <w:szCs w:val="24"/>
          <w:lang w:eastAsia="pt-BR"/>
        </w:rPr>
        <w:t>, farinha, mandioca descascada, etc.),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BC26BE" w:rsidRPr="00D45093" w:rsidRDefault="00BC26BE" w:rsidP="00BC26BE">
      <w:pPr>
        <w:spacing w:before="80" w:after="80" w:line="240" w:lineRule="auto"/>
        <w:jc w:val="both"/>
        <w:rPr>
          <w:rFonts w:ascii="Times New Roman" w:eastAsia="Times New Roman" w:hAnsi="Times New Roman" w:cs="Times New Roman"/>
          <w:color w:val="000000"/>
          <w:sz w:val="24"/>
          <w:szCs w:val="24"/>
          <w:lang w:eastAsia="pt-BR"/>
        </w:rPr>
      </w:pPr>
    </w:p>
    <w:p w:rsidR="00BC26BE" w:rsidRPr="00D45093" w:rsidRDefault="00BC26BE" w:rsidP="00BC26BE">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4</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lang w:eastAsia="pt-BR"/>
        </w:rPr>
        <w:t>Sucos e Polpas de Frutas</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Certificado de registro no MAPA</w:t>
      </w:r>
      <w:r w:rsidRPr="00D45093">
        <w:rPr>
          <w:rFonts w:ascii="Times New Roman" w:eastAsia="Times New Roman" w:hAnsi="Times New Roman" w:cs="Times New Roman"/>
          <w:color w:val="000000"/>
          <w:sz w:val="24"/>
          <w:szCs w:val="24"/>
          <w:lang w:eastAsia="pt-BR"/>
        </w:rPr>
        <w:t> – Ministério de Agricultura, Pecuária e Abastecimento;</w:t>
      </w:r>
    </w:p>
    <w:p w:rsidR="00BC26BE" w:rsidRPr="00D45093" w:rsidRDefault="00BC26BE" w:rsidP="00BC26BE">
      <w:pPr>
        <w:spacing w:before="80" w:after="80" w:line="240" w:lineRule="auto"/>
        <w:jc w:val="both"/>
        <w:rPr>
          <w:rFonts w:ascii="Times New Roman" w:eastAsia="Times New Roman" w:hAnsi="Times New Roman" w:cs="Times New Roman"/>
          <w:color w:val="000000"/>
          <w:sz w:val="24"/>
          <w:szCs w:val="24"/>
          <w:lang w:eastAsia="pt-BR"/>
        </w:rPr>
      </w:pPr>
    </w:p>
    <w:p w:rsidR="00BC26BE" w:rsidRDefault="00BC26BE" w:rsidP="00BC26BE">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5</w:t>
      </w:r>
      <w:r w:rsidRPr="00D45093">
        <w:rPr>
          <w:rFonts w:ascii="Times New Roman" w:eastAsia="Times New Roman" w:hAnsi="Times New Roman" w:cs="Times New Roman"/>
          <w:color w:val="000000"/>
          <w:sz w:val="24"/>
          <w:szCs w:val="24"/>
          <w:lang w:eastAsia="pt-BR"/>
        </w:rPr>
        <w:t xml:space="preserve">. Em casos de serviços de processamento dos alimentos descritos no item </w:t>
      </w:r>
      <w:r>
        <w:rPr>
          <w:rFonts w:ascii="Times New Roman" w:eastAsia="Times New Roman" w:hAnsi="Times New Roman" w:cs="Times New Roman"/>
          <w:color w:val="000000"/>
          <w:sz w:val="24"/>
          <w:szCs w:val="24"/>
          <w:lang w:eastAsia="pt-BR"/>
        </w:rPr>
        <w:t>4.5.2, 4.5.3 e 4.5.4</w:t>
      </w:r>
      <w:r w:rsidRPr="00D45093">
        <w:rPr>
          <w:rFonts w:ascii="Times New Roman" w:eastAsia="Times New Roman" w:hAnsi="Times New Roman" w:cs="Times New Roman"/>
          <w:color w:val="000000"/>
          <w:sz w:val="24"/>
          <w:szCs w:val="24"/>
          <w:lang w:eastAsia="pt-BR"/>
        </w:rPr>
        <w:t>fiquem à cargo de empresas terceirizadas, apresentar </w:t>
      </w:r>
      <w:r w:rsidRPr="00D45093">
        <w:rPr>
          <w:rFonts w:ascii="Times New Roman" w:eastAsia="Times New Roman" w:hAnsi="Times New Roman" w:cs="Times New Roman"/>
          <w:b/>
          <w:bCs/>
          <w:color w:val="000000"/>
          <w:sz w:val="24"/>
          <w:szCs w:val="24"/>
          <w:u w:val="single"/>
          <w:lang w:eastAsia="pt-BR"/>
        </w:rPr>
        <w:t>Certificação de Prestação de Serviço</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u w:val="single"/>
          <w:lang w:eastAsia="pt-BR"/>
        </w:rPr>
        <w:t xml:space="preserve">Alvará Sanitário da </w:t>
      </w:r>
      <w:r>
        <w:rPr>
          <w:rFonts w:ascii="Times New Roman" w:eastAsia="Times New Roman" w:hAnsi="Times New Roman" w:cs="Times New Roman"/>
          <w:b/>
          <w:bCs/>
          <w:color w:val="000000"/>
          <w:sz w:val="24"/>
          <w:szCs w:val="24"/>
          <w:u w:val="single"/>
          <w:lang w:eastAsia="pt-BR"/>
        </w:rPr>
        <w:t>empresa</w:t>
      </w:r>
      <w:r w:rsidRPr="00D45093">
        <w:rPr>
          <w:rFonts w:ascii="Times New Roman" w:eastAsia="Times New Roman" w:hAnsi="Times New Roman" w:cs="Times New Roman"/>
          <w:b/>
          <w:bCs/>
          <w:color w:val="000000"/>
          <w:sz w:val="24"/>
          <w:szCs w:val="24"/>
          <w:u w:val="single"/>
          <w:lang w:eastAsia="pt-BR"/>
        </w:rPr>
        <w:t xml:space="preserve"> prestadora</w:t>
      </w:r>
      <w:r w:rsidRPr="00D45093">
        <w:rPr>
          <w:rFonts w:ascii="Times New Roman" w:eastAsia="Times New Roman" w:hAnsi="Times New Roman" w:cs="Times New Roman"/>
          <w:color w:val="000000"/>
          <w:sz w:val="24"/>
          <w:szCs w:val="24"/>
          <w:lang w:eastAsia="pt-BR"/>
        </w:rPr>
        <w:t>, assim como, </w:t>
      </w:r>
      <w:r w:rsidRPr="00D45093">
        <w:rPr>
          <w:rFonts w:ascii="Times New Roman" w:eastAsia="Times New Roman" w:hAnsi="Times New Roman" w:cs="Times New Roman"/>
          <w:b/>
          <w:bCs/>
          <w:color w:val="000000"/>
          <w:sz w:val="24"/>
          <w:szCs w:val="24"/>
          <w:lang w:eastAsia="pt-BR"/>
        </w:rPr>
        <w:t>cadastro da empresa junto à AGRODEFESA</w:t>
      </w:r>
      <w:r w:rsidRPr="00D45093">
        <w:rPr>
          <w:rFonts w:ascii="Times New Roman" w:eastAsia="Times New Roman" w:hAnsi="Times New Roman" w:cs="Times New Roman"/>
          <w:color w:val="000000"/>
          <w:sz w:val="24"/>
          <w:szCs w:val="24"/>
          <w:lang w:eastAsia="pt-BR"/>
        </w:rPr>
        <w:t> e o </w:t>
      </w:r>
      <w:r w:rsidRPr="00D45093">
        <w:rPr>
          <w:rFonts w:ascii="Times New Roman" w:eastAsia="Times New Roman" w:hAnsi="Times New Roman" w:cs="Times New Roman"/>
          <w:b/>
          <w:bCs/>
          <w:color w:val="000000"/>
          <w:sz w:val="24"/>
          <w:szCs w:val="24"/>
          <w:u w:val="single"/>
          <w:lang w:eastAsia="pt-BR"/>
        </w:rPr>
        <w:t>Selo Nacional da Agricultura Familiar (SENAF)</w:t>
      </w:r>
      <w:r w:rsidRPr="00D45093">
        <w:rPr>
          <w:rFonts w:ascii="Times New Roman" w:eastAsia="Times New Roman" w:hAnsi="Times New Roman" w:cs="Times New Roman"/>
          <w:color w:val="000000"/>
          <w:sz w:val="24"/>
          <w:szCs w:val="24"/>
          <w:lang w:eastAsia="pt-BR"/>
        </w:rPr>
        <w:t> na embalagem dos itens;</w:t>
      </w:r>
    </w:p>
    <w:p w:rsidR="00BC26BE" w:rsidRPr="00AD5376" w:rsidRDefault="00BC26BE" w:rsidP="00BC26BE">
      <w:pPr>
        <w:spacing w:before="80" w:after="80" w:line="240" w:lineRule="auto"/>
        <w:jc w:val="both"/>
        <w:rPr>
          <w:rFonts w:ascii="Times New Roman" w:eastAsia="Times New Roman" w:hAnsi="Times New Roman" w:cs="Times New Roman"/>
          <w:color w:val="000000"/>
          <w:sz w:val="24"/>
          <w:szCs w:val="24"/>
          <w:lang w:eastAsia="pt-BR"/>
        </w:rPr>
      </w:pPr>
    </w:p>
    <w:p w:rsidR="00BC26BE" w:rsidRDefault="00BC26BE" w:rsidP="00BC26BE">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rsidR="00BC26BE" w:rsidRPr="004D1BE8" w:rsidRDefault="00BC26BE" w:rsidP="00BC26BE">
      <w:pPr>
        <w:spacing w:after="150" w:line="360" w:lineRule="auto"/>
        <w:jc w:val="both"/>
        <w:rPr>
          <w:rFonts w:ascii="Times New Roman" w:hAnsi="Times New Roman" w:cs="Times New Roman"/>
          <w:color w:val="000000"/>
          <w:sz w:val="24"/>
          <w:szCs w:val="24"/>
        </w:rPr>
      </w:pPr>
    </w:p>
    <w:p w:rsidR="00BC26BE" w:rsidRDefault="00BC26BE" w:rsidP="00BC26BE">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Pr>
          <w:rFonts w:ascii="Times New Roman" w:hAnsi="Times New Roman" w:cs="Times New Roman"/>
          <w:b/>
          <w:bCs/>
          <w:color w:val="000000"/>
          <w:sz w:val="24"/>
          <w:szCs w:val="24"/>
          <w:u w:val="single"/>
        </w:rPr>
        <w:t>DESCONFORMIDADE</w:t>
      </w:r>
      <w:r w:rsidR="000E4598">
        <w:rPr>
          <w:rFonts w:ascii="Times New Roman" w:hAnsi="Times New Roman" w:cs="Times New Roman"/>
          <w:b/>
          <w:bCs/>
          <w:color w:val="000000"/>
          <w:sz w:val="24"/>
          <w:szCs w:val="24"/>
          <w:u w:val="single"/>
        </w:rPr>
        <w:t xml:space="preserve"> </w:t>
      </w:r>
      <w:r>
        <w:rPr>
          <w:rFonts w:ascii="Times New Roman" w:hAnsi="Times New Roman" w:cs="Times New Roman"/>
          <w:bCs/>
          <w:color w:val="000000"/>
          <w:sz w:val="24"/>
          <w:szCs w:val="24"/>
        </w:rPr>
        <w:t>de</w:t>
      </w:r>
      <w:r w:rsidR="000E459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qualquer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000E4598">
        <w:rPr>
          <w:rFonts w:ascii="Times New Roman" w:hAnsi="Times New Roman" w:cs="Times New Roman"/>
          <w:b/>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sidRPr="000E1A0D">
        <w:rPr>
          <w:rFonts w:ascii="Times New Roman" w:hAnsi="Times New Roman" w:cs="Times New Roman"/>
          <w:b/>
          <w:color w:val="000000"/>
          <w:sz w:val="24"/>
          <w:szCs w:val="24"/>
        </w:rPr>
        <w:t>devendo</w:t>
      </w:r>
      <w:r w:rsidR="000E459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ser </w:t>
      </w:r>
      <w:r w:rsidRPr="000E1A0D">
        <w:rPr>
          <w:rFonts w:ascii="Times New Roman" w:hAnsi="Times New Roman" w:cs="Times New Roman"/>
          <w:b/>
          <w:color w:val="000000"/>
          <w:sz w:val="24"/>
          <w:szCs w:val="24"/>
        </w:rPr>
        <w:t>agendada a</w:t>
      </w:r>
      <w:r w:rsidR="000E4598">
        <w:rPr>
          <w:rFonts w:ascii="Times New Roman" w:hAnsi="Times New Roman" w:cs="Times New Roman"/>
          <w:b/>
          <w:color w:val="000000"/>
          <w:sz w:val="24"/>
          <w:szCs w:val="24"/>
        </w:rPr>
        <w:t xml:space="preserve"> </w:t>
      </w:r>
      <w:r w:rsidRPr="0021339D">
        <w:rPr>
          <w:rFonts w:ascii="Times New Roman" w:hAnsi="Times New Roman" w:cs="Times New Roman"/>
          <w:b/>
          <w:color w:val="000000"/>
          <w:sz w:val="24"/>
          <w:szCs w:val="24"/>
        </w:rPr>
        <w:t xml:space="preserve">nova data, local e </w:t>
      </w:r>
      <w:r w:rsidR="00CA7927" w:rsidRPr="0021339D">
        <w:rPr>
          <w:rFonts w:ascii="Times New Roman" w:hAnsi="Times New Roman" w:cs="Times New Roman"/>
          <w:b/>
          <w:color w:val="000000"/>
          <w:sz w:val="24"/>
          <w:szCs w:val="24"/>
        </w:rPr>
        <w:t>horário</w:t>
      </w:r>
      <w:r w:rsidR="00CA79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após discorrido o prazo) para apresentação da documentação em Desconformidade e para a abertura do Envelope nº 2 – Das Propostas.</w:t>
      </w:r>
    </w:p>
    <w:p w:rsidR="00BC26BE" w:rsidRPr="004D1BE8" w:rsidRDefault="00BC26BE" w:rsidP="00BC26BE">
      <w:pPr>
        <w:spacing w:after="150" w:line="360" w:lineRule="auto"/>
        <w:jc w:val="both"/>
        <w:rPr>
          <w:rFonts w:ascii="Times New Roman" w:eastAsia="Calibri" w:hAnsi="Times New Roman" w:cs="Times New Roman"/>
          <w:color w:val="000000"/>
          <w:sz w:val="24"/>
          <w:szCs w:val="24"/>
        </w:rPr>
      </w:pPr>
    </w:p>
    <w:p w:rsidR="00BC26BE" w:rsidRPr="004D1BE8" w:rsidRDefault="00BC26BE" w:rsidP="00BC26BE">
      <w:pPr>
        <w:spacing w:after="150" w:line="360" w:lineRule="auto"/>
        <w:jc w:val="both"/>
        <w:rPr>
          <w:rFonts w:ascii="Times New Roman" w:hAnsi="Times New Roman" w:cs="Times New Roman"/>
          <w:b/>
          <w:bCs/>
          <w:color w:val="000000"/>
          <w:sz w:val="24"/>
          <w:szCs w:val="24"/>
          <w:u w:val="single"/>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BC26BE" w:rsidRPr="004D1BE8" w:rsidRDefault="00BC26BE" w:rsidP="00BC26BE">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BC26BE" w:rsidRPr="004D1BE8" w:rsidRDefault="00BC26BE" w:rsidP="00BC26B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BC26BE" w:rsidRPr="004D1BE8" w:rsidRDefault="00BC26BE" w:rsidP="00BC26BE">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000E4598">
        <w:rPr>
          <w:rFonts w:ascii="Times New Roman" w:hAnsi="Times New Roman" w:cs="Times New Roman"/>
          <w:color w:val="00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w:t>
      </w:r>
      <w:r w:rsidR="00CA7927">
        <w:rPr>
          <w:rFonts w:ascii="Times New Roman" w:hAnsi="Times New Roman" w:cs="Times New Roman"/>
          <w:b/>
          <w:sz w:val="24"/>
          <w:szCs w:val="24"/>
        </w:rPr>
        <w:t>2020,</w:t>
      </w:r>
      <w:r w:rsidR="00CA7927" w:rsidRPr="004D1BE8">
        <w:rPr>
          <w:rFonts w:ascii="Times New Roman" w:hAnsi="Times New Roman" w:cs="Times New Roman"/>
          <w:b/>
          <w:sz w:val="24"/>
          <w:szCs w:val="24"/>
        </w:rPr>
        <w:t xml:space="preserve"> não</w:t>
      </w:r>
      <w:r w:rsidRPr="004D1BE8">
        <w:rPr>
          <w:rFonts w:ascii="Times New Roman" w:hAnsi="Times New Roman" w:cs="Times New Roman"/>
          <w:b/>
          <w:sz w:val="24"/>
          <w:szCs w:val="24"/>
        </w:rPr>
        <w:t xml:space="preserve"> podendo alterar sua original configuração.</w:t>
      </w:r>
    </w:p>
    <w:p w:rsidR="00BC26BE" w:rsidRPr="004D1BE8" w:rsidRDefault="00BC26BE" w:rsidP="00BC26BE">
      <w:pPr>
        <w:spacing w:after="150" w:line="360" w:lineRule="auto"/>
        <w:jc w:val="both"/>
        <w:rPr>
          <w:rFonts w:ascii="Times New Roman" w:hAnsi="Times New Roman" w:cs="Times New Roman"/>
          <w:b/>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BC26BE" w:rsidRPr="004D1BE8" w:rsidRDefault="00BC26BE" w:rsidP="00BC26BE">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BC26BE" w:rsidRPr="004D1BE8" w:rsidRDefault="00BC26BE" w:rsidP="00BC26BE">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BC26BE" w:rsidRPr="004D1BE8" w:rsidRDefault="00BC26BE" w:rsidP="00BC26BE">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p>
    <w:p w:rsidR="00BC26BE" w:rsidRPr="004D1BE8" w:rsidRDefault="00BC26BE" w:rsidP="00BC26BE">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BC26BE" w:rsidRPr="004D1BE8" w:rsidRDefault="00BC26BE" w:rsidP="00BC26BE">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BC26BE" w:rsidRPr="004D1BE8" w:rsidRDefault="00BC26BE" w:rsidP="00BC26BE">
      <w:pPr>
        <w:spacing w:after="150" w:line="36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5.</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BC26BE" w:rsidRPr="004D1BE8" w:rsidRDefault="00BC26BE" w:rsidP="00BC26BE">
      <w:pPr>
        <w:spacing w:after="150" w:line="360" w:lineRule="auto"/>
        <w:jc w:val="both"/>
        <w:rPr>
          <w:rFonts w:ascii="Times New Roman" w:eastAsia="Calibri" w:hAnsi="Times New Roman" w:cs="Times New Roman"/>
          <w:color w:val="000000"/>
          <w:sz w:val="24"/>
          <w:szCs w:val="24"/>
        </w:rPr>
      </w:pPr>
    </w:p>
    <w:p w:rsidR="00BC26BE" w:rsidRPr="004D1BE8" w:rsidRDefault="00BC26BE" w:rsidP="00BC26BE">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BC26BE" w:rsidRPr="004D1BE8" w:rsidRDefault="00BC26BE" w:rsidP="00BC26BE">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rsidR="00BC26BE" w:rsidRPr="004D1BE8" w:rsidRDefault="00BC26BE" w:rsidP="00BC26BE">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BC26BE" w:rsidRPr="004D1BE8" w:rsidRDefault="00BC26BE" w:rsidP="00BC26BE">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BC26BE" w:rsidRPr="004D1BE8" w:rsidRDefault="00BC26BE" w:rsidP="00BC26BE">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BC26BE" w:rsidRPr="004D1BE8" w:rsidRDefault="00BC26BE" w:rsidP="00BC26BE">
      <w:pPr>
        <w:spacing w:after="150" w:line="360" w:lineRule="auto"/>
        <w:jc w:val="both"/>
        <w:rPr>
          <w:rFonts w:ascii="Times New Roman" w:eastAsia="Calibri" w:hAnsi="Times New Roman" w:cs="Times New Roman"/>
          <w:color w:val="000000"/>
          <w:sz w:val="24"/>
          <w:szCs w:val="24"/>
        </w:rPr>
      </w:pPr>
    </w:p>
    <w:p w:rsidR="00BC26BE" w:rsidRDefault="00BC26BE" w:rsidP="00BC26B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C26BE" w:rsidRPr="00871E5D" w:rsidRDefault="00BC26BE" w:rsidP="00BC26B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C26BE" w:rsidRPr="00871E5D" w:rsidRDefault="00BC26BE" w:rsidP="00BC26B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rsidR="00BC26BE" w:rsidRPr="00871E5D" w:rsidRDefault="00BC26BE" w:rsidP="00BC26B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7.2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w:t>
      </w:r>
      <w:proofErr w:type="spellStart"/>
      <w:r w:rsidRPr="008B5781">
        <w:rPr>
          <w:rFonts w:ascii="Times New Roman" w:hAnsi="Times New Roman" w:cs="Times New Roman"/>
          <w:sz w:val="24"/>
          <w:szCs w:val="24"/>
          <w:u w:val="single"/>
        </w:rPr>
        <w:t>DAPs</w:t>
      </w:r>
      <w:proofErr w:type="spellEnd"/>
      <w:r w:rsidRPr="008B5781">
        <w:rPr>
          <w:rFonts w:ascii="Times New Roman" w:hAnsi="Times New Roman" w:cs="Times New Roman"/>
          <w:sz w:val="24"/>
          <w:szCs w:val="24"/>
          <w:u w:val="single"/>
        </w:rPr>
        <w:t xml:space="preserve"> Físicas </w:t>
      </w:r>
      <w:r w:rsidRPr="00871E5D">
        <w:rPr>
          <w:rFonts w:ascii="Times New Roman" w:hAnsi="Times New Roman" w:cs="Times New Roman"/>
          <w:sz w:val="24"/>
          <w:szCs w:val="24"/>
        </w:rPr>
        <w:t xml:space="preserve">registradas no extrato da DAP Jurídica. </w:t>
      </w:r>
    </w:p>
    <w:p w:rsidR="00BC26BE" w:rsidRDefault="00BC26BE" w:rsidP="00BC26B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rsidR="00BC26BE" w:rsidRDefault="00BC26BE" w:rsidP="00BC26B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BC26BE" w:rsidRDefault="00BC26BE" w:rsidP="00BC26B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C26BE" w:rsidRPr="00871E5D" w:rsidRDefault="00BC26BE" w:rsidP="00BC26B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C26BE" w:rsidRPr="00871E5D" w:rsidRDefault="00BC26BE" w:rsidP="00BC26B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7.4 § 4º Em cada grupo de projetos, deve-se observar a seguinte ordem de prioridade para seleção:</w:t>
      </w:r>
    </w:p>
    <w:p w:rsidR="00BC26BE" w:rsidRPr="00871E5D" w:rsidRDefault="00BC26BE" w:rsidP="00BC26B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C26BE" w:rsidRPr="00871E5D" w:rsidRDefault="00BC26BE" w:rsidP="00BC26B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15 cooperados/associados das organizações produtivas respectivamente, conforme identificação na(s) DAP(s);</w:t>
      </w:r>
    </w:p>
    <w:p w:rsidR="00BC26BE" w:rsidRPr="00871E5D" w:rsidRDefault="00BC26BE" w:rsidP="00BC26B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C26BE" w:rsidRPr="00871E5D" w:rsidRDefault="00BC26BE" w:rsidP="00BC26B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C26BE" w:rsidRPr="00871E5D" w:rsidRDefault="00BC26BE" w:rsidP="00BC26B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C26BE" w:rsidRPr="00871E5D" w:rsidRDefault="00BC26BE" w:rsidP="00BC26BE">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BC26BE" w:rsidRPr="00871E5D" w:rsidRDefault="00BC26BE" w:rsidP="00BC26BE">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BC26BE" w:rsidRPr="00871E5D" w:rsidRDefault="00BC26BE" w:rsidP="00BC26BE">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 xml:space="preserve">até que se totalize a demanda da Unidade Escolar. </w:t>
      </w:r>
    </w:p>
    <w:p w:rsidR="00BC26BE" w:rsidRPr="00871E5D" w:rsidRDefault="00BC26BE" w:rsidP="00BC26BE">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b/>
          <w:color w:val="000000"/>
          <w:sz w:val="24"/>
          <w:szCs w:val="24"/>
          <w:u w:val="single"/>
        </w:rPr>
        <w:t>Logo, a adjudicação dar-se-á por ITEM.</w:t>
      </w:r>
    </w:p>
    <w:p w:rsidR="00BC26BE" w:rsidRPr="00871E5D" w:rsidRDefault="00BC26BE" w:rsidP="00BC26BE">
      <w:pPr>
        <w:pStyle w:val="Default"/>
        <w:jc w:val="both"/>
        <w:rPr>
          <w:rFonts w:ascii="Times New Roman" w:hAnsi="Times New Roman" w:cs="Times New Roman"/>
          <w:color w:val="auto"/>
        </w:rPr>
      </w:pPr>
    </w:p>
    <w:p w:rsidR="00BC26BE" w:rsidRPr="00871E5D" w:rsidRDefault="00BC26BE" w:rsidP="00BC26BE">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BC26BE" w:rsidRPr="00D357A7" w:rsidRDefault="00BC26BE" w:rsidP="00BC26BE">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Pr>
          <w:rFonts w:ascii="Times New Roman" w:hAnsi="Times New Roman" w:cs="Times New Roman"/>
          <w:color w:val="000000" w:themeColor="text1"/>
        </w:rPr>
        <w:t xml:space="preserve">de </w:t>
      </w:r>
      <w:r w:rsidRPr="00D357A7">
        <w:rPr>
          <w:rFonts w:ascii="Times New Roman" w:hAnsi="Times New Roman" w:cs="Times New Roman"/>
          <w:b/>
          <w:color w:val="000000" w:themeColor="text1"/>
        </w:rPr>
        <w:t>3 (três) dias úteis</w:t>
      </w:r>
      <w:r>
        <w:rPr>
          <w:rFonts w:ascii="Times New Roman" w:hAnsi="Times New Roman" w:cs="Times New Roman"/>
          <w:color w:val="000000" w:themeColor="text1"/>
        </w:rPr>
        <w:t xml:space="preserve"> para apresentação de peça recursal, em similaridade ao disposto no Inciso </w:t>
      </w:r>
      <w:r w:rsidRPr="0083576F">
        <w:rPr>
          <w:rFonts w:ascii="Times New Roman" w:hAnsi="Times New Roman" w:cs="Times New Roman"/>
          <w:color w:val="000000" w:themeColor="text1"/>
          <w:sz w:val="24"/>
          <w:szCs w:val="24"/>
        </w:rPr>
        <w:t>XVIII, art. 4º. Lei</w:t>
      </w:r>
      <w:r>
        <w:rPr>
          <w:rFonts w:ascii="Times New Roman" w:hAnsi="Times New Roman" w:cs="Times New Roman"/>
          <w:color w:val="000000" w:themeColor="text1"/>
          <w:sz w:val="24"/>
          <w:szCs w:val="24"/>
        </w:rPr>
        <w:t xml:space="preserve"> Federal nº</w:t>
      </w:r>
      <w:r w:rsidRPr="0083576F">
        <w:rPr>
          <w:rFonts w:ascii="Times New Roman" w:hAnsi="Times New Roman" w:cs="Times New Roman"/>
          <w:color w:val="000000" w:themeColor="text1"/>
          <w:sz w:val="24"/>
          <w:szCs w:val="24"/>
        </w:rPr>
        <w:t xml:space="preserve"> 10.520/2002,</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w:t>
      </w:r>
      <w:proofErr w:type="spellStart"/>
      <w:r w:rsidRPr="004D1BE8">
        <w:rPr>
          <w:rFonts w:ascii="Times New Roman" w:eastAsia="Calibri" w:hAnsi="Times New Roman" w:cs="Times New Roman"/>
          <w:color w:val="000000"/>
          <w:sz w:val="24"/>
          <w:szCs w:val="24"/>
        </w:rPr>
        <w:t>contrar</w:t>
      </w:r>
      <w:r w:rsidR="00F377E9">
        <w:rPr>
          <w:rFonts w:ascii="Times New Roman" w:eastAsia="Calibri" w:hAnsi="Times New Roman" w:cs="Times New Roman"/>
          <w:color w:val="000000"/>
          <w:sz w:val="24"/>
          <w:szCs w:val="24"/>
        </w:rPr>
        <w:t>-</w:t>
      </w:r>
      <w:r w:rsidRPr="004D1BE8">
        <w:rPr>
          <w:rFonts w:ascii="Times New Roman" w:eastAsia="Calibri" w:hAnsi="Times New Roman" w:cs="Times New Roman"/>
          <w:color w:val="000000"/>
          <w:sz w:val="24"/>
          <w:szCs w:val="24"/>
        </w:rPr>
        <w:t>razões</w:t>
      </w:r>
      <w:proofErr w:type="spellEnd"/>
      <w:r w:rsidRPr="004D1BE8">
        <w:rPr>
          <w:rFonts w:ascii="Times New Roman" w:eastAsia="Calibri" w:hAnsi="Times New Roman" w:cs="Times New Roman"/>
          <w:color w:val="000000"/>
          <w:sz w:val="24"/>
          <w:szCs w:val="24"/>
        </w:rPr>
        <w:t xml:space="preserve">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p>
    <w:p w:rsidR="00BC26BE" w:rsidRPr="004D1BE8" w:rsidRDefault="00BC26BE" w:rsidP="00BC26BE">
      <w:pPr>
        <w:spacing w:after="150" w:line="360" w:lineRule="auto"/>
        <w:jc w:val="both"/>
        <w:rPr>
          <w:rFonts w:ascii="Times New Roman" w:eastAsia="Calibri" w:hAnsi="Times New Roman" w:cs="Times New Roman"/>
          <w:color w:val="000000"/>
          <w:sz w:val="24"/>
          <w:szCs w:val="24"/>
        </w:rPr>
      </w:pP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BC26BE" w:rsidRPr="004D1BE8" w:rsidRDefault="00BC26BE" w:rsidP="00BC26BE">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quanto aos recursos apresentados.</w:t>
      </w:r>
    </w:p>
    <w:p w:rsidR="00BC26BE" w:rsidRPr="004D1BE8" w:rsidRDefault="00BC26BE" w:rsidP="00BC26BE">
      <w:pPr>
        <w:spacing w:after="150" w:line="360" w:lineRule="auto"/>
        <w:jc w:val="both"/>
        <w:rPr>
          <w:rFonts w:ascii="Times New Roman" w:eastAsia="Calibri" w:hAnsi="Times New Roman" w:cs="Times New Roman"/>
          <w:sz w:val="24"/>
          <w:szCs w:val="24"/>
        </w:rPr>
      </w:pPr>
    </w:p>
    <w:p w:rsidR="00BC26BE" w:rsidRPr="004D1BE8" w:rsidRDefault="00BC26BE" w:rsidP="00BC26BE">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F377E9" w:rsidRDefault="00BC26BE" w:rsidP="00F377E9">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rPr>
        <w:t xml:space="preserve">9.1 As amostras dos gêneros </w:t>
      </w:r>
      <w:r w:rsidRPr="005F2B4F">
        <w:rPr>
          <w:rFonts w:ascii="Times New Roman" w:hAnsi="Times New Roman" w:cs="Times New Roman"/>
        </w:rPr>
        <w:t xml:space="preserve">alimentícios especificados nesta Chamada Pública deverão ser entregues na Unidade </w:t>
      </w:r>
      <w:r w:rsidR="00CA7927" w:rsidRPr="005F2B4F">
        <w:rPr>
          <w:rFonts w:ascii="Times New Roman" w:hAnsi="Times New Roman" w:cs="Times New Roman"/>
        </w:rPr>
        <w:t>Escolar</w:t>
      </w:r>
      <w:r w:rsidR="00CA7927" w:rsidRPr="00F377E9">
        <w:rPr>
          <w:rFonts w:ascii="Times New Roman" w:hAnsi="Times New Roman" w:cs="Times New Roman"/>
          <w:b/>
          <w:bCs/>
          <w:color w:val="auto"/>
        </w:rPr>
        <w:t xml:space="preserve"> </w:t>
      </w:r>
      <w:r w:rsidR="00CA7927">
        <w:rPr>
          <w:rFonts w:ascii="Times New Roman" w:hAnsi="Times New Roman" w:cs="Times New Roman"/>
          <w:b/>
          <w:bCs/>
          <w:color w:val="auto"/>
        </w:rPr>
        <w:t>COLÉGIO</w:t>
      </w:r>
      <w:r w:rsidR="00F377E9">
        <w:rPr>
          <w:rFonts w:ascii="Times New Roman" w:hAnsi="Times New Roman" w:cs="Times New Roman"/>
          <w:b/>
          <w:bCs/>
          <w:color w:val="auto"/>
        </w:rPr>
        <w:t xml:space="preserve"> ESTADUAL JOSÉ DE ASSIS</w:t>
      </w:r>
    </w:p>
    <w:p w:rsidR="00BC26BE" w:rsidRPr="004D1BE8" w:rsidRDefault="00BC26BE" w:rsidP="00F377E9">
      <w:pPr>
        <w:tabs>
          <w:tab w:val="left" w:pos="1050"/>
        </w:tabs>
        <w:jc w:val="both"/>
        <w:rPr>
          <w:rFonts w:ascii="Times New Roman" w:hAnsi="Times New Roman" w:cs="Times New Roman"/>
          <w:sz w:val="24"/>
          <w:szCs w:val="24"/>
        </w:rPr>
      </w:pPr>
      <w:r w:rsidRPr="005F2B4F">
        <w:rPr>
          <w:rFonts w:ascii="Times New Roman" w:hAnsi="Times New Roman" w:cs="Times New Roman"/>
          <w:bCs/>
          <w:sz w:val="24"/>
          <w:szCs w:val="24"/>
        </w:rPr>
        <w:t xml:space="preserve">, situada à </w:t>
      </w:r>
      <w:r w:rsidR="00F377E9">
        <w:rPr>
          <w:rFonts w:ascii="Times New Roman" w:hAnsi="Times New Roman" w:cs="Times New Roman"/>
          <w:b/>
          <w:bCs/>
          <w:sz w:val="24"/>
          <w:szCs w:val="24"/>
        </w:rPr>
        <w:t>RUA 06 E.Q 35/36 CENTRO</w:t>
      </w:r>
      <w:r w:rsidRPr="005F2B4F">
        <w:rPr>
          <w:rFonts w:ascii="Times New Roman" w:hAnsi="Times New Roman" w:cs="Times New Roman"/>
          <w:bCs/>
          <w:sz w:val="24"/>
          <w:szCs w:val="24"/>
        </w:rPr>
        <w:t xml:space="preserve">, município de </w:t>
      </w:r>
      <w:r w:rsidR="00F377E9">
        <w:rPr>
          <w:rFonts w:ascii="Times New Roman" w:hAnsi="Times New Roman" w:cs="Times New Roman"/>
          <w:b/>
          <w:bCs/>
          <w:sz w:val="24"/>
          <w:szCs w:val="24"/>
        </w:rPr>
        <w:t>SANTO ANTONIO DO DESCOBERTO</w:t>
      </w:r>
      <w:r w:rsidRPr="005F2B4F">
        <w:rPr>
          <w:rFonts w:ascii="Times New Roman" w:hAnsi="Times New Roman" w:cs="Times New Roman"/>
          <w:sz w:val="24"/>
          <w:szCs w:val="24"/>
        </w:rPr>
        <w:t xml:space="preserve">, para </w:t>
      </w:r>
      <w:r w:rsidRPr="004D1BE8">
        <w:rPr>
          <w:rFonts w:ascii="Times New Roman" w:hAnsi="Times New Roman" w:cs="Times New Roman"/>
          <w:sz w:val="24"/>
          <w:szCs w:val="24"/>
        </w:rPr>
        <w:t>avaliação e seleção dos produtos a serem adquiridos, as quais deverão ser submetidas a testes necessários.</w:t>
      </w:r>
    </w:p>
    <w:p w:rsidR="00BC26BE" w:rsidRPr="004D1BE8" w:rsidRDefault="00BC26BE" w:rsidP="00BC26BE">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BC26BE" w:rsidRPr="004D1BE8" w:rsidRDefault="00BC26BE" w:rsidP="00BC26BE">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BC26BE" w:rsidRPr="004D1BE8" w:rsidRDefault="00BC26BE" w:rsidP="00BC26BE">
      <w:pPr>
        <w:jc w:val="both"/>
        <w:rPr>
          <w:rFonts w:ascii="Times New Roman" w:hAnsi="Times New Roman" w:cs="Times New Roman"/>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D43A8B">
        <w:rPr>
          <w:rFonts w:ascii="Times New Roman" w:hAnsi="Times New Roman" w:cs="Times New Roman"/>
          <w:b/>
          <w:sz w:val="24"/>
          <w:szCs w:val="24"/>
        </w:rPr>
        <w:t>03 (três) dias úteis</w:t>
      </w:r>
      <w:r w:rsidRPr="004D1BE8">
        <w:rPr>
          <w:rFonts w:ascii="Times New Roman" w:hAnsi="Times New Roman" w:cs="Times New Roman"/>
          <w:sz w:val="24"/>
          <w:szCs w:val="24"/>
        </w:rPr>
        <w:t>.</w:t>
      </w:r>
    </w:p>
    <w:p w:rsidR="00BC26BE" w:rsidRPr="004D1BE8" w:rsidRDefault="00BC26BE" w:rsidP="00BC26BE">
      <w:pPr>
        <w:jc w:val="both"/>
        <w:rPr>
          <w:rFonts w:ascii="Times New Roman" w:hAnsi="Times New Roman" w:cs="Times New Roman"/>
          <w:sz w:val="24"/>
          <w:szCs w:val="24"/>
        </w:rPr>
      </w:pPr>
    </w:p>
    <w:p w:rsidR="00BC26BE" w:rsidRPr="004D1BE8" w:rsidRDefault="00BC26BE" w:rsidP="00BC26BE">
      <w:pPr>
        <w:ind w:right="44"/>
        <w:jc w:val="both"/>
        <w:rPr>
          <w:rFonts w:ascii="Times New Roman" w:hAnsi="Times New Roman" w:cs="Times New Roman"/>
          <w:b/>
          <w:sz w:val="24"/>
          <w:szCs w:val="24"/>
        </w:rPr>
      </w:pPr>
      <w:r w:rsidRPr="004D1BE8">
        <w:rPr>
          <w:rFonts w:ascii="Times New Roman" w:hAnsi="Times New Roman" w:cs="Times New Roman"/>
          <w:b/>
          <w:sz w:val="24"/>
          <w:szCs w:val="24"/>
        </w:rPr>
        <w:t>10. DO LOCAL E PERIODICIDADE DE ENTREGA DOS PRODUTOS</w:t>
      </w:r>
    </w:p>
    <w:p w:rsidR="00BC26BE" w:rsidRDefault="00BC26BE" w:rsidP="00BC26BE">
      <w:pPr>
        <w:pStyle w:val="textojustificado"/>
        <w:spacing w:before="120" w:beforeAutospacing="0" w:after="120" w:afterAutospacing="0"/>
        <w:ind w:right="120"/>
        <w:jc w:val="both"/>
        <w:rPr>
          <w:color w:val="000000"/>
        </w:rPr>
      </w:pPr>
      <w:r w:rsidRPr="009977FD">
        <w:rPr>
          <w:color w:val="000000"/>
        </w:rPr>
        <w:t xml:space="preserve">10.1 Os gêneros alimentícios deverão ser entregues na </w:t>
      </w:r>
      <w:r>
        <w:rPr>
          <w:color w:val="000000"/>
        </w:rPr>
        <w:t>U</w:t>
      </w:r>
      <w:r w:rsidRPr="009977FD">
        <w:rPr>
          <w:color w:val="000000"/>
        </w:rPr>
        <w:t xml:space="preserve">nidade </w:t>
      </w:r>
      <w:r>
        <w:rPr>
          <w:color w:val="000000"/>
        </w:rPr>
        <w:t>E</w:t>
      </w:r>
      <w:r w:rsidRPr="009977FD">
        <w:rPr>
          <w:color w:val="000000"/>
        </w:rPr>
        <w:t xml:space="preserve">scolar </w:t>
      </w:r>
      <w:r w:rsidR="00F377E9">
        <w:rPr>
          <w:color w:val="000000"/>
        </w:rPr>
        <w:t>COLÉGIO ESTADUAL JOSÉ DE ASSIS,</w:t>
      </w:r>
      <w:r w:rsidRPr="009977FD">
        <w:rPr>
          <w:color w:val="000000"/>
        </w:rPr>
        <w:t xml:space="preserve"> situada à</w:t>
      </w:r>
      <w:r w:rsidRPr="009977FD">
        <w:rPr>
          <w:rStyle w:val="Forte"/>
          <w:color w:val="000000"/>
        </w:rPr>
        <w:t> </w:t>
      </w:r>
      <w:r w:rsidR="00F377E9" w:rsidRPr="00F377E9">
        <w:rPr>
          <w:bCs/>
        </w:rPr>
        <w:t>RUA 06 E.Q 35/36 CENTRO</w:t>
      </w:r>
      <w:r w:rsidR="00F377E9">
        <w:rPr>
          <w:bCs/>
        </w:rPr>
        <w:t>,</w:t>
      </w:r>
      <w:r w:rsidRPr="009977FD">
        <w:rPr>
          <w:color w:val="000000"/>
        </w:rPr>
        <w:t xml:space="preserve"> município de </w:t>
      </w:r>
      <w:r w:rsidR="00F377E9" w:rsidRPr="00F377E9">
        <w:rPr>
          <w:bCs/>
        </w:rPr>
        <w:t>SANTO ANTONIO DO</w:t>
      </w:r>
      <w:r w:rsidR="00F377E9">
        <w:rPr>
          <w:b/>
          <w:bCs/>
        </w:rPr>
        <w:t xml:space="preserve"> </w:t>
      </w:r>
      <w:r w:rsidR="00CA7927" w:rsidRPr="00F377E9">
        <w:rPr>
          <w:bCs/>
        </w:rPr>
        <w:t>DESCOBERTO</w:t>
      </w:r>
      <w:r w:rsidR="00CA7927">
        <w:rPr>
          <w:color w:val="000000"/>
        </w:rPr>
        <w:t>,</w:t>
      </w:r>
      <w:r w:rsidR="00CA7927" w:rsidRPr="009977FD">
        <w:rPr>
          <w:color w:val="000000"/>
        </w:rPr>
        <w:t xml:space="preserve"> de</w:t>
      </w:r>
      <w:r w:rsidRPr="009977FD">
        <w:rPr>
          <w:color w:val="000000"/>
        </w:rPr>
        <w:t xml:space="preserve"> acordo com o cronograma expedido pela </w:t>
      </w:r>
      <w:r>
        <w:rPr>
          <w:color w:val="000000"/>
        </w:rPr>
        <w:t>Unidade Escolar</w:t>
      </w:r>
      <w:r w:rsidRPr="009977FD">
        <w:rPr>
          <w:color w:val="000000"/>
        </w:rPr>
        <w:t>, no qual se atestará o seu recebimento.</w:t>
      </w:r>
    </w:p>
    <w:p w:rsidR="00BC26BE" w:rsidRPr="009977FD" w:rsidRDefault="00BC26BE" w:rsidP="00BC26BE">
      <w:pPr>
        <w:pStyle w:val="textojustificado"/>
        <w:spacing w:before="120" w:beforeAutospacing="0" w:after="120" w:afterAutospacing="0"/>
        <w:ind w:right="120"/>
        <w:jc w:val="both"/>
        <w:rPr>
          <w:color w:val="000000"/>
        </w:rPr>
      </w:pPr>
    </w:p>
    <w:p w:rsidR="00BC26BE" w:rsidRPr="009977FD" w:rsidRDefault="00BC26BE" w:rsidP="00BC26BE">
      <w:pPr>
        <w:pStyle w:val="textojustificado"/>
        <w:spacing w:before="120" w:beforeAutospacing="0" w:after="120" w:afterAutospacing="0"/>
        <w:ind w:right="120"/>
        <w:jc w:val="both"/>
        <w:rPr>
          <w:color w:val="000000"/>
        </w:rPr>
      </w:pPr>
      <w:r w:rsidRPr="009977FD">
        <w:rPr>
          <w:color w:val="000000"/>
        </w:rPr>
        <w:t xml:space="preserve">10.2 </w:t>
      </w:r>
      <w:r w:rsidRPr="005F2B4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BC26BE" w:rsidRPr="004D1BE8" w:rsidRDefault="00BC26BE" w:rsidP="00BC26BE">
      <w:pPr>
        <w:autoSpaceDE w:val="0"/>
        <w:autoSpaceDN w:val="0"/>
        <w:adjustRightInd w:val="0"/>
        <w:jc w:val="both"/>
        <w:rPr>
          <w:rFonts w:ascii="Times New Roman" w:hAnsi="Times New Roman" w:cs="Times New Roman"/>
          <w:sz w:val="24"/>
          <w:szCs w:val="24"/>
        </w:rPr>
      </w:pPr>
    </w:p>
    <w:p w:rsidR="00BC26BE" w:rsidRDefault="00BC26BE" w:rsidP="00BC26BE">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rsidR="00BC26BE" w:rsidRDefault="00BC26BE" w:rsidP="00BC26BE">
      <w:pPr>
        <w:tabs>
          <w:tab w:val="left" w:pos="284"/>
        </w:tabs>
        <w:suppressAutoHyphens/>
        <w:spacing w:after="0" w:line="360" w:lineRule="auto"/>
        <w:jc w:val="both"/>
        <w:rPr>
          <w:rFonts w:ascii="Times New Roman" w:hAnsi="Times New Roman" w:cs="Times New Roman"/>
          <w:b/>
          <w:bCs/>
          <w:sz w:val="24"/>
          <w:szCs w:val="24"/>
        </w:rPr>
      </w:pPr>
    </w:p>
    <w:p w:rsidR="00BC26BE" w:rsidRDefault="00BC26BE" w:rsidP="00BC26BE">
      <w:pPr>
        <w:tabs>
          <w:tab w:val="left" w:pos="284"/>
        </w:tabs>
        <w:suppressAutoHyphens/>
        <w:spacing w:after="0" w:line="360" w:lineRule="auto"/>
        <w:jc w:val="both"/>
        <w:rPr>
          <w:color w:val="000000"/>
        </w:rPr>
      </w:pPr>
      <w:r>
        <w:rPr>
          <w:rFonts w:ascii="Times New Roman" w:hAnsi="Times New Roman" w:cs="Times New Roman"/>
          <w:color w:val="000000"/>
          <w:sz w:val="24"/>
          <w:szCs w:val="24"/>
        </w:rPr>
        <w:t xml:space="preserve">11.1 </w:t>
      </w:r>
      <w:r w:rsidRPr="00747ED2">
        <w:rPr>
          <w:rFonts w:ascii="Times New Roman" w:hAnsi="Times New Roman" w:cs="Times New Roman"/>
          <w:color w:val="000000"/>
          <w:sz w:val="24"/>
          <w:szCs w:val="24"/>
        </w:rPr>
        <w:t xml:space="preserve">A avença se efetivará por meio de contrato, com vigência </w:t>
      </w:r>
      <w:r w:rsidRPr="00F377E9">
        <w:rPr>
          <w:rFonts w:ascii="Times New Roman" w:hAnsi="Times New Roman" w:cs="Times New Roman"/>
          <w:color w:val="000000"/>
          <w:sz w:val="24"/>
          <w:szCs w:val="24"/>
        </w:rPr>
        <w:t>de até</w:t>
      </w:r>
      <w:r w:rsidRPr="00747ED2">
        <w:rPr>
          <w:rFonts w:ascii="Times New Roman" w:hAnsi="Times New Roman" w:cs="Times New Roman"/>
          <w:color w:val="000000"/>
          <w:sz w:val="24"/>
          <w:szCs w:val="24"/>
        </w:rPr>
        <w:t> </w:t>
      </w:r>
      <w:r w:rsidR="008B682B">
        <w:rPr>
          <w:rStyle w:val="Forte"/>
          <w:rFonts w:ascii="Times New Roman" w:hAnsi="Times New Roman" w:cs="Times New Roman"/>
          <w:color w:val="000000"/>
          <w:sz w:val="24"/>
          <w:szCs w:val="24"/>
        </w:rPr>
        <w:t>07 (sete</w:t>
      </w:r>
      <w:r w:rsidRPr="00747ED2">
        <w:rPr>
          <w:rStyle w:val="Forte"/>
          <w:rFonts w:ascii="Times New Roman" w:hAnsi="Times New Roman" w:cs="Times New Roman"/>
          <w:color w:val="000000"/>
          <w:sz w:val="24"/>
          <w:szCs w:val="24"/>
        </w:rPr>
        <w:t>) meses, </w:t>
      </w:r>
      <w:r w:rsidRPr="00747ED2">
        <w:rPr>
          <w:rFonts w:ascii="Times New Roman" w:hAnsi="Times New Roman" w:cs="Times New Roman"/>
          <w:color w:val="000000"/>
          <w:sz w:val="24"/>
          <w:szCs w:val="24"/>
        </w:rPr>
        <w:t>a contar de sua assinatura, cuja eficácia estará condicionada à efetiva publicação do extrato na imprensa oficial, conforme demanda mensal</w:t>
      </w:r>
      <w:r>
        <w:rPr>
          <w:color w:val="000000"/>
        </w:rPr>
        <w:t>.</w:t>
      </w:r>
    </w:p>
    <w:p w:rsidR="00BC26BE" w:rsidRPr="004D1BE8" w:rsidRDefault="00BC26BE" w:rsidP="00BC26BE">
      <w:pPr>
        <w:tabs>
          <w:tab w:val="left" w:pos="284"/>
        </w:tabs>
        <w:suppressAutoHyphens/>
        <w:spacing w:after="0" w:line="360" w:lineRule="auto"/>
        <w:jc w:val="both"/>
        <w:rPr>
          <w:rFonts w:ascii="Times New Roman" w:hAnsi="Times New Roman" w:cs="Times New Roman"/>
          <w:sz w:val="24"/>
          <w:szCs w:val="24"/>
        </w:rPr>
      </w:pPr>
    </w:p>
    <w:p w:rsidR="00BC26BE" w:rsidRPr="004D1BE8" w:rsidRDefault="00BC26BE" w:rsidP="00BC26B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BC26BE" w:rsidRDefault="00BC26BE" w:rsidP="00BC26BE">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Pr>
          <w:rFonts w:ascii="Times New Roman" w:hAnsi="Times New Roman" w:cs="Times New Roman"/>
          <w:sz w:val="24"/>
          <w:szCs w:val="24"/>
        </w:rPr>
        <w:t>.</w:t>
      </w:r>
    </w:p>
    <w:p w:rsidR="00BC26BE" w:rsidRPr="002A3FEC" w:rsidRDefault="00BC26BE" w:rsidP="00BC26BE">
      <w:pPr>
        <w:autoSpaceDE w:val="0"/>
        <w:autoSpaceDN w:val="0"/>
        <w:adjustRightInd w:val="0"/>
        <w:spacing w:line="360" w:lineRule="auto"/>
        <w:jc w:val="both"/>
        <w:rPr>
          <w:rFonts w:ascii="Times New Roman" w:eastAsia="Calibri" w:hAnsi="Times New Roman" w:cs="Times New Roman"/>
          <w:sz w:val="24"/>
          <w:szCs w:val="24"/>
        </w:rPr>
      </w:pPr>
    </w:p>
    <w:p w:rsidR="00BC26BE" w:rsidRPr="004D1BE8" w:rsidRDefault="00BC26BE" w:rsidP="00BC26B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BC26BE" w:rsidRPr="004D1BE8" w:rsidRDefault="00CA7927" w:rsidP="00BC26BE">
      <w:pPr>
        <w:pStyle w:val="NormalWeb"/>
        <w:spacing w:line="360" w:lineRule="auto"/>
        <w:jc w:val="both"/>
        <w:rPr>
          <w:color w:val="000000"/>
        </w:rPr>
      </w:pPr>
      <w:bookmarkStart w:id="0" w:name="art87"/>
      <w:bookmarkEnd w:id="0"/>
      <w:r w:rsidRPr="004D1BE8">
        <w:rPr>
          <w:color w:val="000000"/>
        </w:rPr>
        <w:t>13.1 Pela</w:t>
      </w:r>
      <w:r w:rsidR="00BC26BE" w:rsidRPr="004D1BE8">
        <w:rPr>
          <w:color w:val="000000"/>
        </w:rPr>
        <w:t xml:space="preserve"> inexecução total ou parcial do contrato a Administração poderá, garantida a prévia defesa, aplicar ao contratado as seguintes sanções:</w:t>
      </w:r>
    </w:p>
    <w:p w:rsidR="00BC26BE" w:rsidRPr="004D1BE8" w:rsidRDefault="00BC26BE" w:rsidP="00BC26BE">
      <w:pPr>
        <w:pStyle w:val="NormalWeb"/>
        <w:jc w:val="both"/>
        <w:rPr>
          <w:color w:val="000000"/>
        </w:rPr>
      </w:pPr>
      <w:bookmarkStart w:id="1" w:name="art87i"/>
      <w:bookmarkEnd w:id="1"/>
      <w:r w:rsidRPr="004D1BE8">
        <w:rPr>
          <w:color w:val="000000"/>
        </w:rPr>
        <w:t>I - Advertência;</w:t>
      </w:r>
    </w:p>
    <w:p w:rsidR="00BC26BE" w:rsidRPr="004D1BE8" w:rsidRDefault="00BC26BE" w:rsidP="00BC26BE">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rsidR="00BC26BE" w:rsidRPr="004D1BE8" w:rsidRDefault="00BC26BE" w:rsidP="00BC26BE">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rsidR="00BC26BE" w:rsidRPr="004D1BE8" w:rsidRDefault="00BC26BE" w:rsidP="00BC26BE">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BC26BE" w:rsidRPr="004D1BE8" w:rsidRDefault="00BC26BE" w:rsidP="00BC26BE">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BC26BE" w:rsidRPr="004D1BE8" w:rsidRDefault="00BC26BE" w:rsidP="00BC26BE">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Pr>
          <w:color w:val="000000"/>
        </w:rPr>
        <w:t>0</w:t>
      </w:r>
      <w:r w:rsidRPr="004D1BE8">
        <w:rPr>
          <w:color w:val="000000"/>
        </w:rPr>
        <w:t>2 (dois) anos de sua aplicação.</w:t>
      </w:r>
    </w:p>
    <w:p w:rsidR="00BC26BE" w:rsidRPr="004D1BE8" w:rsidRDefault="00BC26BE" w:rsidP="00BC26BE">
      <w:pPr>
        <w:jc w:val="both"/>
        <w:rPr>
          <w:rFonts w:ascii="Times New Roman" w:eastAsia="Calibri" w:hAnsi="Times New Roman" w:cs="Times New Roman"/>
          <w:color w:val="000000"/>
          <w:sz w:val="24"/>
          <w:szCs w:val="24"/>
        </w:rPr>
      </w:pPr>
    </w:p>
    <w:p w:rsidR="00BC26BE" w:rsidRPr="004D1BE8" w:rsidRDefault="00BC26BE" w:rsidP="00BC26B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BC26BE" w:rsidRPr="004D1BE8" w:rsidRDefault="00BC26BE" w:rsidP="00BC26B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p>
    <w:p w:rsidR="00BC26BE" w:rsidRPr="004D1BE8" w:rsidRDefault="00BC26BE" w:rsidP="00BC26BE">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alimentação 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BC26BE" w:rsidRPr="004D1BE8" w:rsidRDefault="00BC26BE" w:rsidP="00BC26BE">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I - Para a comercialização com fornecedores individuais e grupos informais, os contratos individuais firmados deverão respeitar o valor máximo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rsidR="00BC26BE" w:rsidRPr="004D1BE8" w:rsidRDefault="00BC26BE" w:rsidP="00BC26BE">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grupos formais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munidos</w:t>
      </w:r>
      <w:proofErr w:type="spellEnd"/>
      <w:proofErr w:type="gramEnd"/>
      <w:r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BC26BE" w:rsidRDefault="00BC26BE" w:rsidP="00BC26BE">
      <w:pPr>
        <w:spacing w:after="150" w:line="360" w:lineRule="auto"/>
        <w:jc w:val="both"/>
        <w:rPr>
          <w:rFonts w:ascii="Times New Roman" w:hAnsi="Times New Roman" w:cs="Times New Roman"/>
          <w:i/>
          <w:iCs/>
          <w:sz w:val="24"/>
          <w:szCs w:val="24"/>
        </w:rPr>
      </w:pPr>
      <w:r w:rsidRPr="0083576F">
        <w:rPr>
          <w:rFonts w:ascii="Times New Roman" w:hAnsi="Times New Roman" w:cs="Times New Roman"/>
          <w:i/>
          <w:iCs/>
          <w:sz w:val="24"/>
          <w:szCs w:val="24"/>
        </w:rPr>
        <w:t>VMC = NAF x R$ 20.000,00 (sendo: VMC: valor máximo a ser contratado. NAF: nº de agricultores familiares (</w:t>
      </w:r>
      <w:proofErr w:type="spellStart"/>
      <w:r w:rsidRPr="0083576F">
        <w:rPr>
          <w:rFonts w:ascii="Times New Roman" w:hAnsi="Times New Roman" w:cs="Times New Roman"/>
          <w:i/>
          <w:iCs/>
          <w:sz w:val="24"/>
          <w:szCs w:val="24"/>
        </w:rPr>
        <w:t>DAPs</w:t>
      </w:r>
      <w:proofErr w:type="spellEnd"/>
      <w:r w:rsidRPr="0083576F">
        <w:rPr>
          <w:rFonts w:ascii="Times New Roman" w:hAnsi="Times New Roman" w:cs="Times New Roman"/>
          <w:i/>
          <w:iCs/>
          <w:sz w:val="24"/>
          <w:szCs w:val="24"/>
        </w:rPr>
        <w:t xml:space="preserve"> familiares) inscritos na DAP jurídica). </w:t>
      </w:r>
    </w:p>
    <w:p w:rsidR="00BC26BE" w:rsidRDefault="00BC26BE" w:rsidP="00BC26BE">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C26BE" w:rsidRPr="00B53D6F" w:rsidRDefault="00BC26BE" w:rsidP="00BC26BE">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BC26BE" w:rsidRPr="004D1BE8" w:rsidRDefault="00BC26BE" w:rsidP="00BC26BE">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BC26BE" w:rsidRPr="004D1BE8" w:rsidRDefault="00BC26BE" w:rsidP="00BC26BE">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BC26BE" w:rsidRPr="004D1BE8" w:rsidRDefault="00BC26BE" w:rsidP="00BC26BE">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BC26BE" w:rsidRPr="004D1BE8" w:rsidRDefault="00BC26BE" w:rsidP="00BC26BE">
      <w:pPr>
        <w:pStyle w:val="Default"/>
        <w:spacing w:line="360" w:lineRule="auto"/>
        <w:jc w:val="both"/>
        <w:rPr>
          <w:rFonts w:ascii="Times New Roman" w:hAnsi="Times New Roman" w:cs="Times New Roman"/>
          <w:color w:val="auto"/>
        </w:rPr>
      </w:pPr>
    </w:p>
    <w:p w:rsidR="00BC26BE" w:rsidRPr="004D1BE8" w:rsidRDefault="00BC26BE" w:rsidP="00BC26BE">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BC26BE" w:rsidRPr="004D1BE8" w:rsidRDefault="00BC26BE" w:rsidP="00BC26BE">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r w:rsidR="00CA7927" w:rsidRPr="004D1BE8">
        <w:rPr>
          <w:rFonts w:ascii="Times New Roman" w:hAnsi="Times New Roman" w:cs="Times New Roman"/>
          <w:sz w:val="24"/>
          <w:szCs w:val="24"/>
        </w:rPr>
        <w:t>ao</w:t>
      </w:r>
      <w:r w:rsidRPr="004D1BE8">
        <w:rPr>
          <w:rFonts w:ascii="Times New Roman" w:hAnsi="Times New Roman" w:cs="Times New Roman"/>
          <w:sz w:val="24"/>
          <w:szCs w:val="24"/>
        </w:rPr>
        <w:t>) convocado (s), para no prazo de até 05 (cinco) dias, assinar o (s) contrato (s).</w:t>
      </w:r>
    </w:p>
    <w:p w:rsidR="00BC26BE" w:rsidRDefault="00BC26BE" w:rsidP="00BC26BE">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BC26BE" w:rsidRPr="00E20893" w:rsidRDefault="00BC26BE" w:rsidP="00BC26BE">
      <w:pPr>
        <w:spacing w:after="150" w:line="360" w:lineRule="auto"/>
        <w:jc w:val="both"/>
        <w:rPr>
          <w:rFonts w:ascii="Times New Roman" w:hAnsi="Times New Roman" w:cs="Times New Roman"/>
          <w:sz w:val="24"/>
          <w:szCs w:val="24"/>
        </w:rPr>
      </w:pPr>
    </w:p>
    <w:p w:rsidR="00BC26BE" w:rsidRDefault="00BC26BE" w:rsidP="00BC26BE">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Pr="000F508B">
        <w:rPr>
          <w:rFonts w:ascii="Times New Roman" w:hAnsi="Times New Roman" w:cs="Times New Roman"/>
          <w:b/>
          <w:sz w:val="24"/>
          <w:szCs w:val="24"/>
          <w:u w:val="single"/>
        </w:rPr>
        <w:t>(verificar o valor já contratado no 1º semestre nesta e em outras Coordenações para assinarem contrato para o 2º semestre e não assinar contrato com fornecedores que tenham extrapolado o limite por DAP/ANO/E.EX, através dos Relatórios de Extratos de cada Coordenação postados no site da SEDUC);</w:t>
      </w:r>
    </w:p>
    <w:p w:rsidR="00BC26BE" w:rsidRPr="00E87D5D" w:rsidRDefault="00BC26BE" w:rsidP="00BC26BE">
      <w:pPr>
        <w:spacing w:after="150" w:line="360" w:lineRule="auto"/>
        <w:jc w:val="both"/>
        <w:rPr>
          <w:rFonts w:ascii="Times New Roman" w:hAnsi="Times New Roman" w:cs="Times New Roman"/>
          <w:b/>
          <w:sz w:val="24"/>
          <w:szCs w:val="24"/>
          <w:u w:val="single"/>
        </w:rPr>
      </w:pPr>
    </w:p>
    <w:p w:rsidR="00BC26BE" w:rsidRPr="00E20893" w:rsidRDefault="00BC26BE" w:rsidP="00BC26BE">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rsidR="00BC26BE" w:rsidRPr="004D1BE8" w:rsidRDefault="00BC26BE" w:rsidP="00BC26BE">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Convocar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BC26BE" w:rsidRPr="004D1BE8" w:rsidRDefault="00BC26BE" w:rsidP="00BC26BE">
      <w:pPr>
        <w:spacing w:after="150" w:line="360" w:lineRule="auto"/>
        <w:jc w:val="both"/>
        <w:rPr>
          <w:rFonts w:ascii="Times New Roman" w:hAnsi="Times New Roman" w:cs="Times New Roman"/>
          <w:sz w:val="24"/>
          <w:szCs w:val="24"/>
          <w:u w:val="single"/>
        </w:rPr>
      </w:pPr>
    </w:p>
    <w:p w:rsidR="00BC26BE" w:rsidRPr="004D1BE8" w:rsidRDefault="00BC26BE" w:rsidP="00BC26BE">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BC26BE" w:rsidRDefault="00BC26BE" w:rsidP="00BC26BE">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rsidR="00BC26BE" w:rsidRPr="0044227F" w:rsidRDefault="00BC26BE" w:rsidP="00BC26BE">
      <w:pPr>
        <w:spacing w:after="150" w:line="360" w:lineRule="auto"/>
        <w:jc w:val="both"/>
        <w:rPr>
          <w:rFonts w:ascii="Times New Roman" w:hAnsi="Times New Roman" w:cs="Times New Roman"/>
          <w:sz w:val="24"/>
          <w:szCs w:val="24"/>
        </w:rPr>
      </w:pPr>
    </w:p>
    <w:p w:rsidR="00BC26BE" w:rsidRPr="004D1BE8" w:rsidRDefault="00BC26BE" w:rsidP="00BC26BE">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BC26BE" w:rsidRPr="004D1BE8" w:rsidRDefault="00BC26BE" w:rsidP="00BC26BE">
      <w:pPr>
        <w:spacing w:after="150" w:line="360" w:lineRule="auto"/>
        <w:jc w:val="both"/>
        <w:rPr>
          <w:rFonts w:ascii="Times New Roman" w:hAnsi="Times New Roman" w:cs="Times New Roman"/>
          <w:sz w:val="24"/>
          <w:szCs w:val="24"/>
        </w:rPr>
      </w:pPr>
    </w:p>
    <w:p w:rsidR="00BC26BE" w:rsidRPr="004D1BE8" w:rsidRDefault="00BC26BE" w:rsidP="00BC26BE">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BC26BE" w:rsidRPr="004D1BE8" w:rsidRDefault="00BC26BE" w:rsidP="00BC26BE">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rsidR="00BC26BE" w:rsidRPr="004D1BE8" w:rsidRDefault="00BC26BE" w:rsidP="00BC26BE">
      <w:pPr>
        <w:spacing w:after="150" w:line="360" w:lineRule="auto"/>
        <w:jc w:val="both"/>
        <w:rPr>
          <w:rFonts w:ascii="Times New Roman" w:hAnsi="Times New Roman" w:cs="Times New Roman"/>
          <w:sz w:val="24"/>
          <w:szCs w:val="24"/>
          <w:u w:val="single"/>
        </w:rPr>
      </w:pPr>
    </w:p>
    <w:p w:rsidR="00BC26BE" w:rsidRPr="004D1BE8" w:rsidRDefault="00CA7927" w:rsidP="00BC26BE">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Pr>
          <w:rFonts w:ascii="Times New Roman" w:hAnsi="Times New Roman" w:cs="Times New Roman"/>
          <w:b/>
          <w:sz w:val="24"/>
          <w:szCs w:val="24"/>
        </w:rPr>
        <w:t xml:space="preserve"> APÓS</w:t>
      </w:r>
      <w:r w:rsidR="00BC26BE" w:rsidRPr="004D1BE8">
        <w:rPr>
          <w:rFonts w:ascii="Times New Roman" w:hAnsi="Times New Roman" w:cs="Times New Roman"/>
          <w:b/>
          <w:sz w:val="24"/>
          <w:szCs w:val="24"/>
        </w:rPr>
        <w:t xml:space="preserve"> A ASSINATURA DOS CONTRATOS</w:t>
      </w:r>
    </w:p>
    <w:p w:rsidR="00BC26BE" w:rsidRPr="004D1BE8" w:rsidRDefault="00BC26BE" w:rsidP="00BC26BE">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BC26BE" w:rsidRPr="004D1BE8" w:rsidRDefault="00BC26BE" w:rsidP="00BC26BE">
      <w:pPr>
        <w:spacing w:after="150" w:line="360" w:lineRule="auto"/>
        <w:jc w:val="both"/>
        <w:rPr>
          <w:rFonts w:ascii="Times New Roman" w:hAnsi="Times New Roman" w:cs="Times New Roman"/>
          <w:sz w:val="24"/>
          <w:szCs w:val="24"/>
          <w:u w:val="single"/>
        </w:rPr>
      </w:pPr>
    </w:p>
    <w:p w:rsidR="00BC26BE" w:rsidRPr="0044227F" w:rsidRDefault="00BC26BE" w:rsidP="00BC26BE">
      <w:pPr>
        <w:spacing w:after="150" w:line="360" w:lineRule="auto"/>
        <w:jc w:val="both"/>
        <w:rPr>
          <w:rFonts w:ascii="Times New Roman" w:hAnsi="Times New Roman" w:cs="Times New Roman"/>
          <w:color w:val="FF0000"/>
          <w:sz w:val="24"/>
          <w:szCs w:val="24"/>
          <w:u w:val="single"/>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Pr>
          <w:rFonts w:ascii="Times New Roman" w:hAnsi="Times New Roman" w:cs="Times New Roman"/>
          <w:sz w:val="24"/>
          <w:szCs w:val="24"/>
        </w:rPr>
        <w:t>.</w:t>
      </w:r>
    </w:p>
    <w:p w:rsidR="00BC26BE" w:rsidRPr="004D1BE8" w:rsidRDefault="00BC26BE" w:rsidP="00BC26BE">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BC26BE" w:rsidRPr="004D1BE8" w:rsidRDefault="00BC26BE" w:rsidP="00BC26BE">
      <w:pPr>
        <w:spacing w:after="150" w:line="360" w:lineRule="auto"/>
        <w:jc w:val="both"/>
        <w:rPr>
          <w:rFonts w:ascii="Times New Roman" w:hAnsi="Times New Roman" w:cs="Times New Roman"/>
          <w:sz w:val="24"/>
          <w:szCs w:val="24"/>
        </w:rPr>
      </w:pPr>
    </w:p>
    <w:p w:rsidR="00BC26BE" w:rsidRPr="004D1BE8" w:rsidRDefault="00BC26BE" w:rsidP="00BC26BE">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BC26BE" w:rsidRPr="004D1BE8" w:rsidRDefault="00BC26BE" w:rsidP="00BC26BE">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BC26BE" w:rsidRPr="004D1BE8" w:rsidRDefault="00BC26BE" w:rsidP="00BC26BE">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BC26BE" w:rsidRPr="004D1BE8" w:rsidRDefault="00BC26BE" w:rsidP="00BC26BE">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BC26BE" w:rsidRPr="004D1BE8" w:rsidRDefault="00BC26BE" w:rsidP="00BC26BE">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BC26BE" w:rsidRPr="004D1BE8" w:rsidRDefault="00BC26BE" w:rsidP="00BC26BE">
      <w:pPr>
        <w:pStyle w:val="Default"/>
        <w:spacing w:line="360" w:lineRule="auto"/>
        <w:jc w:val="center"/>
        <w:rPr>
          <w:rFonts w:ascii="Times New Roman" w:hAnsi="Times New Roman" w:cs="Times New Roman"/>
          <w:color w:val="auto"/>
        </w:rPr>
      </w:pPr>
    </w:p>
    <w:p w:rsidR="00BC26BE" w:rsidRPr="004D1BE8" w:rsidRDefault="00F83489" w:rsidP="00BC26BE">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SA</w:t>
      </w:r>
      <w:r w:rsidR="007F1E90">
        <w:rPr>
          <w:rFonts w:ascii="Times New Roman" w:hAnsi="Times New Roman" w:cs="Times New Roman"/>
          <w:color w:val="000000"/>
          <w:sz w:val="24"/>
          <w:szCs w:val="24"/>
        </w:rPr>
        <w:t>NTO ANT</w:t>
      </w:r>
      <w:bookmarkStart w:id="8" w:name="_GoBack"/>
      <w:r w:rsidR="007F1E90">
        <w:rPr>
          <w:rFonts w:ascii="Times New Roman" w:hAnsi="Times New Roman" w:cs="Times New Roman"/>
          <w:color w:val="000000"/>
          <w:sz w:val="24"/>
          <w:szCs w:val="24"/>
        </w:rPr>
        <w:t>ON</w:t>
      </w:r>
      <w:bookmarkEnd w:id="8"/>
      <w:r w:rsidR="007F1E90">
        <w:rPr>
          <w:rFonts w:ascii="Times New Roman" w:hAnsi="Times New Roman" w:cs="Times New Roman"/>
          <w:color w:val="000000"/>
          <w:sz w:val="24"/>
          <w:szCs w:val="24"/>
        </w:rPr>
        <w:t xml:space="preserve">IO DO DESCOBERTO </w:t>
      </w:r>
      <w:r w:rsidR="00CA7927">
        <w:rPr>
          <w:rFonts w:ascii="Times New Roman" w:hAnsi="Times New Roman" w:cs="Times New Roman"/>
          <w:color w:val="000000"/>
          <w:sz w:val="24"/>
          <w:szCs w:val="24"/>
        </w:rPr>
        <w:t>aos 15</w:t>
      </w:r>
      <w:r w:rsidR="007F1E90">
        <w:rPr>
          <w:rFonts w:ascii="Times New Roman" w:hAnsi="Times New Roman" w:cs="Times New Roman"/>
          <w:color w:val="000000"/>
          <w:sz w:val="24"/>
          <w:szCs w:val="24"/>
        </w:rPr>
        <w:t xml:space="preserve"> dias do mês</w:t>
      </w:r>
      <w:r w:rsidR="008021CF">
        <w:rPr>
          <w:rFonts w:ascii="Times New Roman" w:hAnsi="Times New Roman" w:cs="Times New Roman"/>
          <w:color w:val="000000"/>
          <w:sz w:val="24"/>
          <w:szCs w:val="24"/>
        </w:rPr>
        <w:t xml:space="preserve"> </w:t>
      </w:r>
      <w:r w:rsidR="007F1E90">
        <w:rPr>
          <w:rFonts w:ascii="Times New Roman" w:hAnsi="Times New Roman" w:cs="Times New Roman"/>
          <w:color w:val="000000"/>
          <w:sz w:val="24"/>
          <w:szCs w:val="24"/>
        </w:rPr>
        <w:t>de Dezembro</w:t>
      </w:r>
      <w:r>
        <w:rPr>
          <w:rFonts w:ascii="Times New Roman" w:hAnsi="Times New Roman" w:cs="Times New Roman"/>
          <w:color w:val="000000"/>
          <w:sz w:val="24"/>
          <w:szCs w:val="24"/>
        </w:rPr>
        <w:t xml:space="preserve"> </w:t>
      </w:r>
      <w:r w:rsidR="00BC26BE" w:rsidRPr="004D1BE8">
        <w:rPr>
          <w:rFonts w:ascii="Times New Roman" w:hAnsi="Times New Roman" w:cs="Times New Roman"/>
          <w:color w:val="000000"/>
          <w:sz w:val="24"/>
          <w:szCs w:val="24"/>
        </w:rPr>
        <w:t>de 20</w:t>
      </w:r>
      <w:r w:rsidR="00BC26BE">
        <w:rPr>
          <w:rFonts w:ascii="Times New Roman" w:hAnsi="Times New Roman" w:cs="Times New Roman"/>
          <w:color w:val="000000"/>
          <w:sz w:val="24"/>
          <w:szCs w:val="24"/>
        </w:rPr>
        <w:t>20</w:t>
      </w:r>
      <w:r w:rsidR="00BC26BE" w:rsidRPr="004D1BE8">
        <w:rPr>
          <w:rFonts w:ascii="Times New Roman" w:hAnsi="Times New Roman" w:cs="Times New Roman"/>
          <w:color w:val="000000"/>
          <w:sz w:val="24"/>
          <w:szCs w:val="24"/>
        </w:rPr>
        <w:t>.</w:t>
      </w:r>
    </w:p>
    <w:p w:rsidR="00BC26BE" w:rsidRPr="004D1BE8" w:rsidRDefault="00156C00" w:rsidP="00156C00">
      <w:pPr>
        <w:spacing w:after="150"/>
        <w:rPr>
          <w:rFonts w:ascii="Times New Roman" w:hAnsi="Times New Roman" w:cs="Times New Roman"/>
          <w:b/>
          <w:color w:val="000000"/>
          <w:sz w:val="24"/>
          <w:szCs w:val="24"/>
        </w:rPr>
      </w:pPr>
      <w:r w:rsidRPr="00156C00">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                                </w:t>
      </w:r>
      <w:r w:rsidR="00BC26BE" w:rsidRPr="00156C0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ELENICE ASSUNÇÃO DE ARAÚJO</w:t>
      </w:r>
    </w:p>
    <w:p w:rsidR="00BC26BE" w:rsidRDefault="00BC26BE" w:rsidP="00BC26BE">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156C00" w:rsidRPr="004D1BE8" w:rsidRDefault="00156C00" w:rsidP="00BC26BE">
      <w:pPr>
        <w:spacing w:after="150"/>
        <w:jc w:val="center"/>
        <w:rPr>
          <w:rFonts w:ascii="Times New Roman" w:hAnsi="Times New Roman" w:cs="Times New Roman"/>
          <w:color w:val="000000"/>
          <w:sz w:val="24"/>
          <w:szCs w:val="24"/>
        </w:rPr>
      </w:pPr>
    </w:p>
    <w:p w:rsidR="00BC26BE" w:rsidRPr="00156C00" w:rsidRDefault="00156C00" w:rsidP="00156C00">
      <w:pPr>
        <w:spacing w:after="150"/>
        <w:rPr>
          <w:rFonts w:ascii="Times New Roman" w:hAnsi="Times New Roman" w:cs="Times New Roman"/>
          <w:b/>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56C00">
        <w:rPr>
          <w:rFonts w:ascii="Times New Roman" w:hAnsi="Times New Roman" w:cs="Times New Roman"/>
          <w:b/>
          <w:color w:val="000000"/>
          <w:sz w:val="24"/>
          <w:szCs w:val="24"/>
        </w:rPr>
        <w:t>CONSELHO ESCOLAR DO COLÉGIO ESTADUAL JOSÉ DE ASSIS</w:t>
      </w:r>
    </w:p>
    <w:p w:rsidR="00A342C7" w:rsidRDefault="00BC26BE" w:rsidP="008021CF">
      <w:pPr>
        <w:spacing w:after="150"/>
        <w:jc w:val="center"/>
      </w:pPr>
      <w:r w:rsidRPr="004D1BE8">
        <w:rPr>
          <w:rFonts w:ascii="Times New Roman" w:hAnsi="Times New Roman" w:cs="Times New Roman"/>
          <w:color w:val="000000"/>
          <w:sz w:val="24"/>
          <w:szCs w:val="24"/>
        </w:rPr>
        <w:t>Secretaria de Estado da Educação.</w:t>
      </w:r>
    </w:p>
    <w:sectPr w:rsidR="00A342C7" w:rsidSect="00F730E5">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D7A" w:rsidRDefault="000D5D7A" w:rsidP="00CD5DA0">
      <w:pPr>
        <w:spacing w:after="0" w:line="240" w:lineRule="auto"/>
      </w:pPr>
      <w:r>
        <w:separator/>
      </w:r>
    </w:p>
  </w:endnote>
  <w:endnote w:type="continuationSeparator" w:id="0">
    <w:p w:rsidR="000D5D7A" w:rsidRDefault="000D5D7A" w:rsidP="00CD5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0E5" w:rsidRDefault="00F730E5" w:rsidP="00F730E5">
    <w:pPr>
      <w:pStyle w:val="Rodap"/>
      <w:pBdr>
        <w:bottom w:val="single" w:sz="12" w:space="1" w:color="auto"/>
      </w:pBdr>
      <w:tabs>
        <w:tab w:val="left" w:pos="6510"/>
      </w:tabs>
      <w:jc w:val="center"/>
    </w:pPr>
    <w:r>
      <w:t>Chamada Pública 2020/2</w:t>
    </w:r>
  </w:p>
  <w:p w:rsidR="00F730E5" w:rsidRDefault="00F730E5" w:rsidP="00F730E5">
    <w:pPr>
      <w:pStyle w:val="Rodap"/>
      <w:pBdr>
        <w:bottom w:val="single" w:sz="12" w:space="1" w:color="auto"/>
      </w:pBdr>
      <w:tabs>
        <w:tab w:val="left" w:pos="6510"/>
      </w:tabs>
      <w:jc w:val="center"/>
    </w:pPr>
  </w:p>
  <w:p w:rsidR="00F730E5" w:rsidRPr="00ED6BBB" w:rsidRDefault="00C045ED" w:rsidP="00F730E5">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60288"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C054EC"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F730E5" w:rsidRPr="00ED6BBB">
      <w:rPr>
        <w:rFonts w:ascii="Arial" w:hAnsi="Arial" w:cs="Arial"/>
        <w:b/>
        <w:color w:val="009900"/>
        <w:sz w:val="18"/>
        <w:szCs w:val="18"/>
      </w:rPr>
      <w:t xml:space="preserve">Secretaria de Estado da Educação -  </w:t>
    </w:r>
    <w:r w:rsidR="00F730E5" w:rsidRPr="00ED6BBB">
      <w:rPr>
        <w:rFonts w:ascii="Arial" w:hAnsi="Arial" w:cs="Arial"/>
        <w:color w:val="009900"/>
        <w:sz w:val="18"/>
        <w:szCs w:val="18"/>
      </w:rPr>
      <w:t>SEDUC</w:t>
    </w:r>
  </w:p>
  <w:p w:rsidR="00F730E5" w:rsidRDefault="00F730E5" w:rsidP="00F730E5">
    <w:pPr>
      <w:pStyle w:val="Rodap"/>
      <w:jc w:val="center"/>
      <w:rPr>
        <w:rFonts w:ascii="Arial" w:hAnsi="Arial" w:cs="Arial"/>
        <w:color w:val="009900"/>
        <w:sz w:val="18"/>
        <w:szCs w:val="18"/>
      </w:rPr>
    </w:pPr>
    <w:r>
      <w:rPr>
        <w:rFonts w:ascii="Arial" w:hAnsi="Arial" w:cs="Arial"/>
        <w:color w:val="009900"/>
        <w:sz w:val="18"/>
        <w:szCs w:val="18"/>
      </w:rPr>
      <w:t>Gerência de Licitação</w:t>
    </w:r>
  </w:p>
  <w:p w:rsidR="00F730E5" w:rsidRDefault="00F730E5" w:rsidP="00F730E5">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rsidR="00F730E5" w:rsidRPr="00ED6BBB" w:rsidRDefault="00F730E5" w:rsidP="00F730E5">
    <w:pPr>
      <w:pStyle w:val="Rodap"/>
      <w:jc w:val="center"/>
      <w:rPr>
        <w:rFonts w:ascii="Arial" w:hAnsi="Arial" w:cs="Arial"/>
        <w:color w:val="009900"/>
        <w:sz w:val="18"/>
        <w:szCs w:val="18"/>
      </w:rPr>
    </w:pPr>
    <w:r>
      <w:rPr>
        <w:rFonts w:ascii="Arial" w:hAnsi="Arial" w:cs="Arial"/>
        <w:color w:val="009900"/>
        <w:sz w:val="18"/>
        <w:szCs w:val="18"/>
      </w:rPr>
      <w:t>Goiânia - GO</w:t>
    </w:r>
  </w:p>
  <w:p w:rsidR="00F730E5" w:rsidRDefault="00F730E5" w:rsidP="00F730E5">
    <w:pPr>
      <w:pStyle w:val="Rodap"/>
    </w:pPr>
  </w:p>
  <w:p w:rsidR="00F730E5" w:rsidRPr="00283531" w:rsidRDefault="00F730E5" w:rsidP="00F730E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D7A" w:rsidRDefault="000D5D7A" w:rsidP="00CD5DA0">
      <w:pPr>
        <w:spacing w:after="0" w:line="240" w:lineRule="auto"/>
      </w:pPr>
      <w:r>
        <w:separator/>
      </w:r>
    </w:p>
  </w:footnote>
  <w:footnote w:type="continuationSeparator" w:id="0">
    <w:p w:rsidR="000D5D7A" w:rsidRDefault="000D5D7A" w:rsidP="00CD5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0E5" w:rsidRDefault="00F730E5" w:rsidP="00F730E5">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F730E5" w:rsidRPr="000520B9" w:rsidRDefault="00F730E5" w:rsidP="00F730E5">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BE"/>
    <w:rsid w:val="00066E04"/>
    <w:rsid w:val="000715E8"/>
    <w:rsid w:val="000D5D7A"/>
    <w:rsid w:val="000E4598"/>
    <w:rsid w:val="001355E1"/>
    <w:rsid w:val="00156C00"/>
    <w:rsid w:val="002604D6"/>
    <w:rsid w:val="002C48A7"/>
    <w:rsid w:val="002F5182"/>
    <w:rsid w:val="00334D3F"/>
    <w:rsid w:val="003720C9"/>
    <w:rsid w:val="003969BA"/>
    <w:rsid w:val="004728CE"/>
    <w:rsid w:val="004D0136"/>
    <w:rsid w:val="00537423"/>
    <w:rsid w:val="006420B3"/>
    <w:rsid w:val="006B4596"/>
    <w:rsid w:val="006E5ECA"/>
    <w:rsid w:val="00716AFA"/>
    <w:rsid w:val="00784C10"/>
    <w:rsid w:val="007F1E90"/>
    <w:rsid w:val="008021CF"/>
    <w:rsid w:val="0087245B"/>
    <w:rsid w:val="008B682B"/>
    <w:rsid w:val="008D1D3C"/>
    <w:rsid w:val="008F4FEA"/>
    <w:rsid w:val="0098621C"/>
    <w:rsid w:val="00A342C7"/>
    <w:rsid w:val="00B460DA"/>
    <w:rsid w:val="00BC26BE"/>
    <w:rsid w:val="00BC5424"/>
    <w:rsid w:val="00C045ED"/>
    <w:rsid w:val="00C146FF"/>
    <w:rsid w:val="00C25E17"/>
    <w:rsid w:val="00CA7927"/>
    <w:rsid w:val="00CD5DA0"/>
    <w:rsid w:val="00D349E7"/>
    <w:rsid w:val="00EA0B6D"/>
    <w:rsid w:val="00F377E9"/>
    <w:rsid w:val="00F62011"/>
    <w:rsid w:val="00F730E5"/>
    <w:rsid w:val="00F83489"/>
    <w:rsid w:val="00FB20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1A228BC-1FC7-4AC3-B530-85F13156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6B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26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26BE"/>
  </w:style>
  <w:style w:type="paragraph" w:styleId="Rodap">
    <w:name w:val="footer"/>
    <w:basedOn w:val="Normal"/>
    <w:link w:val="RodapChar"/>
    <w:unhideWhenUsed/>
    <w:rsid w:val="00BC26BE"/>
    <w:pPr>
      <w:tabs>
        <w:tab w:val="center" w:pos="4252"/>
        <w:tab w:val="right" w:pos="8504"/>
      </w:tabs>
      <w:spacing w:after="0" w:line="240" w:lineRule="auto"/>
    </w:pPr>
  </w:style>
  <w:style w:type="character" w:customStyle="1" w:styleId="RodapChar">
    <w:name w:val="Rodapé Char"/>
    <w:basedOn w:val="Fontepargpadro"/>
    <w:link w:val="Rodap"/>
    <w:rsid w:val="00BC26BE"/>
  </w:style>
  <w:style w:type="character" w:styleId="Hyperlink">
    <w:name w:val="Hyperlink"/>
    <w:basedOn w:val="Fontepargpadro"/>
    <w:uiPriority w:val="99"/>
    <w:unhideWhenUsed/>
    <w:rsid w:val="00BC26BE"/>
    <w:rPr>
      <w:color w:val="0000FF" w:themeColor="hyperlink"/>
      <w:u w:val="single"/>
    </w:rPr>
  </w:style>
  <w:style w:type="paragraph" w:customStyle="1" w:styleId="Default">
    <w:name w:val="Default"/>
    <w:uiPriority w:val="99"/>
    <w:rsid w:val="00BC26B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C26B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BC26B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BC26B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C26BE"/>
    <w:rPr>
      <w:b/>
      <w:bCs/>
    </w:rPr>
  </w:style>
  <w:style w:type="paragraph" w:customStyle="1" w:styleId="textojustificado">
    <w:name w:val="texto_justificado"/>
    <w:basedOn w:val="Normal"/>
    <w:rsid w:val="00BC26B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C26B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26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52051153@SEDUC.GO.GOV.BR" TargetMode="External"/><Relationship Id="rId12" Type="http://schemas.openxmlformats.org/officeDocument/2006/relationships/hyperlink" Target="javascript:LinkTexto('LEI','00008666','000','1993','N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ducacao.go.gov.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webSettings" Target="web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EBCAD-E185-4FC8-95D5-54E1E02B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4422</Words>
  <Characters>23880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2020-12-22T00:22:00Z</dcterms:created>
  <dcterms:modified xsi:type="dcterms:W3CDTF">2020-12-22T00:22:00Z</dcterms:modified>
</cp:coreProperties>
</file>