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1E" w:rsidRPr="002940F5" w:rsidRDefault="00F5721E" w:rsidP="00F5721E">
      <w:pPr>
        <w:tabs>
          <w:tab w:val="left" w:pos="0"/>
        </w:tabs>
        <w:spacing w:line="360" w:lineRule="auto"/>
        <w:jc w:val="center"/>
        <w:rPr>
          <w:b/>
        </w:rPr>
      </w:pPr>
      <w:r>
        <w:rPr>
          <w:b/>
          <w:noProof/>
        </w:rPr>
        <w:drawing>
          <wp:anchor distT="0" distB="0" distL="114300" distR="114300" simplePos="0" relativeHeight="251659264" behindDoc="1" locked="0" layoutInCell="1" allowOverlap="1">
            <wp:simplePos x="0" y="0"/>
            <wp:positionH relativeFrom="column">
              <wp:posOffset>4836160</wp:posOffset>
            </wp:positionH>
            <wp:positionV relativeFrom="paragraph">
              <wp:posOffset>-575310</wp:posOffset>
            </wp:positionV>
            <wp:extent cx="2000250" cy="466725"/>
            <wp:effectExtent l="19050" t="0" r="0" b="0"/>
            <wp:wrapNone/>
            <wp:docPr id="40"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2000250" cy="466725"/>
                    </a:xfrm>
                    <a:prstGeom prst="rect">
                      <a:avLst/>
                    </a:prstGeom>
                    <a:noFill/>
                    <a:ln w="9525">
                      <a:noFill/>
                      <a:miter lim="800000"/>
                      <a:headEnd/>
                      <a:tailEnd/>
                    </a:ln>
                  </pic:spPr>
                </pic:pic>
              </a:graphicData>
            </a:graphic>
          </wp:anchor>
        </w:drawing>
      </w:r>
      <w:r w:rsidRPr="002940F5">
        <w:rPr>
          <w:b/>
        </w:rPr>
        <w:t>E D I T A L D E CHAMADA PÚBLICA Nº. 0</w:t>
      </w:r>
      <w:r>
        <w:rPr>
          <w:b/>
        </w:rPr>
        <w:t>4</w:t>
      </w:r>
      <w:r w:rsidRPr="002940F5">
        <w:rPr>
          <w:b/>
        </w:rPr>
        <w:t xml:space="preserve"> </w:t>
      </w:r>
      <w:r>
        <w:rPr>
          <w:b/>
        </w:rPr>
        <w:t>/2011</w:t>
      </w:r>
    </w:p>
    <w:p w:rsidR="00F5721E" w:rsidRPr="002940F5" w:rsidRDefault="00F5721E" w:rsidP="00F5721E">
      <w:pPr>
        <w:spacing w:line="360" w:lineRule="auto"/>
        <w:rPr>
          <w:lang w:val="pt-PT"/>
        </w:rPr>
      </w:pPr>
    </w:p>
    <w:p w:rsidR="00F5721E" w:rsidRDefault="00F5721E" w:rsidP="00F5721E">
      <w:pPr>
        <w:keepLines/>
        <w:spacing w:before="120" w:after="360" w:line="360" w:lineRule="auto"/>
        <w:jc w:val="both"/>
        <w:rPr>
          <w:b/>
          <w:bCs/>
        </w:rPr>
      </w:pPr>
      <w:r w:rsidRPr="002940F5">
        <w:rPr>
          <w:lang w:val="pt-PT"/>
        </w:rPr>
        <w:t xml:space="preserve">O Conselho Escolar </w:t>
      </w:r>
      <w:r w:rsidRPr="000F473E">
        <w:rPr>
          <w:b/>
          <w:lang w:val="pt-PT"/>
        </w:rPr>
        <w:t>Amélia Fonseca Rattes</w:t>
      </w:r>
      <w:r w:rsidRPr="002940F5">
        <w:rPr>
          <w:lang w:val="pt-PT"/>
        </w:rPr>
        <w:t xml:space="preserve">, da Unidade Escolar </w:t>
      </w:r>
      <w:r w:rsidRPr="000F473E">
        <w:rPr>
          <w:b/>
          <w:lang w:val="pt-PT"/>
        </w:rPr>
        <w:t>Miltes Furquim de Oliveira</w:t>
      </w:r>
      <w:r w:rsidRPr="002940F5">
        <w:rPr>
          <w:lang w:val="pt-PT"/>
        </w:rPr>
        <w:t xml:space="preserve"> no Estado de Goiás, pessoa jurídica de Direito Privado, com sede  na rua Piauí, quadra 05, Setor Eldorado, inscrita no CNPJ/MF sob o nº </w:t>
      </w:r>
      <w:r w:rsidRPr="000F473E">
        <w:rPr>
          <w:b/>
          <w:lang w:val="pt-PT"/>
        </w:rPr>
        <w:t>06252742/0001-90</w:t>
      </w:r>
      <w:r w:rsidRPr="00311BA8">
        <w:rPr>
          <w:lang w:val="pt-PT"/>
        </w:rPr>
        <w:t>, neste ato representado pelo Presidente do Conselho o (a) Sr (a)</w:t>
      </w:r>
      <w:r w:rsidRPr="00311BA8">
        <w:t xml:space="preserve"> </w:t>
      </w:r>
      <w:r w:rsidRPr="008B08DE">
        <w:rPr>
          <w:b/>
        </w:rPr>
        <w:t>Vitória Alves Pires</w:t>
      </w:r>
      <w:r w:rsidRPr="00311BA8">
        <w:rPr>
          <w:lang w:val="pt-PT"/>
        </w:rPr>
        <w:t>, (qualificação) inscrito (a) no CPF/MF sob o nº</w:t>
      </w:r>
      <w:r>
        <w:rPr>
          <w:lang w:val="pt-PT"/>
        </w:rPr>
        <w:t xml:space="preserve"> </w:t>
      </w:r>
      <w:r w:rsidRPr="008B08DE">
        <w:rPr>
          <w:b/>
          <w:lang w:val="pt-PT"/>
        </w:rPr>
        <w:t>82573581187</w:t>
      </w:r>
      <w:r w:rsidRPr="00311BA8">
        <w:t xml:space="preserve">  </w:t>
      </w:r>
      <w:r w:rsidRPr="00311BA8">
        <w:rPr>
          <w:lang w:val="pt-PT"/>
        </w:rPr>
        <w:t xml:space="preserve">, Carteira de Identidade </w:t>
      </w:r>
      <w:r w:rsidRPr="000F473E">
        <w:rPr>
          <w:b/>
          <w:lang w:val="pt-PT"/>
        </w:rPr>
        <w:t>nº</w:t>
      </w:r>
      <w:r>
        <w:rPr>
          <w:b/>
          <w:lang w:val="pt-PT"/>
        </w:rPr>
        <w:t>3804009</w:t>
      </w:r>
      <w:r w:rsidRPr="002940F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01/11/11</w:t>
      </w:r>
      <w:r w:rsidRPr="002940F5">
        <w:rPr>
          <w:lang w:val="pt-PT"/>
        </w:rPr>
        <w:t xml:space="preserve"> a </w:t>
      </w:r>
      <w:r>
        <w:rPr>
          <w:lang w:val="pt-PT"/>
        </w:rPr>
        <w:t>30</w:t>
      </w:r>
      <w:r w:rsidRPr="002940F5">
        <w:rPr>
          <w:lang w:val="pt-PT"/>
        </w:rPr>
        <w:t>/</w:t>
      </w:r>
      <w:r>
        <w:rPr>
          <w:lang w:val="pt-PT"/>
        </w:rPr>
        <w:t>12/11</w:t>
      </w:r>
      <w:r w:rsidRPr="002940F5">
        <w:rPr>
          <w:lang w:val="pt-PT"/>
        </w:rPr>
        <w:t xml:space="preserve">.  Os interessados deverão apresentar a documentação para habilitação e proposta de preços </w:t>
      </w:r>
      <w:r>
        <w:rPr>
          <w:lang w:val="pt-PT"/>
        </w:rPr>
        <w:t>n</w:t>
      </w:r>
      <w:r w:rsidRPr="002940F5">
        <w:rPr>
          <w:lang w:val="pt-PT"/>
        </w:rPr>
        <w:t>o</w:t>
      </w:r>
      <w:r>
        <w:rPr>
          <w:lang w:val="pt-PT"/>
        </w:rPr>
        <w:t xml:space="preserve"> dia</w:t>
      </w:r>
      <w:r w:rsidRPr="002940F5">
        <w:rPr>
          <w:lang w:val="pt-PT"/>
        </w:rPr>
        <w:t xml:space="preserve"> </w:t>
      </w:r>
      <w:r>
        <w:rPr>
          <w:lang w:val="pt-PT"/>
        </w:rPr>
        <w:t>25/10/11</w:t>
      </w:r>
      <w:r w:rsidRPr="002940F5">
        <w:rPr>
          <w:lang w:val="pt-PT"/>
        </w:rPr>
        <w:t>, no horário das 7</w:t>
      </w:r>
      <w:r>
        <w:rPr>
          <w:lang w:val="pt-PT"/>
        </w:rPr>
        <w:t xml:space="preserve">:00 ás </w:t>
      </w:r>
      <w:r w:rsidRPr="002940F5">
        <w:rPr>
          <w:lang w:val="pt-PT"/>
        </w:rPr>
        <w:t xml:space="preserve">11:00 horas, na sede do </w:t>
      </w:r>
      <w:r w:rsidRPr="000F473E">
        <w:rPr>
          <w:b/>
          <w:lang w:val="pt-PT"/>
        </w:rPr>
        <w:t>Conselho Escolar Amélia Fonseca Rattes</w:t>
      </w:r>
      <w:r w:rsidRPr="002940F5">
        <w:rPr>
          <w:lang w:val="pt-PT"/>
        </w:rPr>
        <w:t xml:space="preserve"> da Uni</w:t>
      </w:r>
      <w:r>
        <w:rPr>
          <w:lang w:val="pt-PT"/>
        </w:rPr>
        <w:t xml:space="preserve">dade Escolar </w:t>
      </w:r>
      <w:r w:rsidRPr="000F473E">
        <w:rPr>
          <w:b/>
          <w:lang w:val="pt-PT"/>
        </w:rPr>
        <w:t xml:space="preserve">Miltes Furquim de </w:t>
      </w:r>
      <w:r>
        <w:rPr>
          <w:b/>
          <w:lang w:val="pt-PT"/>
        </w:rPr>
        <w:t>Oliveira.</w:t>
      </w:r>
    </w:p>
    <w:p w:rsidR="00F5721E" w:rsidRDefault="00F5721E" w:rsidP="00F5721E">
      <w:pPr>
        <w:autoSpaceDE w:val="0"/>
        <w:autoSpaceDN w:val="0"/>
        <w:adjustRightInd w:val="0"/>
        <w:rPr>
          <w:sz w:val="18"/>
          <w:szCs w:val="18"/>
        </w:rPr>
      </w:pPr>
    </w:p>
    <w:p w:rsidR="00F5721E" w:rsidRPr="00E509BA" w:rsidRDefault="00F5721E" w:rsidP="00F5721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5721E" w:rsidRDefault="00F5721E" w:rsidP="00F5721E">
      <w:pPr>
        <w:autoSpaceDE w:val="0"/>
        <w:autoSpaceDN w:val="0"/>
        <w:adjustRightInd w:val="0"/>
        <w:jc w:val="center"/>
        <w:rPr>
          <w:b/>
        </w:rPr>
      </w:pPr>
    </w:p>
    <w:p w:rsidR="00F5721E" w:rsidRDefault="00F5721E" w:rsidP="00F5721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5721E" w:rsidRDefault="00F5721E" w:rsidP="00F5721E">
      <w:pPr>
        <w:numPr>
          <w:ilvl w:val="0"/>
          <w:numId w:val="1"/>
        </w:numPr>
        <w:autoSpaceDE w:val="0"/>
        <w:autoSpaceDN w:val="0"/>
        <w:adjustRightInd w:val="0"/>
      </w:pPr>
      <w:r>
        <w:t>Denominação de venda do alimento;</w:t>
      </w:r>
    </w:p>
    <w:p w:rsidR="00F5721E" w:rsidRDefault="00F5721E" w:rsidP="00F5721E">
      <w:pPr>
        <w:numPr>
          <w:ilvl w:val="0"/>
          <w:numId w:val="1"/>
        </w:numPr>
        <w:autoSpaceDE w:val="0"/>
        <w:autoSpaceDN w:val="0"/>
        <w:adjustRightInd w:val="0"/>
      </w:pPr>
      <w:r>
        <w:t>Lista de ingredientes;</w:t>
      </w:r>
    </w:p>
    <w:p w:rsidR="00F5721E" w:rsidRDefault="00F5721E" w:rsidP="00F5721E">
      <w:pPr>
        <w:numPr>
          <w:ilvl w:val="0"/>
          <w:numId w:val="1"/>
        </w:numPr>
        <w:autoSpaceDE w:val="0"/>
        <w:autoSpaceDN w:val="0"/>
        <w:adjustRightInd w:val="0"/>
      </w:pPr>
      <w:r>
        <w:t>Conteúdos líquidos</w:t>
      </w:r>
    </w:p>
    <w:p w:rsidR="00F5721E" w:rsidRDefault="00F5721E" w:rsidP="00F5721E">
      <w:pPr>
        <w:numPr>
          <w:ilvl w:val="0"/>
          <w:numId w:val="1"/>
        </w:numPr>
        <w:autoSpaceDE w:val="0"/>
        <w:autoSpaceDN w:val="0"/>
        <w:adjustRightInd w:val="0"/>
      </w:pPr>
      <w:r>
        <w:t>Identificação do lote;</w:t>
      </w:r>
    </w:p>
    <w:p w:rsidR="00F5721E" w:rsidRDefault="00F5721E" w:rsidP="00F5721E">
      <w:pPr>
        <w:numPr>
          <w:ilvl w:val="0"/>
          <w:numId w:val="1"/>
        </w:numPr>
        <w:autoSpaceDE w:val="0"/>
        <w:autoSpaceDN w:val="0"/>
        <w:adjustRightInd w:val="0"/>
      </w:pPr>
      <w:r>
        <w:t>Prazo de validade;</w:t>
      </w:r>
    </w:p>
    <w:p w:rsidR="00F5721E" w:rsidRDefault="00F5721E" w:rsidP="00F5721E">
      <w:pPr>
        <w:numPr>
          <w:ilvl w:val="0"/>
          <w:numId w:val="1"/>
        </w:numPr>
        <w:autoSpaceDE w:val="0"/>
        <w:autoSpaceDN w:val="0"/>
        <w:adjustRightInd w:val="0"/>
      </w:pPr>
      <w:r>
        <w:t>Instruções sobre o preparo e uso do alimento, quando necessário;</w:t>
      </w:r>
    </w:p>
    <w:p w:rsidR="00F5721E" w:rsidRDefault="00F5721E" w:rsidP="00F5721E">
      <w:pPr>
        <w:numPr>
          <w:ilvl w:val="0"/>
          <w:numId w:val="1"/>
        </w:numPr>
        <w:autoSpaceDE w:val="0"/>
        <w:autoSpaceDN w:val="0"/>
        <w:adjustRightInd w:val="0"/>
      </w:pPr>
      <w:r>
        <w:t>Registro no órgão competente;</w:t>
      </w:r>
    </w:p>
    <w:p w:rsidR="00F5721E" w:rsidRDefault="00F5721E" w:rsidP="00F5721E">
      <w:pPr>
        <w:numPr>
          <w:ilvl w:val="0"/>
          <w:numId w:val="1"/>
        </w:numPr>
        <w:autoSpaceDE w:val="0"/>
        <w:autoSpaceDN w:val="0"/>
        <w:adjustRightInd w:val="0"/>
      </w:pPr>
      <w:r>
        <w:t>Informação nutricional;</w:t>
      </w:r>
    </w:p>
    <w:p w:rsidR="00F5721E" w:rsidRPr="008B56FE" w:rsidRDefault="00F5721E" w:rsidP="00F5721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5721E" w:rsidRDefault="00F5721E" w:rsidP="00F5721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5721E" w:rsidRDefault="00F5721E" w:rsidP="00F5721E">
      <w:pPr>
        <w:numPr>
          <w:ilvl w:val="0"/>
          <w:numId w:val="1"/>
        </w:numPr>
        <w:autoSpaceDE w:val="0"/>
        <w:autoSpaceDN w:val="0"/>
        <w:adjustRightInd w:val="0"/>
      </w:pPr>
      <w:r w:rsidRPr="008B56FE">
        <w:t>Frutas e hortaliças</w:t>
      </w:r>
      <w:r>
        <w:t xml:space="preserve"> frescas;</w:t>
      </w:r>
    </w:p>
    <w:p w:rsidR="00F5721E" w:rsidRDefault="00F5721E" w:rsidP="00F5721E">
      <w:pPr>
        <w:numPr>
          <w:ilvl w:val="0"/>
          <w:numId w:val="1"/>
        </w:numPr>
        <w:autoSpaceDE w:val="0"/>
        <w:autoSpaceDN w:val="0"/>
        <w:adjustRightInd w:val="0"/>
      </w:pPr>
      <w:r>
        <w:t>Vinagre;</w:t>
      </w:r>
    </w:p>
    <w:p w:rsidR="00F5721E" w:rsidRDefault="00F5721E" w:rsidP="00F5721E">
      <w:pPr>
        <w:numPr>
          <w:ilvl w:val="0"/>
          <w:numId w:val="1"/>
        </w:numPr>
        <w:autoSpaceDE w:val="0"/>
        <w:autoSpaceDN w:val="0"/>
        <w:adjustRightInd w:val="0"/>
      </w:pPr>
      <w:r>
        <w:t>Açúcar;</w:t>
      </w:r>
    </w:p>
    <w:p w:rsidR="00F5721E" w:rsidRDefault="00F5721E" w:rsidP="00F5721E">
      <w:pPr>
        <w:numPr>
          <w:ilvl w:val="0"/>
          <w:numId w:val="1"/>
        </w:numPr>
        <w:autoSpaceDE w:val="0"/>
        <w:autoSpaceDN w:val="0"/>
        <w:adjustRightInd w:val="0"/>
      </w:pPr>
      <w:r>
        <w:t>Sal.</w:t>
      </w:r>
    </w:p>
    <w:p w:rsidR="00F5721E" w:rsidRDefault="00F5721E" w:rsidP="00F5721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5721E" w:rsidRDefault="00F5721E" w:rsidP="00F5721E">
      <w:pPr>
        <w:autoSpaceDE w:val="0"/>
        <w:autoSpaceDN w:val="0"/>
        <w:adjustRightInd w:val="0"/>
      </w:pPr>
      <w:r>
        <w:rPr>
          <w:noProof/>
        </w:rPr>
        <w:lastRenderedPageBreak/>
        <w:drawing>
          <wp:anchor distT="0" distB="0" distL="114300" distR="114300" simplePos="0" relativeHeight="251660288" behindDoc="1" locked="0" layoutInCell="1" allowOverlap="1">
            <wp:simplePos x="0" y="0"/>
            <wp:positionH relativeFrom="column">
              <wp:posOffset>4921885</wp:posOffset>
            </wp:positionH>
            <wp:positionV relativeFrom="paragraph">
              <wp:posOffset>-765810</wp:posOffset>
            </wp:positionV>
            <wp:extent cx="1752600" cy="571500"/>
            <wp:effectExtent l="19050" t="0" r="0" b="0"/>
            <wp:wrapNone/>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r>
        <w:t>Órgãos responsáveis pela legislação de alimentos:</w:t>
      </w:r>
      <w:r w:rsidRPr="00EF213D">
        <w:rPr>
          <w:noProof/>
        </w:rPr>
        <w:t xml:space="preserve"> </w:t>
      </w:r>
    </w:p>
    <w:p w:rsidR="00F5721E" w:rsidRDefault="00F5721E" w:rsidP="00F5721E">
      <w:pPr>
        <w:autoSpaceDE w:val="0"/>
        <w:autoSpaceDN w:val="0"/>
        <w:adjustRightInd w:val="0"/>
      </w:pPr>
      <w:r>
        <w:t>ANVISA (Agência Nacional de Vigilância Sanitária)</w:t>
      </w:r>
    </w:p>
    <w:p w:rsidR="00F5721E" w:rsidRDefault="00F5721E" w:rsidP="00F5721E">
      <w:pPr>
        <w:autoSpaceDE w:val="0"/>
        <w:autoSpaceDN w:val="0"/>
        <w:adjustRightInd w:val="0"/>
      </w:pPr>
      <w:r>
        <w:t>MAPA (Ministério da Agricultura, Pecuária e Abastecimento)</w:t>
      </w:r>
    </w:p>
    <w:p w:rsidR="00F5721E" w:rsidRDefault="00F5721E" w:rsidP="00F5721E">
      <w:pPr>
        <w:autoSpaceDE w:val="0"/>
        <w:autoSpaceDN w:val="0"/>
        <w:adjustRightInd w:val="0"/>
      </w:pPr>
      <w:r>
        <w:t>INMETRO (Instituto de Metrologia)</w:t>
      </w:r>
    </w:p>
    <w:p w:rsidR="00F5721E" w:rsidRDefault="00F5721E" w:rsidP="00F5721E">
      <w:pPr>
        <w:autoSpaceDE w:val="0"/>
        <w:autoSpaceDN w:val="0"/>
        <w:adjustRightInd w:val="0"/>
      </w:pPr>
    </w:p>
    <w:p w:rsidR="00F5721E" w:rsidRDefault="00F5721E" w:rsidP="00F5721E">
      <w:pPr>
        <w:autoSpaceDE w:val="0"/>
        <w:autoSpaceDN w:val="0"/>
        <w:adjustRightInd w:val="0"/>
        <w:rPr>
          <w:b/>
        </w:rPr>
      </w:pPr>
      <w:r w:rsidRPr="00DA31F7">
        <w:rPr>
          <w:b/>
        </w:rPr>
        <w:t xml:space="preserve">1 </w:t>
      </w:r>
      <w:r>
        <w:rPr>
          <w:b/>
        </w:rPr>
        <w:t>–</w:t>
      </w:r>
      <w:r w:rsidRPr="00DA31F7">
        <w:rPr>
          <w:b/>
        </w:rPr>
        <w:t xml:space="preserve"> HORTIFRUTIGRANJEIROS</w:t>
      </w:r>
    </w:p>
    <w:p w:rsidR="00F5721E" w:rsidRDefault="00F5721E" w:rsidP="00F5721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5721E" w:rsidRPr="00BC3635" w:rsidTr="00274C9B">
        <w:tc>
          <w:tcPr>
            <w:tcW w:w="3328" w:type="dxa"/>
          </w:tcPr>
          <w:p w:rsidR="00F5721E" w:rsidRPr="00BC3635" w:rsidRDefault="00F5721E" w:rsidP="00274C9B">
            <w:pPr>
              <w:autoSpaceDE w:val="0"/>
              <w:autoSpaceDN w:val="0"/>
              <w:adjustRightInd w:val="0"/>
              <w:jc w:val="center"/>
              <w:rPr>
                <w:b/>
              </w:rPr>
            </w:pPr>
            <w:r>
              <w:rPr>
                <w:b/>
              </w:rPr>
              <w:t>ALIMENTOS</w:t>
            </w:r>
          </w:p>
        </w:tc>
        <w:tc>
          <w:tcPr>
            <w:tcW w:w="2180" w:type="dxa"/>
          </w:tcPr>
          <w:p w:rsidR="00F5721E" w:rsidRPr="00BC3635" w:rsidRDefault="00F5721E" w:rsidP="00274C9B">
            <w:pPr>
              <w:autoSpaceDE w:val="0"/>
              <w:autoSpaceDN w:val="0"/>
              <w:adjustRightInd w:val="0"/>
              <w:jc w:val="center"/>
              <w:rPr>
                <w:b/>
              </w:rPr>
            </w:pPr>
            <w:r>
              <w:rPr>
                <w:b/>
              </w:rPr>
              <w:t>UNIDADE</w:t>
            </w:r>
          </w:p>
        </w:tc>
        <w:tc>
          <w:tcPr>
            <w:tcW w:w="4478" w:type="dxa"/>
          </w:tcPr>
          <w:p w:rsidR="00F5721E" w:rsidRPr="00BC3635" w:rsidRDefault="00F5721E" w:rsidP="00274C9B">
            <w:pPr>
              <w:autoSpaceDE w:val="0"/>
              <w:autoSpaceDN w:val="0"/>
              <w:adjustRightInd w:val="0"/>
              <w:jc w:val="center"/>
              <w:rPr>
                <w:b/>
              </w:rPr>
            </w:pPr>
            <w:r>
              <w:rPr>
                <w:b/>
              </w:rPr>
              <w:t>VARIEDADES</w:t>
            </w:r>
          </w:p>
        </w:tc>
      </w:tr>
      <w:tr w:rsidR="00F5721E" w:rsidTr="00274C9B">
        <w:tc>
          <w:tcPr>
            <w:tcW w:w="3328" w:type="dxa"/>
          </w:tcPr>
          <w:p w:rsidR="00F5721E" w:rsidRDefault="00F5721E" w:rsidP="00274C9B">
            <w:pPr>
              <w:autoSpaceDE w:val="0"/>
              <w:autoSpaceDN w:val="0"/>
              <w:adjustRightInd w:val="0"/>
            </w:pPr>
            <w:r>
              <w:t>Abacaxi</w:t>
            </w:r>
          </w:p>
        </w:tc>
        <w:tc>
          <w:tcPr>
            <w:tcW w:w="2180" w:type="dxa"/>
          </w:tcPr>
          <w:p w:rsidR="00F5721E" w:rsidRDefault="00F5721E" w:rsidP="00274C9B">
            <w:pPr>
              <w:autoSpaceDE w:val="0"/>
              <w:autoSpaceDN w:val="0"/>
              <w:adjustRightInd w:val="0"/>
            </w:pPr>
            <w:r>
              <w:t>Kg/Un</w:t>
            </w:r>
          </w:p>
        </w:tc>
        <w:tc>
          <w:tcPr>
            <w:tcW w:w="4478" w:type="dxa"/>
          </w:tcPr>
          <w:p w:rsidR="00F5721E" w:rsidRDefault="00F5721E" w:rsidP="00274C9B">
            <w:pPr>
              <w:autoSpaceDE w:val="0"/>
              <w:autoSpaceDN w:val="0"/>
              <w:adjustRightInd w:val="0"/>
            </w:pPr>
            <w:r>
              <w:t>Havaí ou pérola</w:t>
            </w:r>
          </w:p>
        </w:tc>
      </w:tr>
      <w:tr w:rsidR="00F5721E" w:rsidTr="00274C9B">
        <w:tc>
          <w:tcPr>
            <w:tcW w:w="3328" w:type="dxa"/>
          </w:tcPr>
          <w:p w:rsidR="00F5721E" w:rsidRDefault="00F5721E" w:rsidP="00274C9B">
            <w:pPr>
              <w:autoSpaceDE w:val="0"/>
              <w:autoSpaceDN w:val="0"/>
              <w:adjustRightInd w:val="0"/>
            </w:pPr>
            <w:r>
              <w:t>Banana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Madura; nanica, maçã, prata, da terra</w:t>
            </w:r>
          </w:p>
        </w:tc>
      </w:tr>
      <w:tr w:rsidR="00F5721E" w:rsidTr="00274C9B">
        <w:tc>
          <w:tcPr>
            <w:tcW w:w="3328" w:type="dxa"/>
          </w:tcPr>
          <w:p w:rsidR="00F5721E" w:rsidRDefault="00F5721E" w:rsidP="00274C9B">
            <w:pPr>
              <w:autoSpaceDE w:val="0"/>
              <w:autoSpaceDN w:val="0"/>
              <w:adjustRightInd w:val="0"/>
            </w:pPr>
            <w:r>
              <w:t>Laranja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Pêra</w:t>
            </w:r>
          </w:p>
        </w:tc>
      </w:tr>
      <w:tr w:rsidR="00F5721E" w:rsidTr="00274C9B">
        <w:tc>
          <w:tcPr>
            <w:tcW w:w="3328" w:type="dxa"/>
          </w:tcPr>
          <w:p w:rsidR="00F5721E" w:rsidRDefault="00F5721E" w:rsidP="00274C9B">
            <w:pPr>
              <w:autoSpaceDE w:val="0"/>
              <w:autoSpaceDN w:val="0"/>
              <w:adjustRightInd w:val="0"/>
            </w:pPr>
            <w:r>
              <w:t>Maçã</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Fuji ou gala, nacional</w:t>
            </w:r>
          </w:p>
        </w:tc>
      </w:tr>
      <w:tr w:rsidR="00F5721E" w:rsidTr="00274C9B">
        <w:tc>
          <w:tcPr>
            <w:tcW w:w="3328" w:type="dxa"/>
          </w:tcPr>
          <w:p w:rsidR="00F5721E" w:rsidRDefault="00F5721E" w:rsidP="00274C9B">
            <w:pPr>
              <w:autoSpaceDE w:val="0"/>
              <w:autoSpaceDN w:val="0"/>
              <w:adjustRightInd w:val="0"/>
            </w:pPr>
            <w:r>
              <w:t>Mamão</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Formosa</w:t>
            </w:r>
          </w:p>
        </w:tc>
      </w:tr>
      <w:tr w:rsidR="00F5721E" w:rsidTr="00274C9B">
        <w:tc>
          <w:tcPr>
            <w:tcW w:w="3328" w:type="dxa"/>
          </w:tcPr>
          <w:p w:rsidR="00F5721E" w:rsidRDefault="00F5721E" w:rsidP="00274C9B">
            <w:pPr>
              <w:autoSpaceDE w:val="0"/>
              <w:autoSpaceDN w:val="0"/>
              <w:adjustRightInd w:val="0"/>
            </w:pPr>
            <w:r>
              <w:t>Melancia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5721E" w:rsidTr="00274C9B">
        <w:tc>
          <w:tcPr>
            <w:tcW w:w="3328" w:type="dxa"/>
          </w:tcPr>
          <w:p w:rsidR="00F5721E" w:rsidRDefault="00F5721E" w:rsidP="00274C9B">
            <w:pPr>
              <w:autoSpaceDE w:val="0"/>
              <w:autoSpaceDN w:val="0"/>
              <w:adjustRightInd w:val="0"/>
            </w:pPr>
            <w:r>
              <w:t>Abóbora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Madura; moranga, cabotiá, paulista</w:t>
            </w:r>
          </w:p>
        </w:tc>
      </w:tr>
      <w:tr w:rsidR="00F5721E" w:rsidTr="00274C9B">
        <w:tc>
          <w:tcPr>
            <w:tcW w:w="3328" w:type="dxa"/>
          </w:tcPr>
          <w:p w:rsidR="00F5721E" w:rsidRDefault="00F5721E" w:rsidP="00274C9B">
            <w:pPr>
              <w:autoSpaceDE w:val="0"/>
              <w:autoSpaceDN w:val="0"/>
              <w:adjustRightInd w:val="0"/>
            </w:pPr>
            <w:r>
              <w:t xml:space="preserve">Alface </w:t>
            </w:r>
          </w:p>
        </w:tc>
        <w:tc>
          <w:tcPr>
            <w:tcW w:w="2180" w:type="dxa"/>
          </w:tcPr>
          <w:p w:rsidR="00F5721E" w:rsidRDefault="00F5721E" w:rsidP="00274C9B">
            <w:pPr>
              <w:autoSpaceDE w:val="0"/>
              <w:autoSpaceDN w:val="0"/>
              <w:adjustRightInd w:val="0"/>
            </w:pPr>
            <w:r>
              <w:t>Mç</w:t>
            </w:r>
          </w:p>
        </w:tc>
        <w:tc>
          <w:tcPr>
            <w:tcW w:w="4478" w:type="dxa"/>
          </w:tcPr>
          <w:p w:rsidR="00F5721E" w:rsidRDefault="00F5721E" w:rsidP="00274C9B">
            <w:pPr>
              <w:autoSpaceDE w:val="0"/>
              <w:autoSpaceDN w:val="0"/>
              <w:adjustRightInd w:val="0"/>
            </w:pPr>
            <w:r>
              <w:t>Lisa</w:t>
            </w:r>
          </w:p>
        </w:tc>
      </w:tr>
      <w:tr w:rsidR="00F5721E" w:rsidTr="00274C9B">
        <w:tc>
          <w:tcPr>
            <w:tcW w:w="3328" w:type="dxa"/>
          </w:tcPr>
          <w:p w:rsidR="00F5721E" w:rsidRDefault="00F5721E" w:rsidP="00274C9B">
            <w:pPr>
              <w:autoSpaceDE w:val="0"/>
              <w:autoSpaceDN w:val="0"/>
              <w:adjustRightInd w:val="0"/>
            </w:pPr>
            <w:r>
              <w:t>Couve</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Manteiga</w:t>
            </w:r>
          </w:p>
        </w:tc>
      </w:tr>
      <w:tr w:rsidR="00F5721E" w:rsidTr="00274C9B">
        <w:tc>
          <w:tcPr>
            <w:tcW w:w="3328" w:type="dxa"/>
          </w:tcPr>
          <w:p w:rsidR="00F5721E" w:rsidRDefault="00F5721E" w:rsidP="00274C9B">
            <w:pPr>
              <w:autoSpaceDE w:val="0"/>
              <w:autoSpaceDN w:val="0"/>
              <w:adjustRightInd w:val="0"/>
            </w:pPr>
            <w:r>
              <w:t>Milho</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Verde</w:t>
            </w:r>
          </w:p>
        </w:tc>
      </w:tr>
      <w:tr w:rsidR="00F5721E" w:rsidTr="00274C9B">
        <w:tc>
          <w:tcPr>
            <w:tcW w:w="3328" w:type="dxa"/>
          </w:tcPr>
          <w:p w:rsidR="00F5721E" w:rsidRDefault="00F5721E" w:rsidP="00274C9B">
            <w:pPr>
              <w:autoSpaceDE w:val="0"/>
              <w:autoSpaceDN w:val="0"/>
              <w:adjustRightInd w:val="0"/>
            </w:pPr>
            <w:r>
              <w:t>Pimentão</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Verde</w:t>
            </w:r>
          </w:p>
        </w:tc>
      </w:tr>
      <w:tr w:rsidR="00F5721E" w:rsidTr="00274C9B">
        <w:tc>
          <w:tcPr>
            <w:tcW w:w="3328" w:type="dxa"/>
          </w:tcPr>
          <w:p w:rsidR="00F5721E" w:rsidRDefault="00F5721E" w:rsidP="00274C9B">
            <w:pPr>
              <w:autoSpaceDE w:val="0"/>
              <w:autoSpaceDN w:val="0"/>
              <w:adjustRightInd w:val="0"/>
            </w:pPr>
            <w:r>
              <w:t>Repolho</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Verde</w:t>
            </w:r>
          </w:p>
        </w:tc>
      </w:tr>
      <w:tr w:rsidR="00F5721E" w:rsidTr="00274C9B">
        <w:tc>
          <w:tcPr>
            <w:tcW w:w="3328" w:type="dxa"/>
          </w:tcPr>
          <w:p w:rsidR="00F5721E" w:rsidRDefault="00F5721E" w:rsidP="00274C9B">
            <w:pPr>
              <w:autoSpaceDE w:val="0"/>
              <w:autoSpaceDN w:val="0"/>
              <w:adjustRightInd w:val="0"/>
            </w:pPr>
            <w:r>
              <w:t>Tomate</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Para salada extra A, ou caquí</w:t>
            </w:r>
          </w:p>
        </w:tc>
      </w:tr>
      <w:tr w:rsidR="00F5721E" w:rsidTr="00274C9B">
        <w:tc>
          <w:tcPr>
            <w:tcW w:w="3328" w:type="dxa"/>
          </w:tcPr>
          <w:p w:rsidR="00F5721E" w:rsidRDefault="00F5721E" w:rsidP="00274C9B">
            <w:pPr>
              <w:autoSpaceDE w:val="0"/>
              <w:autoSpaceDN w:val="0"/>
              <w:adjustRightInd w:val="0"/>
            </w:pPr>
            <w:r>
              <w:t>Vagem</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Mandioca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Salsa</w:t>
            </w:r>
          </w:p>
        </w:tc>
        <w:tc>
          <w:tcPr>
            <w:tcW w:w="2180" w:type="dxa"/>
          </w:tcPr>
          <w:p w:rsidR="00F5721E" w:rsidRDefault="00F5721E" w:rsidP="00274C9B">
            <w:pPr>
              <w:autoSpaceDE w:val="0"/>
              <w:autoSpaceDN w:val="0"/>
              <w:adjustRightInd w:val="0"/>
            </w:pPr>
            <w:r>
              <w:t>Mç</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Cebolinha</w:t>
            </w:r>
          </w:p>
        </w:tc>
        <w:tc>
          <w:tcPr>
            <w:tcW w:w="2180" w:type="dxa"/>
          </w:tcPr>
          <w:p w:rsidR="00F5721E" w:rsidRDefault="00F5721E" w:rsidP="00274C9B">
            <w:pPr>
              <w:autoSpaceDE w:val="0"/>
              <w:autoSpaceDN w:val="0"/>
              <w:adjustRightInd w:val="0"/>
            </w:pPr>
            <w:r>
              <w:t>Mç</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Cebola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Branca ou roxa</w:t>
            </w:r>
          </w:p>
        </w:tc>
      </w:tr>
      <w:tr w:rsidR="00F5721E" w:rsidTr="00274C9B">
        <w:tc>
          <w:tcPr>
            <w:tcW w:w="3328" w:type="dxa"/>
          </w:tcPr>
          <w:p w:rsidR="00F5721E" w:rsidRDefault="00F5721E" w:rsidP="00274C9B">
            <w:pPr>
              <w:autoSpaceDE w:val="0"/>
              <w:autoSpaceDN w:val="0"/>
              <w:adjustRightInd w:val="0"/>
            </w:pPr>
            <w:r>
              <w:t>Cenoura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Chuchu</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Alho</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Branco ou roxo, sem réstia, bulbo inteiriço</w:t>
            </w:r>
          </w:p>
        </w:tc>
      </w:tr>
      <w:tr w:rsidR="00F5721E" w:rsidTr="00274C9B">
        <w:tc>
          <w:tcPr>
            <w:tcW w:w="3328" w:type="dxa"/>
          </w:tcPr>
          <w:p w:rsidR="00F5721E" w:rsidRDefault="00F5721E" w:rsidP="00274C9B">
            <w:pPr>
              <w:autoSpaceDE w:val="0"/>
              <w:autoSpaceDN w:val="0"/>
              <w:adjustRightInd w:val="0"/>
            </w:pPr>
            <w:r>
              <w:t>Beterraba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Especial tipo A</w:t>
            </w:r>
          </w:p>
        </w:tc>
      </w:tr>
      <w:tr w:rsidR="00F5721E" w:rsidTr="00274C9B">
        <w:tc>
          <w:tcPr>
            <w:tcW w:w="3328" w:type="dxa"/>
          </w:tcPr>
          <w:p w:rsidR="00F5721E" w:rsidRDefault="00F5721E" w:rsidP="00274C9B">
            <w:pPr>
              <w:autoSpaceDE w:val="0"/>
              <w:autoSpaceDN w:val="0"/>
              <w:adjustRightInd w:val="0"/>
            </w:pPr>
            <w:r>
              <w:t>Batata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Doce</w:t>
            </w:r>
          </w:p>
        </w:tc>
      </w:tr>
      <w:tr w:rsidR="00F5721E" w:rsidTr="00274C9B">
        <w:tc>
          <w:tcPr>
            <w:tcW w:w="3328" w:type="dxa"/>
          </w:tcPr>
          <w:p w:rsidR="00F5721E" w:rsidRDefault="00F5721E" w:rsidP="00274C9B">
            <w:pPr>
              <w:autoSpaceDE w:val="0"/>
              <w:autoSpaceDN w:val="0"/>
              <w:adjustRightInd w:val="0"/>
            </w:pPr>
            <w:r>
              <w:t>Batata</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Inglesa</w:t>
            </w:r>
          </w:p>
        </w:tc>
      </w:tr>
      <w:tr w:rsidR="00F5721E" w:rsidTr="00274C9B">
        <w:tc>
          <w:tcPr>
            <w:tcW w:w="3328" w:type="dxa"/>
          </w:tcPr>
          <w:p w:rsidR="00F5721E" w:rsidRDefault="00F5721E" w:rsidP="00274C9B">
            <w:pPr>
              <w:autoSpaceDE w:val="0"/>
              <w:autoSpaceDN w:val="0"/>
              <w:adjustRightInd w:val="0"/>
            </w:pPr>
            <w:r>
              <w:t>Limão</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r>
              <w:t>Taiti</w:t>
            </w:r>
          </w:p>
        </w:tc>
      </w:tr>
      <w:tr w:rsidR="00F5721E" w:rsidTr="00274C9B">
        <w:tc>
          <w:tcPr>
            <w:tcW w:w="3328" w:type="dxa"/>
          </w:tcPr>
          <w:p w:rsidR="00F5721E" w:rsidRDefault="00F5721E" w:rsidP="00274C9B">
            <w:pPr>
              <w:autoSpaceDE w:val="0"/>
              <w:autoSpaceDN w:val="0"/>
              <w:adjustRightInd w:val="0"/>
            </w:pPr>
            <w:r>
              <w:t>Inhame</w:t>
            </w:r>
          </w:p>
        </w:tc>
        <w:tc>
          <w:tcPr>
            <w:tcW w:w="2180" w:type="dxa"/>
          </w:tcPr>
          <w:p w:rsidR="00F5721E" w:rsidRDefault="00F5721E" w:rsidP="00274C9B">
            <w:pPr>
              <w:autoSpaceDE w:val="0"/>
              <w:autoSpaceDN w:val="0"/>
              <w:adjustRightInd w:val="0"/>
            </w:pPr>
            <w:r>
              <w:t>Kg</w:t>
            </w:r>
          </w:p>
        </w:tc>
        <w:tc>
          <w:tcPr>
            <w:tcW w:w="4478" w:type="dxa"/>
          </w:tcPr>
          <w:p w:rsidR="00F5721E" w:rsidRDefault="00F5721E" w:rsidP="00274C9B">
            <w:pPr>
              <w:autoSpaceDE w:val="0"/>
              <w:autoSpaceDN w:val="0"/>
              <w:adjustRightInd w:val="0"/>
            </w:pPr>
          </w:p>
        </w:tc>
      </w:tr>
      <w:tr w:rsidR="00F5721E" w:rsidTr="00274C9B">
        <w:tc>
          <w:tcPr>
            <w:tcW w:w="3328" w:type="dxa"/>
          </w:tcPr>
          <w:p w:rsidR="00F5721E" w:rsidRDefault="00F5721E" w:rsidP="00274C9B">
            <w:pPr>
              <w:autoSpaceDE w:val="0"/>
              <w:autoSpaceDN w:val="0"/>
              <w:adjustRightInd w:val="0"/>
            </w:pPr>
            <w:r>
              <w:t>Ovo</w:t>
            </w:r>
          </w:p>
        </w:tc>
        <w:tc>
          <w:tcPr>
            <w:tcW w:w="2180" w:type="dxa"/>
          </w:tcPr>
          <w:p w:rsidR="00F5721E" w:rsidRDefault="00F5721E" w:rsidP="00274C9B">
            <w:pPr>
              <w:autoSpaceDE w:val="0"/>
              <w:autoSpaceDN w:val="0"/>
              <w:adjustRightInd w:val="0"/>
            </w:pPr>
            <w:r>
              <w:t>Dz</w:t>
            </w:r>
          </w:p>
        </w:tc>
        <w:tc>
          <w:tcPr>
            <w:tcW w:w="4478" w:type="dxa"/>
          </w:tcPr>
          <w:p w:rsidR="00F5721E" w:rsidRDefault="00F5721E" w:rsidP="00274C9B">
            <w:pPr>
              <w:autoSpaceDE w:val="0"/>
              <w:autoSpaceDN w:val="0"/>
              <w:adjustRightInd w:val="0"/>
            </w:pPr>
            <w:r>
              <w:t>De galinha, branco ou de cor, classe A, casca limpa, sem manchas ou deformações</w:t>
            </w:r>
          </w:p>
        </w:tc>
      </w:tr>
    </w:tbl>
    <w:p w:rsidR="00F5721E" w:rsidRDefault="00F5721E" w:rsidP="00F5721E">
      <w:pPr>
        <w:autoSpaceDE w:val="0"/>
        <w:autoSpaceDN w:val="0"/>
        <w:adjustRightInd w:val="0"/>
        <w:jc w:val="both"/>
      </w:pPr>
    </w:p>
    <w:p w:rsidR="00F5721E" w:rsidRPr="006A7EE4" w:rsidRDefault="00F5721E" w:rsidP="00F5721E">
      <w:pPr>
        <w:autoSpaceDE w:val="0"/>
        <w:autoSpaceDN w:val="0"/>
        <w:adjustRightInd w:val="0"/>
        <w:jc w:val="both"/>
        <w:rPr>
          <w:b/>
        </w:rPr>
      </w:pPr>
      <w:r w:rsidRPr="006A7EE4">
        <w:rPr>
          <w:b/>
        </w:rPr>
        <w:t>2 – GENEROS ALIMENTÍCIOS</w:t>
      </w:r>
    </w:p>
    <w:tbl>
      <w:tblPr>
        <w:tblW w:w="0" w:type="auto"/>
        <w:tblLook w:val="01E0"/>
      </w:tblPr>
      <w:tblGrid>
        <w:gridCol w:w="5508"/>
        <w:gridCol w:w="3420"/>
        <w:gridCol w:w="1058"/>
      </w:tblGrid>
      <w:tr w:rsidR="00F5721E" w:rsidRPr="006A7EE4" w:rsidTr="00274C9B">
        <w:tc>
          <w:tcPr>
            <w:tcW w:w="5508" w:type="dxa"/>
          </w:tcPr>
          <w:p w:rsidR="00F5721E" w:rsidRPr="006A7EE4" w:rsidRDefault="00F5721E" w:rsidP="00274C9B">
            <w:pPr>
              <w:autoSpaceDE w:val="0"/>
              <w:autoSpaceDN w:val="0"/>
              <w:adjustRightInd w:val="0"/>
              <w:jc w:val="both"/>
            </w:pPr>
            <w:r w:rsidRPr="00CC12EB">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F5721E" w:rsidRPr="006A7EE4" w:rsidRDefault="00F5721E" w:rsidP="00274C9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5721E" w:rsidRPr="006A7EE4" w:rsidRDefault="00F5721E" w:rsidP="00274C9B">
            <w:pPr>
              <w:autoSpaceDE w:val="0"/>
              <w:autoSpaceDN w:val="0"/>
              <w:adjustRightInd w:val="0"/>
              <w:jc w:val="center"/>
            </w:pPr>
            <w:r>
              <w:t>Kg</w:t>
            </w:r>
          </w:p>
        </w:tc>
      </w:tr>
      <w:tr w:rsidR="00F5721E" w:rsidRPr="006A7EE4" w:rsidTr="00274C9B">
        <w:tc>
          <w:tcPr>
            <w:tcW w:w="5508" w:type="dxa"/>
          </w:tcPr>
          <w:p w:rsidR="00F5721E" w:rsidRPr="006A7EE4" w:rsidRDefault="00F5721E" w:rsidP="00274C9B">
            <w:pPr>
              <w:autoSpaceDE w:val="0"/>
              <w:autoSpaceDN w:val="0"/>
              <w:adjustRightInd w:val="0"/>
              <w:jc w:val="both"/>
            </w:pPr>
            <w:r w:rsidRPr="00CC12EB">
              <w:rPr>
                <w:b/>
              </w:rPr>
              <w:t>FARINHA DE MANDIOCA</w:t>
            </w:r>
            <w:r>
              <w:t xml:space="preserve"> produto obtido dos </w:t>
            </w:r>
            <w:r>
              <w:lastRenderedPageBreak/>
              <w:t>processos de ralar e torrar a mandioca, fina, seca, branca ou amarela, isenta de matéria terrosa, fungos ou parasitas e livre de umidade e fragmentos estranhos.</w:t>
            </w:r>
          </w:p>
        </w:tc>
        <w:tc>
          <w:tcPr>
            <w:tcW w:w="3420" w:type="dxa"/>
          </w:tcPr>
          <w:p w:rsidR="00F5721E" w:rsidRPr="006A7EE4" w:rsidRDefault="00F5721E" w:rsidP="00274C9B">
            <w:pPr>
              <w:autoSpaceDE w:val="0"/>
              <w:autoSpaceDN w:val="0"/>
              <w:adjustRightInd w:val="0"/>
              <w:jc w:val="both"/>
            </w:pPr>
            <w:r>
              <w:lastRenderedPageBreak/>
              <w:t xml:space="preserve">Embalagem de polietileno. De </w:t>
            </w:r>
            <w:r w:rsidRPr="00EF213D">
              <w:rPr>
                <w:noProof/>
              </w:rPr>
              <w:lastRenderedPageBreak/>
              <w:drawing>
                <wp:anchor distT="0" distB="0" distL="114300" distR="114300" simplePos="0" relativeHeight="251661312" behindDoc="1" locked="0" layoutInCell="1" allowOverlap="1">
                  <wp:simplePos x="0" y="0"/>
                  <wp:positionH relativeFrom="column">
                    <wp:posOffset>1338580</wp:posOffset>
                  </wp:positionH>
                  <wp:positionV relativeFrom="paragraph">
                    <wp:posOffset>-718185</wp:posOffset>
                  </wp:positionV>
                  <wp:extent cx="1752600" cy="571500"/>
                  <wp:effectExtent l="19050" t="0" r="0" b="0"/>
                  <wp:wrapNone/>
                  <wp:docPr id="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r>
              <w:t xml:space="preserve">500g a </w:t>
            </w:r>
            <w:smartTag w:uri="urn:schemas-microsoft-com:office:smarttags" w:element="metricconverter">
              <w:smartTagPr>
                <w:attr w:name="ProductID" w:val="1 Kg"/>
              </w:smartTagPr>
              <w:r>
                <w:t>1 Kg</w:t>
              </w:r>
            </w:smartTag>
            <w:r>
              <w:t>.</w:t>
            </w:r>
            <w:r>
              <w:rPr>
                <w:noProof/>
              </w:rPr>
              <w:t xml:space="preserve"> </w:t>
            </w:r>
            <w:r w:rsidRPr="00EF213D">
              <w:rPr>
                <w:noProof/>
              </w:rPr>
              <w:drawing>
                <wp:anchor distT="0" distB="0" distL="114300" distR="114300" simplePos="0" relativeHeight="251662336" behindDoc="1" locked="0" layoutInCell="1" allowOverlap="1">
                  <wp:simplePos x="0" y="0"/>
                  <wp:positionH relativeFrom="column">
                    <wp:posOffset>1338580</wp:posOffset>
                  </wp:positionH>
                  <wp:positionV relativeFrom="paragraph">
                    <wp:posOffset>-718185</wp:posOffset>
                  </wp:positionV>
                  <wp:extent cx="1752600" cy="571500"/>
                  <wp:effectExtent l="19050" t="0" r="0" b="0"/>
                  <wp:wrapNone/>
                  <wp:docPr id="4"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p>
        </w:tc>
        <w:tc>
          <w:tcPr>
            <w:tcW w:w="1058" w:type="dxa"/>
          </w:tcPr>
          <w:p w:rsidR="00F5721E" w:rsidRPr="006A7EE4" w:rsidRDefault="00F5721E" w:rsidP="00274C9B">
            <w:pPr>
              <w:autoSpaceDE w:val="0"/>
              <w:autoSpaceDN w:val="0"/>
              <w:adjustRightInd w:val="0"/>
              <w:jc w:val="center"/>
            </w:pPr>
            <w:r>
              <w:lastRenderedPageBreak/>
              <w:t>Kg</w:t>
            </w:r>
          </w:p>
        </w:tc>
      </w:tr>
      <w:tr w:rsidR="00F5721E" w:rsidRPr="006A7EE4" w:rsidTr="00274C9B">
        <w:tc>
          <w:tcPr>
            <w:tcW w:w="5508" w:type="dxa"/>
          </w:tcPr>
          <w:p w:rsidR="00F5721E" w:rsidRPr="00CC12EB" w:rsidRDefault="00F5721E" w:rsidP="00274C9B">
            <w:pPr>
              <w:autoSpaceDE w:val="0"/>
              <w:autoSpaceDN w:val="0"/>
              <w:adjustRightInd w:val="0"/>
              <w:jc w:val="both"/>
            </w:pPr>
            <w:r w:rsidRPr="00CC12EB">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5721E" w:rsidRPr="006A7EE4" w:rsidRDefault="00F5721E" w:rsidP="00274C9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5721E" w:rsidRPr="006A7EE4" w:rsidRDefault="00F5721E" w:rsidP="00274C9B">
            <w:pPr>
              <w:autoSpaceDE w:val="0"/>
              <w:autoSpaceDN w:val="0"/>
              <w:adjustRightInd w:val="0"/>
              <w:jc w:val="center"/>
            </w:pPr>
            <w:r>
              <w:t>Kg</w:t>
            </w:r>
          </w:p>
        </w:tc>
      </w:tr>
      <w:tr w:rsidR="00F5721E" w:rsidRPr="006A7EE4" w:rsidTr="00274C9B">
        <w:tc>
          <w:tcPr>
            <w:tcW w:w="5508" w:type="dxa"/>
          </w:tcPr>
          <w:p w:rsidR="00F5721E" w:rsidRPr="00CC12EB" w:rsidRDefault="00F5721E" w:rsidP="00274C9B">
            <w:pPr>
              <w:autoSpaceDE w:val="0"/>
              <w:autoSpaceDN w:val="0"/>
              <w:adjustRightInd w:val="0"/>
              <w:jc w:val="both"/>
              <w:rPr>
                <w:b/>
              </w:rPr>
            </w:pPr>
            <w:r w:rsidRPr="00CC12EB">
              <w:rPr>
                <w:b/>
              </w:rPr>
              <w:t>RAPADURA DE CANA</w:t>
            </w:r>
            <w:r>
              <w:rPr>
                <w:b/>
              </w:rPr>
              <w:t xml:space="preserve">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5721E" w:rsidRPr="006A7EE4" w:rsidRDefault="00F5721E" w:rsidP="00274C9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5721E" w:rsidRPr="006A7EE4" w:rsidRDefault="00F5721E" w:rsidP="00274C9B">
            <w:pPr>
              <w:autoSpaceDE w:val="0"/>
              <w:autoSpaceDN w:val="0"/>
              <w:adjustRightInd w:val="0"/>
              <w:jc w:val="center"/>
            </w:pPr>
            <w:r>
              <w:t>Kg</w:t>
            </w:r>
          </w:p>
        </w:tc>
      </w:tr>
    </w:tbl>
    <w:p w:rsidR="00F5721E" w:rsidRDefault="00F5721E" w:rsidP="00F5721E">
      <w:pPr>
        <w:autoSpaceDE w:val="0"/>
        <w:autoSpaceDN w:val="0"/>
        <w:adjustRightInd w:val="0"/>
        <w:jc w:val="both"/>
        <w:rPr>
          <w:sz w:val="18"/>
          <w:szCs w:val="18"/>
        </w:rPr>
      </w:pPr>
    </w:p>
    <w:p w:rsidR="00F5721E" w:rsidRDefault="00F5721E" w:rsidP="00F5721E">
      <w:pPr>
        <w:autoSpaceDE w:val="0"/>
        <w:autoSpaceDN w:val="0"/>
        <w:adjustRightInd w:val="0"/>
        <w:jc w:val="both"/>
        <w:rPr>
          <w:b/>
          <w:bCs/>
        </w:rPr>
      </w:pPr>
    </w:p>
    <w:p w:rsidR="00F5721E" w:rsidRDefault="00F5721E" w:rsidP="00F5721E">
      <w:pPr>
        <w:autoSpaceDE w:val="0"/>
        <w:autoSpaceDN w:val="0"/>
        <w:adjustRightInd w:val="0"/>
        <w:jc w:val="center"/>
        <w:rPr>
          <w:b/>
          <w:bCs/>
        </w:rPr>
      </w:pPr>
    </w:p>
    <w:p w:rsidR="00F5721E" w:rsidRPr="00674C30" w:rsidRDefault="00F5721E" w:rsidP="00F5721E">
      <w:pPr>
        <w:autoSpaceDE w:val="0"/>
        <w:autoSpaceDN w:val="0"/>
        <w:adjustRightInd w:val="0"/>
        <w:jc w:val="center"/>
        <w:rPr>
          <w:b/>
        </w:rPr>
      </w:pPr>
      <w:r w:rsidRPr="00674C30">
        <w:rPr>
          <w:b/>
        </w:rPr>
        <w:t>ESTIMATIVA DE QUANTITATIVO DE GÊNEROS ALIMENTÍCIOS A SEREM</w:t>
      </w:r>
    </w:p>
    <w:p w:rsidR="00F5721E" w:rsidRPr="00674C30" w:rsidRDefault="00F5721E" w:rsidP="00F5721E">
      <w:pPr>
        <w:autoSpaceDE w:val="0"/>
        <w:autoSpaceDN w:val="0"/>
        <w:adjustRightInd w:val="0"/>
        <w:jc w:val="center"/>
        <w:rPr>
          <w:b/>
        </w:rPr>
      </w:pPr>
      <w:r w:rsidRPr="00674C30">
        <w:rPr>
          <w:b/>
        </w:rPr>
        <w:t>ADQUIRIDOS DA AGRICULTURA FAMILIAR E EMPREENDEDOR FAMILIAR</w:t>
      </w:r>
    </w:p>
    <w:p w:rsidR="00F5721E" w:rsidRDefault="00F5721E" w:rsidP="00F5721E">
      <w:pPr>
        <w:autoSpaceDE w:val="0"/>
        <w:autoSpaceDN w:val="0"/>
        <w:adjustRightInd w:val="0"/>
        <w:jc w:val="center"/>
        <w:rPr>
          <w:b/>
          <w:bCs/>
        </w:rPr>
      </w:pPr>
      <w:r>
        <w:t>RURAL</w:t>
      </w:r>
    </w:p>
    <w:tbl>
      <w:tblPr>
        <w:tblStyle w:val="Tabelacomgrade"/>
        <w:tblW w:w="0" w:type="auto"/>
        <w:jc w:val="center"/>
        <w:tblLook w:val="04A0"/>
      </w:tblPr>
      <w:tblGrid>
        <w:gridCol w:w="3227"/>
        <w:gridCol w:w="2126"/>
        <w:gridCol w:w="2324"/>
      </w:tblGrid>
      <w:tr w:rsidR="00F5721E" w:rsidTr="00274C9B">
        <w:trPr>
          <w:jc w:val="center"/>
        </w:trPr>
        <w:tc>
          <w:tcPr>
            <w:tcW w:w="3227" w:type="dxa"/>
          </w:tcPr>
          <w:p w:rsidR="00F5721E" w:rsidRDefault="00F5721E" w:rsidP="00274C9B">
            <w:pPr>
              <w:autoSpaceDE w:val="0"/>
              <w:autoSpaceDN w:val="0"/>
              <w:adjustRightInd w:val="0"/>
              <w:jc w:val="center"/>
              <w:rPr>
                <w:b/>
                <w:bCs/>
              </w:rPr>
            </w:pPr>
            <w:r w:rsidRPr="00466685">
              <w:rPr>
                <w:b/>
                <w:bCs/>
              </w:rPr>
              <w:t>GÊNEROS</w:t>
            </w:r>
          </w:p>
          <w:p w:rsidR="00F5721E" w:rsidRDefault="00F5721E" w:rsidP="00274C9B">
            <w:pPr>
              <w:autoSpaceDE w:val="0"/>
              <w:autoSpaceDN w:val="0"/>
              <w:adjustRightInd w:val="0"/>
              <w:jc w:val="center"/>
              <w:rPr>
                <w:b/>
                <w:bCs/>
              </w:rPr>
            </w:pPr>
            <w:r w:rsidRPr="00466685">
              <w:rPr>
                <w:b/>
                <w:bCs/>
              </w:rPr>
              <w:t>ALIMENTÍCIOS</w:t>
            </w:r>
          </w:p>
        </w:tc>
        <w:tc>
          <w:tcPr>
            <w:tcW w:w="2126" w:type="dxa"/>
          </w:tcPr>
          <w:p w:rsidR="00F5721E" w:rsidRPr="00466685" w:rsidRDefault="00F5721E" w:rsidP="00274C9B">
            <w:pPr>
              <w:autoSpaceDE w:val="0"/>
              <w:autoSpaceDN w:val="0"/>
              <w:adjustRightInd w:val="0"/>
              <w:rPr>
                <w:b/>
                <w:bCs/>
              </w:rPr>
            </w:pPr>
            <w:r w:rsidRPr="00466685">
              <w:rPr>
                <w:b/>
                <w:bCs/>
              </w:rPr>
              <w:t>QUANTITATIVO</w:t>
            </w:r>
          </w:p>
          <w:p w:rsidR="00F5721E" w:rsidRDefault="00F5721E" w:rsidP="00274C9B">
            <w:pPr>
              <w:autoSpaceDE w:val="0"/>
              <w:autoSpaceDN w:val="0"/>
              <w:adjustRightInd w:val="0"/>
              <w:rPr>
                <w:b/>
                <w:bCs/>
              </w:rPr>
            </w:pPr>
          </w:p>
        </w:tc>
        <w:tc>
          <w:tcPr>
            <w:tcW w:w="2324" w:type="dxa"/>
          </w:tcPr>
          <w:p w:rsidR="00F5721E" w:rsidRPr="00466685" w:rsidRDefault="00F5721E" w:rsidP="00274C9B">
            <w:pPr>
              <w:autoSpaceDE w:val="0"/>
              <w:autoSpaceDN w:val="0"/>
              <w:adjustRightInd w:val="0"/>
              <w:rPr>
                <w:b/>
                <w:bCs/>
              </w:rPr>
            </w:pPr>
            <w:r>
              <w:rPr>
                <w:b/>
                <w:bCs/>
              </w:rPr>
              <w:t>ESPECIFICAÇÕES</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Abacaxi</w:t>
            </w:r>
          </w:p>
        </w:tc>
        <w:tc>
          <w:tcPr>
            <w:tcW w:w="2126" w:type="dxa"/>
          </w:tcPr>
          <w:p w:rsidR="00F5721E" w:rsidRPr="00C9652A" w:rsidRDefault="00F5721E" w:rsidP="00274C9B">
            <w:pPr>
              <w:autoSpaceDE w:val="0"/>
              <w:autoSpaceDN w:val="0"/>
              <w:adjustRightInd w:val="0"/>
              <w:jc w:val="center"/>
              <w:rPr>
                <w:bCs/>
              </w:rPr>
            </w:pPr>
            <w:r w:rsidRPr="00C9652A">
              <w:rPr>
                <w:bCs/>
              </w:rPr>
              <w:t>100 pç</w:t>
            </w:r>
          </w:p>
        </w:tc>
        <w:tc>
          <w:tcPr>
            <w:tcW w:w="2324" w:type="dxa"/>
          </w:tcPr>
          <w:p w:rsidR="00F5721E" w:rsidRPr="00C9652A" w:rsidRDefault="00F5721E" w:rsidP="00274C9B">
            <w:pPr>
              <w:autoSpaceDE w:val="0"/>
              <w:autoSpaceDN w:val="0"/>
              <w:adjustRightInd w:val="0"/>
              <w:jc w:val="center"/>
              <w:rPr>
                <w:bCs/>
              </w:rPr>
            </w:pPr>
            <w:r w:rsidRPr="00C9652A">
              <w:rPr>
                <w:bCs/>
              </w:rPr>
              <w:t>Pérola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 xml:space="preserve">Abóbora </w:t>
            </w:r>
          </w:p>
        </w:tc>
        <w:tc>
          <w:tcPr>
            <w:tcW w:w="2126" w:type="dxa"/>
          </w:tcPr>
          <w:p w:rsidR="00F5721E" w:rsidRPr="00C9652A" w:rsidRDefault="00F5721E" w:rsidP="00274C9B">
            <w:pPr>
              <w:autoSpaceDE w:val="0"/>
              <w:autoSpaceDN w:val="0"/>
              <w:adjustRightInd w:val="0"/>
              <w:jc w:val="center"/>
              <w:rPr>
                <w:bCs/>
              </w:rPr>
            </w:pPr>
            <w:r w:rsidRPr="00C9652A">
              <w:rPr>
                <w:bCs/>
              </w:rPr>
              <w:t>50 quilos</w:t>
            </w:r>
          </w:p>
        </w:tc>
        <w:tc>
          <w:tcPr>
            <w:tcW w:w="2324" w:type="dxa"/>
          </w:tcPr>
          <w:p w:rsidR="00F5721E" w:rsidRPr="00C9652A" w:rsidRDefault="00F5721E" w:rsidP="00274C9B">
            <w:pPr>
              <w:autoSpaceDE w:val="0"/>
              <w:autoSpaceDN w:val="0"/>
              <w:adjustRightInd w:val="0"/>
              <w:jc w:val="center"/>
              <w:rPr>
                <w:bCs/>
              </w:rPr>
            </w:pPr>
            <w:r w:rsidRPr="00C9652A">
              <w:rPr>
                <w:bCs/>
              </w:rPr>
              <w:t>Cabotiá</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Banana maça</w:t>
            </w:r>
          </w:p>
        </w:tc>
        <w:tc>
          <w:tcPr>
            <w:tcW w:w="2126" w:type="dxa"/>
          </w:tcPr>
          <w:p w:rsidR="00F5721E" w:rsidRPr="00C9652A" w:rsidRDefault="00F5721E" w:rsidP="00274C9B">
            <w:pPr>
              <w:autoSpaceDE w:val="0"/>
              <w:autoSpaceDN w:val="0"/>
              <w:adjustRightInd w:val="0"/>
              <w:jc w:val="center"/>
              <w:rPr>
                <w:bCs/>
              </w:rPr>
            </w:pPr>
            <w:r w:rsidRPr="00C9652A">
              <w:rPr>
                <w:bCs/>
              </w:rPr>
              <w:t>300 quilos</w:t>
            </w:r>
          </w:p>
        </w:tc>
        <w:tc>
          <w:tcPr>
            <w:tcW w:w="2324" w:type="dxa"/>
          </w:tcPr>
          <w:p w:rsidR="00F5721E" w:rsidRPr="00C9652A" w:rsidRDefault="00F5721E" w:rsidP="00274C9B">
            <w:pPr>
              <w:autoSpaceDE w:val="0"/>
              <w:autoSpaceDN w:val="0"/>
              <w:adjustRightInd w:val="0"/>
              <w:jc w:val="center"/>
              <w:rPr>
                <w:bCs/>
              </w:rPr>
            </w:pPr>
            <w:r w:rsidRPr="00C9652A">
              <w:rPr>
                <w:bCs/>
              </w:rPr>
              <w:t>-</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Banana terra</w:t>
            </w:r>
          </w:p>
        </w:tc>
        <w:tc>
          <w:tcPr>
            <w:tcW w:w="2126" w:type="dxa"/>
          </w:tcPr>
          <w:p w:rsidR="00F5721E" w:rsidRPr="00C9652A" w:rsidRDefault="00F5721E" w:rsidP="00274C9B">
            <w:pPr>
              <w:autoSpaceDE w:val="0"/>
              <w:autoSpaceDN w:val="0"/>
              <w:adjustRightInd w:val="0"/>
              <w:jc w:val="center"/>
              <w:rPr>
                <w:bCs/>
              </w:rPr>
            </w:pPr>
            <w:r w:rsidRPr="00C9652A">
              <w:rPr>
                <w:bCs/>
              </w:rPr>
              <w:t>100 quilos</w:t>
            </w:r>
          </w:p>
        </w:tc>
        <w:tc>
          <w:tcPr>
            <w:tcW w:w="2324" w:type="dxa"/>
          </w:tcPr>
          <w:p w:rsidR="00F5721E" w:rsidRPr="00C9652A" w:rsidRDefault="00F5721E" w:rsidP="00274C9B">
            <w:pPr>
              <w:autoSpaceDE w:val="0"/>
              <w:autoSpaceDN w:val="0"/>
              <w:adjustRightInd w:val="0"/>
              <w:jc w:val="center"/>
              <w:rPr>
                <w:bCs/>
              </w:rPr>
            </w:pPr>
            <w:r w:rsidRPr="00C9652A">
              <w:rPr>
                <w:bCs/>
              </w:rPr>
              <w:t>-</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Bebida láctea</w:t>
            </w:r>
          </w:p>
          <w:p w:rsidR="00F5721E" w:rsidRPr="00C9652A" w:rsidRDefault="00F5721E" w:rsidP="00274C9B">
            <w:pPr>
              <w:autoSpaceDE w:val="0"/>
              <w:autoSpaceDN w:val="0"/>
              <w:adjustRightInd w:val="0"/>
              <w:jc w:val="center"/>
              <w:rPr>
                <w:bCs/>
              </w:rPr>
            </w:pPr>
            <w:r w:rsidRPr="00C9652A">
              <w:rPr>
                <w:bCs/>
              </w:rPr>
              <w:t>morango</w:t>
            </w:r>
          </w:p>
        </w:tc>
        <w:tc>
          <w:tcPr>
            <w:tcW w:w="2126" w:type="dxa"/>
          </w:tcPr>
          <w:p w:rsidR="00F5721E" w:rsidRPr="00C9652A" w:rsidRDefault="00F5721E" w:rsidP="00274C9B">
            <w:pPr>
              <w:autoSpaceDE w:val="0"/>
              <w:autoSpaceDN w:val="0"/>
              <w:adjustRightInd w:val="0"/>
              <w:jc w:val="center"/>
              <w:rPr>
                <w:bCs/>
              </w:rPr>
            </w:pPr>
            <w:r>
              <w:rPr>
                <w:bCs/>
              </w:rPr>
              <w:t>3</w:t>
            </w:r>
            <w:r w:rsidRPr="00C9652A">
              <w:rPr>
                <w:bCs/>
              </w:rPr>
              <w:t>00 litros</w:t>
            </w:r>
          </w:p>
        </w:tc>
        <w:tc>
          <w:tcPr>
            <w:tcW w:w="2324" w:type="dxa"/>
          </w:tcPr>
          <w:p w:rsidR="00F5721E" w:rsidRPr="00C9652A" w:rsidRDefault="00F5721E" w:rsidP="00274C9B">
            <w:pPr>
              <w:autoSpaceDE w:val="0"/>
              <w:autoSpaceDN w:val="0"/>
              <w:adjustRightInd w:val="0"/>
              <w:jc w:val="center"/>
              <w:rPr>
                <w:bCs/>
              </w:rPr>
            </w:pPr>
            <w:r w:rsidRPr="00C9652A">
              <w:rPr>
                <w:bCs/>
              </w:rPr>
              <w:t>Embalagem de 1 litro</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Cebola de cabeça</w:t>
            </w:r>
          </w:p>
        </w:tc>
        <w:tc>
          <w:tcPr>
            <w:tcW w:w="2126" w:type="dxa"/>
          </w:tcPr>
          <w:p w:rsidR="00F5721E" w:rsidRPr="00C9652A" w:rsidRDefault="00F5721E" w:rsidP="00274C9B">
            <w:pPr>
              <w:autoSpaceDE w:val="0"/>
              <w:autoSpaceDN w:val="0"/>
              <w:adjustRightInd w:val="0"/>
              <w:jc w:val="center"/>
              <w:rPr>
                <w:bCs/>
              </w:rPr>
            </w:pPr>
            <w:r>
              <w:rPr>
                <w:bCs/>
              </w:rPr>
              <w:t>100</w:t>
            </w:r>
            <w:r w:rsidRPr="00C9652A">
              <w:rPr>
                <w:bCs/>
              </w:rPr>
              <w:t xml:space="preserve"> quilos</w:t>
            </w:r>
          </w:p>
        </w:tc>
        <w:tc>
          <w:tcPr>
            <w:tcW w:w="2324" w:type="dxa"/>
          </w:tcPr>
          <w:p w:rsidR="00F5721E" w:rsidRPr="00C9652A" w:rsidRDefault="00F5721E" w:rsidP="00274C9B">
            <w:pPr>
              <w:autoSpaceDE w:val="0"/>
              <w:autoSpaceDN w:val="0"/>
              <w:adjustRightInd w:val="0"/>
              <w:jc w:val="center"/>
              <w:rPr>
                <w:bCs/>
              </w:rPr>
            </w:pPr>
            <w:r w:rsidRPr="00C9652A">
              <w:rPr>
                <w:bCs/>
              </w:rPr>
              <w:t>Branca ou roxa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Cenoura</w:t>
            </w:r>
          </w:p>
        </w:tc>
        <w:tc>
          <w:tcPr>
            <w:tcW w:w="2126" w:type="dxa"/>
          </w:tcPr>
          <w:p w:rsidR="00F5721E" w:rsidRPr="00C9652A" w:rsidRDefault="00F5721E" w:rsidP="00274C9B">
            <w:pPr>
              <w:autoSpaceDE w:val="0"/>
              <w:autoSpaceDN w:val="0"/>
              <w:adjustRightInd w:val="0"/>
              <w:jc w:val="center"/>
              <w:rPr>
                <w:bCs/>
              </w:rPr>
            </w:pPr>
            <w:r>
              <w:rPr>
                <w:bCs/>
              </w:rPr>
              <w:t>50</w:t>
            </w:r>
            <w:r w:rsidRPr="00C9652A">
              <w:rPr>
                <w:bCs/>
              </w:rPr>
              <w:t xml:space="preserve"> quilos</w:t>
            </w:r>
          </w:p>
        </w:tc>
        <w:tc>
          <w:tcPr>
            <w:tcW w:w="2324" w:type="dxa"/>
          </w:tcPr>
          <w:p w:rsidR="00F5721E" w:rsidRPr="00C9652A" w:rsidRDefault="00F5721E" w:rsidP="00274C9B">
            <w:pPr>
              <w:autoSpaceDE w:val="0"/>
              <w:autoSpaceDN w:val="0"/>
              <w:adjustRightInd w:val="0"/>
              <w:jc w:val="center"/>
              <w:rPr>
                <w:bCs/>
              </w:rPr>
            </w:pPr>
            <w:r w:rsidRPr="00C9652A">
              <w:rPr>
                <w:bCs/>
              </w:rPr>
              <w:t>-</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Chuchu</w:t>
            </w:r>
          </w:p>
        </w:tc>
        <w:tc>
          <w:tcPr>
            <w:tcW w:w="2126" w:type="dxa"/>
          </w:tcPr>
          <w:p w:rsidR="00F5721E" w:rsidRPr="00C9652A" w:rsidRDefault="00F5721E" w:rsidP="00274C9B">
            <w:pPr>
              <w:autoSpaceDE w:val="0"/>
              <w:autoSpaceDN w:val="0"/>
              <w:adjustRightInd w:val="0"/>
              <w:jc w:val="center"/>
              <w:rPr>
                <w:bCs/>
              </w:rPr>
            </w:pPr>
            <w:r>
              <w:rPr>
                <w:bCs/>
              </w:rPr>
              <w:t>40</w:t>
            </w:r>
            <w:r w:rsidRPr="00C9652A">
              <w:rPr>
                <w:bCs/>
              </w:rPr>
              <w:t xml:space="preserve"> quilos</w:t>
            </w:r>
          </w:p>
        </w:tc>
        <w:tc>
          <w:tcPr>
            <w:tcW w:w="2324" w:type="dxa"/>
          </w:tcPr>
          <w:p w:rsidR="00F5721E" w:rsidRPr="00C9652A" w:rsidRDefault="00F5721E" w:rsidP="00274C9B">
            <w:pPr>
              <w:autoSpaceDE w:val="0"/>
              <w:autoSpaceDN w:val="0"/>
              <w:adjustRightInd w:val="0"/>
              <w:jc w:val="center"/>
              <w:rPr>
                <w:bCs/>
              </w:rPr>
            </w:pPr>
            <w:r w:rsidRPr="00C9652A">
              <w:rPr>
                <w:bCs/>
              </w:rPr>
              <w:t>-</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Farinha de mandioca biju</w:t>
            </w:r>
          </w:p>
        </w:tc>
        <w:tc>
          <w:tcPr>
            <w:tcW w:w="2126" w:type="dxa"/>
          </w:tcPr>
          <w:p w:rsidR="00F5721E" w:rsidRPr="00C9652A" w:rsidRDefault="00F5721E" w:rsidP="00274C9B">
            <w:pPr>
              <w:autoSpaceDE w:val="0"/>
              <w:autoSpaceDN w:val="0"/>
              <w:adjustRightInd w:val="0"/>
              <w:jc w:val="center"/>
              <w:rPr>
                <w:bCs/>
              </w:rPr>
            </w:pPr>
            <w:r>
              <w:rPr>
                <w:bCs/>
              </w:rPr>
              <w:t>100</w:t>
            </w:r>
            <w:r w:rsidRPr="00C9652A">
              <w:rPr>
                <w:bCs/>
              </w:rPr>
              <w:t xml:space="preserve"> quilos</w:t>
            </w:r>
          </w:p>
        </w:tc>
        <w:tc>
          <w:tcPr>
            <w:tcW w:w="2324" w:type="dxa"/>
          </w:tcPr>
          <w:p w:rsidR="00F5721E" w:rsidRPr="00C9652A" w:rsidRDefault="00F5721E" w:rsidP="00274C9B">
            <w:pPr>
              <w:autoSpaceDE w:val="0"/>
              <w:autoSpaceDN w:val="0"/>
              <w:adjustRightInd w:val="0"/>
              <w:jc w:val="center"/>
              <w:rPr>
                <w:bCs/>
              </w:rPr>
            </w:pPr>
            <w:r w:rsidRPr="00C9652A">
              <w:rPr>
                <w:bCs/>
              </w:rPr>
              <w:t>Branca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Inhame</w:t>
            </w:r>
          </w:p>
        </w:tc>
        <w:tc>
          <w:tcPr>
            <w:tcW w:w="2126" w:type="dxa"/>
          </w:tcPr>
          <w:p w:rsidR="00F5721E" w:rsidRPr="00C9652A" w:rsidRDefault="00F5721E" w:rsidP="00274C9B">
            <w:pPr>
              <w:autoSpaceDE w:val="0"/>
              <w:autoSpaceDN w:val="0"/>
              <w:adjustRightInd w:val="0"/>
              <w:jc w:val="center"/>
              <w:rPr>
                <w:bCs/>
              </w:rPr>
            </w:pPr>
            <w:r w:rsidRPr="00C9652A">
              <w:rPr>
                <w:bCs/>
              </w:rPr>
              <w:t>80 quilos</w:t>
            </w:r>
          </w:p>
        </w:tc>
        <w:tc>
          <w:tcPr>
            <w:tcW w:w="2324" w:type="dxa"/>
          </w:tcPr>
          <w:p w:rsidR="00F5721E" w:rsidRPr="00C9652A" w:rsidRDefault="00F5721E" w:rsidP="00274C9B">
            <w:pPr>
              <w:autoSpaceDE w:val="0"/>
              <w:autoSpaceDN w:val="0"/>
              <w:adjustRightInd w:val="0"/>
              <w:jc w:val="center"/>
              <w:rPr>
                <w:bCs/>
              </w:rPr>
            </w:pPr>
            <w:r w:rsidRPr="00C9652A">
              <w:rPr>
                <w:bCs/>
              </w:rPr>
              <w:t>-</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Laranja</w:t>
            </w:r>
          </w:p>
        </w:tc>
        <w:tc>
          <w:tcPr>
            <w:tcW w:w="2126" w:type="dxa"/>
          </w:tcPr>
          <w:p w:rsidR="00F5721E" w:rsidRPr="00C9652A" w:rsidRDefault="00F5721E" w:rsidP="00274C9B">
            <w:pPr>
              <w:autoSpaceDE w:val="0"/>
              <w:autoSpaceDN w:val="0"/>
              <w:adjustRightInd w:val="0"/>
              <w:jc w:val="center"/>
              <w:rPr>
                <w:bCs/>
              </w:rPr>
            </w:pPr>
            <w:r w:rsidRPr="00C9652A">
              <w:rPr>
                <w:bCs/>
              </w:rPr>
              <w:t>800 quilos</w:t>
            </w:r>
          </w:p>
        </w:tc>
        <w:tc>
          <w:tcPr>
            <w:tcW w:w="2324" w:type="dxa"/>
          </w:tcPr>
          <w:p w:rsidR="00F5721E" w:rsidRPr="00C9652A" w:rsidRDefault="00F5721E" w:rsidP="00274C9B">
            <w:pPr>
              <w:autoSpaceDE w:val="0"/>
              <w:autoSpaceDN w:val="0"/>
              <w:adjustRightInd w:val="0"/>
              <w:jc w:val="center"/>
              <w:rPr>
                <w:bCs/>
              </w:rPr>
            </w:pPr>
            <w:r w:rsidRPr="00C9652A">
              <w:rPr>
                <w:bCs/>
              </w:rPr>
              <w:t>pêra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 xml:space="preserve">Leite </w:t>
            </w:r>
          </w:p>
        </w:tc>
        <w:tc>
          <w:tcPr>
            <w:tcW w:w="2126" w:type="dxa"/>
          </w:tcPr>
          <w:p w:rsidR="00F5721E" w:rsidRPr="00C9652A" w:rsidRDefault="00F5721E" w:rsidP="00274C9B">
            <w:pPr>
              <w:autoSpaceDE w:val="0"/>
              <w:autoSpaceDN w:val="0"/>
              <w:adjustRightInd w:val="0"/>
              <w:jc w:val="center"/>
              <w:rPr>
                <w:bCs/>
              </w:rPr>
            </w:pPr>
            <w:r>
              <w:rPr>
                <w:bCs/>
              </w:rPr>
              <w:t>200</w:t>
            </w:r>
            <w:r w:rsidRPr="00C9652A">
              <w:rPr>
                <w:bCs/>
              </w:rPr>
              <w:t xml:space="preserve"> litros</w:t>
            </w:r>
          </w:p>
        </w:tc>
        <w:tc>
          <w:tcPr>
            <w:tcW w:w="2324" w:type="dxa"/>
          </w:tcPr>
          <w:p w:rsidR="00F5721E" w:rsidRPr="00C9652A" w:rsidRDefault="00F5721E" w:rsidP="00274C9B">
            <w:pPr>
              <w:autoSpaceDE w:val="0"/>
              <w:autoSpaceDN w:val="0"/>
              <w:adjustRightInd w:val="0"/>
              <w:jc w:val="center"/>
              <w:rPr>
                <w:bCs/>
              </w:rPr>
            </w:pPr>
            <w:r w:rsidRPr="00C9652A">
              <w:rPr>
                <w:bCs/>
              </w:rPr>
              <w:t>Saquinhos de 1 lt</w:t>
            </w:r>
          </w:p>
          <w:p w:rsidR="00F5721E" w:rsidRPr="00C9652A" w:rsidRDefault="00F5721E" w:rsidP="00274C9B">
            <w:pPr>
              <w:autoSpaceDE w:val="0"/>
              <w:autoSpaceDN w:val="0"/>
              <w:adjustRightInd w:val="0"/>
              <w:jc w:val="center"/>
              <w:rPr>
                <w:bCs/>
              </w:rPr>
            </w:pPr>
            <w:r w:rsidRPr="00C9652A">
              <w:rPr>
                <w:bCs/>
              </w:rPr>
              <w:t>integral</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 xml:space="preserve">Mamão </w:t>
            </w:r>
          </w:p>
        </w:tc>
        <w:tc>
          <w:tcPr>
            <w:tcW w:w="2126" w:type="dxa"/>
          </w:tcPr>
          <w:p w:rsidR="00F5721E" w:rsidRPr="00C9652A" w:rsidRDefault="00F5721E" w:rsidP="00274C9B">
            <w:pPr>
              <w:autoSpaceDE w:val="0"/>
              <w:autoSpaceDN w:val="0"/>
              <w:adjustRightInd w:val="0"/>
              <w:jc w:val="center"/>
              <w:rPr>
                <w:bCs/>
              </w:rPr>
            </w:pPr>
            <w:r w:rsidRPr="00C9652A">
              <w:rPr>
                <w:bCs/>
              </w:rPr>
              <w:t>180 quilos</w:t>
            </w:r>
          </w:p>
        </w:tc>
        <w:tc>
          <w:tcPr>
            <w:tcW w:w="2324" w:type="dxa"/>
          </w:tcPr>
          <w:p w:rsidR="00F5721E" w:rsidRPr="00C9652A" w:rsidRDefault="00F5721E" w:rsidP="00274C9B">
            <w:pPr>
              <w:autoSpaceDE w:val="0"/>
              <w:autoSpaceDN w:val="0"/>
              <w:adjustRightInd w:val="0"/>
              <w:jc w:val="center"/>
              <w:rPr>
                <w:bCs/>
              </w:rPr>
            </w:pPr>
            <w:r w:rsidRPr="00C9652A">
              <w:rPr>
                <w:bCs/>
              </w:rPr>
              <w:t>Formosa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 xml:space="preserve">Mandioca </w:t>
            </w:r>
          </w:p>
        </w:tc>
        <w:tc>
          <w:tcPr>
            <w:tcW w:w="2126" w:type="dxa"/>
          </w:tcPr>
          <w:p w:rsidR="00F5721E" w:rsidRPr="00C9652A" w:rsidRDefault="00F5721E" w:rsidP="00274C9B">
            <w:pPr>
              <w:autoSpaceDE w:val="0"/>
              <w:autoSpaceDN w:val="0"/>
              <w:adjustRightInd w:val="0"/>
              <w:jc w:val="center"/>
              <w:rPr>
                <w:bCs/>
              </w:rPr>
            </w:pPr>
            <w:r w:rsidRPr="00C9652A">
              <w:rPr>
                <w:bCs/>
              </w:rPr>
              <w:t>200 quilos</w:t>
            </w:r>
          </w:p>
        </w:tc>
        <w:tc>
          <w:tcPr>
            <w:tcW w:w="2324" w:type="dxa"/>
          </w:tcPr>
          <w:p w:rsidR="00F5721E" w:rsidRPr="00C9652A" w:rsidRDefault="00F5721E" w:rsidP="00274C9B">
            <w:pPr>
              <w:autoSpaceDE w:val="0"/>
              <w:autoSpaceDN w:val="0"/>
              <w:adjustRightInd w:val="0"/>
              <w:jc w:val="center"/>
              <w:rPr>
                <w:bCs/>
              </w:rPr>
            </w:pP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Melancia</w:t>
            </w:r>
          </w:p>
        </w:tc>
        <w:tc>
          <w:tcPr>
            <w:tcW w:w="2126" w:type="dxa"/>
          </w:tcPr>
          <w:p w:rsidR="00F5721E" w:rsidRPr="00C9652A" w:rsidRDefault="00F5721E" w:rsidP="00274C9B">
            <w:pPr>
              <w:autoSpaceDE w:val="0"/>
              <w:autoSpaceDN w:val="0"/>
              <w:adjustRightInd w:val="0"/>
              <w:jc w:val="center"/>
              <w:rPr>
                <w:bCs/>
              </w:rPr>
            </w:pPr>
            <w:r w:rsidRPr="00C9652A">
              <w:rPr>
                <w:bCs/>
              </w:rPr>
              <w:t>300 quilos</w:t>
            </w:r>
          </w:p>
        </w:tc>
        <w:tc>
          <w:tcPr>
            <w:tcW w:w="2324" w:type="dxa"/>
          </w:tcPr>
          <w:p w:rsidR="00F5721E" w:rsidRPr="00C9652A" w:rsidRDefault="00F5721E" w:rsidP="00274C9B">
            <w:pPr>
              <w:autoSpaceDE w:val="0"/>
              <w:autoSpaceDN w:val="0"/>
              <w:adjustRightInd w:val="0"/>
              <w:jc w:val="center"/>
              <w:rPr>
                <w:bCs/>
              </w:rPr>
            </w:pPr>
            <w:r w:rsidRPr="00C9652A">
              <w:rPr>
                <w:bCs/>
              </w:rPr>
              <w:t>Peso entre 6 a 10 Kg</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 xml:space="preserve">Milho </w:t>
            </w:r>
          </w:p>
        </w:tc>
        <w:tc>
          <w:tcPr>
            <w:tcW w:w="2126" w:type="dxa"/>
          </w:tcPr>
          <w:p w:rsidR="00F5721E" w:rsidRPr="00C9652A" w:rsidRDefault="00F5721E" w:rsidP="00274C9B">
            <w:pPr>
              <w:autoSpaceDE w:val="0"/>
              <w:autoSpaceDN w:val="0"/>
              <w:adjustRightInd w:val="0"/>
              <w:jc w:val="center"/>
              <w:rPr>
                <w:bCs/>
              </w:rPr>
            </w:pPr>
            <w:r>
              <w:rPr>
                <w:bCs/>
              </w:rPr>
              <w:t>300</w:t>
            </w:r>
            <w:r w:rsidRPr="00C9652A">
              <w:rPr>
                <w:bCs/>
              </w:rPr>
              <w:t xml:space="preserve"> quilos</w:t>
            </w:r>
          </w:p>
        </w:tc>
        <w:tc>
          <w:tcPr>
            <w:tcW w:w="2324" w:type="dxa"/>
          </w:tcPr>
          <w:p w:rsidR="00F5721E" w:rsidRPr="00C9652A" w:rsidRDefault="00F5721E" w:rsidP="00274C9B">
            <w:pPr>
              <w:autoSpaceDE w:val="0"/>
              <w:autoSpaceDN w:val="0"/>
              <w:adjustRightInd w:val="0"/>
              <w:jc w:val="center"/>
              <w:rPr>
                <w:bCs/>
              </w:rPr>
            </w:pPr>
            <w:r w:rsidRPr="00C9652A">
              <w:rPr>
                <w:bCs/>
              </w:rPr>
              <w:t>Verde, descascado em bandeja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Repolho</w:t>
            </w:r>
          </w:p>
        </w:tc>
        <w:tc>
          <w:tcPr>
            <w:tcW w:w="2126" w:type="dxa"/>
          </w:tcPr>
          <w:p w:rsidR="00F5721E" w:rsidRPr="00C9652A" w:rsidRDefault="00F5721E" w:rsidP="00274C9B">
            <w:pPr>
              <w:autoSpaceDE w:val="0"/>
              <w:autoSpaceDN w:val="0"/>
              <w:adjustRightInd w:val="0"/>
              <w:jc w:val="center"/>
              <w:rPr>
                <w:bCs/>
              </w:rPr>
            </w:pPr>
            <w:r>
              <w:rPr>
                <w:bCs/>
              </w:rPr>
              <w:t>1</w:t>
            </w:r>
            <w:r w:rsidRPr="00C9652A">
              <w:rPr>
                <w:bCs/>
              </w:rPr>
              <w:t>00 quilos</w:t>
            </w:r>
          </w:p>
        </w:tc>
        <w:tc>
          <w:tcPr>
            <w:tcW w:w="2324" w:type="dxa"/>
          </w:tcPr>
          <w:p w:rsidR="00F5721E" w:rsidRPr="00C9652A" w:rsidRDefault="00F5721E" w:rsidP="00274C9B">
            <w:pPr>
              <w:autoSpaceDE w:val="0"/>
              <w:autoSpaceDN w:val="0"/>
              <w:adjustRightInd w:val="0"/>
              <w:jc w:val="center"/>
              <w:rPr>
                <w:bCs/>
              </w:rPr>
            </w:pPr>
            <w:r w:rsidRPr="00C9652A">
              <w:rPr>
                <w:bCs/>
              </w:rPr>
              <w:t>Especial tipo A</w:t>
            </w:r>
          </w:p>
        </w:tc>
      </w:tr>
      <w:tr w:rsidR="00F5721E" w:rsidRPr="00C9652A" w:rsidTr="00274C9B">
        <w:trPr>
          <w:jc w:val="center"/>
        </w:trPr>
        <w:tc>
          <w:tcPr>
            <w:tcW w:w="3227" w:type="dxa"/>
          </w:tcPr>
          <w:p w:rsidR="00F5721E" w:rsidRPr="00C9652A" w:rsidRDefault="00F5721E" w:rsidP="00274C9B">
            <w:pPr>
              <w:autoSpaceDE w:val="0"/>
              <w:autoSpaceDN w:val="0"/>
              <w:adjustRightInd w:val="0"/>
              <w:jc w:val="center"/>
              <w:rPr>
                <w:bCs/>
              </w:rPr>
            </w:pPr>
            <w:r w:rsidRPr="00C9652A">
              <w:rPr>
                <w:bCs/>
              </w:rPr>
              <w:t>Tomate</w:t>
            </w:r>
          </w:p>
        </w:tc>
        <w:tc>
          <w:tcPr>
            <w:tcW w:w="2126" w:type="dxa"/>
          </w:tcPr>
          <w:p w:rsidR="00F5721E" w:rsidRPr="00C9652A" w:rsidRDefault="00F5721E" w:rsidP="00274C9B">
            <w:pPr>
              <w:autoSpaceDE w:val="0"/>
              <w:autoSpaceDN w:val="0"/>
              <w:adjustRightInd w:val="0"/>
              <w:jc w:val="center"/>
              <w:rPr>
                <w:bCs/>
              </w:rPr>
            </w:pPr>
            <w:r w:rsidRPr="00C9652A">
              <w:rPr>
                <w:bCs/>
              </w:rPr>
              <w:t>200 quilos</w:t>
            </w:r>
          </w:p>
        </w:tc>
        <w:tc>
          <w:tcPr>
            <w:tcW w:w="2324" w:type="dxa"/>
          </w:tcPr>
          <w:p w:rsidR="00F5721E" w:rsidRPr="00C9652A" w:rsidRDefault="00F5721E" w:rsidP="00274C9B">
            <w:pPr>
              <w:autoSpaceDE w:val="0"/>
              <w:autoSpaceDN w:val="0"/>
              <w:adjustRightInd w:val="0"/>
              <w:jc w:val="center"/>
              <w:rPr>
                <w:bCs/>
              </w:rPr>
            </w:pPr>
            <w:r w:rsidRPr="00C9652A">
              <w:rPr>
                <w:bCs/>
              </w:rPr>
              <w:t>Para salada extra ou caqui</w:t>
            </w:r>
          </w:p>
        </w:tc>
      </w:tr>
    </w:tbl>
    <w:p w:rsidR="00F5721E" w:rsidRDefault="00F5721E" w:rsidP="00F5721E">
      <w:pPr>
        <w:autoSpaceDE w:val="0"/>
        <w:autoSpaceDN w:val="0"/>
        <w:adjustRightInd w:val="0"/>
        <w:jc w:val="center"/>
        <w:rPr>
          <w:b/>
          <w:bCs/>
        </w:rPr>
      </w:pPr>
    </w:p>
    <w:p w:rsidR="00F5721E" w:rsidRDefault="00F5721E" w:rsidP="00F5721E">
      <w:pPr>
        <w:autoSpaceDE w:val="0"/>
        <w:autoSpaceDN w:val="0"/>
        <w:adjustRightInd w:val="0"/>
        <w:jc w:val="center"/>
        <w:rPr>
          <w:b/>
          <w:bCs/>
        </w:rPr>
      </w:pPr>
      <w:r>
        <w:rPr>
          <w:b/>
          <w:bCs/>
        </w:rPr>
        <w:t>Rio Verde, outubro de 2011</w:t>
      </w:r>
    </w:p>
    <w:p w:rsidR="00F5721E" w:rsidRDefault="00F5721E" w:rsidP="00F5721E"/>
    <w:p w:rsidR="00F5721E" w:rsidRDefault="00F5721E" w:rsidP="00F5721E"/>
    <w:p w:rsidR="00F5721E" w:rsidRDefault="00F5721E" w:rsidP="00D54B49">
      <w:pPr>
        <w:keepLines/>
        <w:spacing w:before="120" w:after="360" w:line="360" w:lineRule="auto"/>
        <w:jc w:val="both"/>
      </w:pPr>
      <w:r w:rsidRPr="00F22A91">
        <w:rPr>
          <w:noProof/>
        </w:rPr>
        <w:lastRenderedPageBreak/>
        <w:drawing>
          <wp:anchor distT="0" distB="0" distL="114300" distR="114300" simplePos="0" relativeHeight="251663360" behindDoc="1" locked="0" layoutInCell="1" allowOverlap="1">
            <wp:simplePos x="0" y="0"/>
            <wp:positionH relativeFrom="column">
              <wp:posOffset>4988560</wp:posOffset>
            </wp:positionH>
            <wp:positionV relativeFrom="paragraph">
              <wp:posOffset>-565785</wp:posOffset>
            </wp:positionV>
            <wp:extent cx="1752600" cy="571500"/>
            <wp:effectExtent l="19050" t="0" r="0" b="0"/>
            <wp:wrapNone/>
            <wp:docPr id="2"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p>
    <w:p w:rsidR="00E0592F" w:rsidRDefault="00E0592F"/>
    <w:sectPr w:rsidR="00E0592F" w:rsidSect="00674C30">
      <w:headerReference w:type="default" r:id="rId9"/>
      <w:pgSz w:w="11906" w:h="16838"/>
      <w:pgMar w:top="1417" w:right="99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1A" w:rsidRDefault="00F0761A" w:rsidP="00880682">
      <w:r>
        <w:separator/>
      </w:r>
    </w:p>
  </w:endnote>
  <w:endnote w:type="continuationSeparator" w:id="1">
    <w:p w:rsidR="00F0761A" w:rsidRDefault="00F0761A" w:rsidP="00880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1A" w:rsidRDefault="00F0761A" w:rsidP="00880682">
      <w:r>
        <w:separator/>
      </w:r>
    </w:p>
  </w:footnote>
  <w:footnote w:type="continuationSeparator" w:id="1">
    <w:p w:rsidR="00F0761A" w:rsidRDefault="00F0761A" w:rsidP="00880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B5" w:rsidRDefault="00F5721E" w:rsidP="00735EB5">
    <w:pPr>
      <w:pStyle w:val="Cabealho"/>
      <w:jc w:val="center"/>
    </w:pPr>
    <w:r>
      <w:t>Colégio Estadual Miltes Furquim de Oliveira</w:t>
    </w:r>
  </w:p>
  <w:p w:rsidR="00735EB5" w:rsidRDefault="00F5721E" w:rsidP="00735EB5">
    <w:pPr>
      <w:pStyle w:val="Cabealho"/>
      <w:jc w:val="center"/>
    </w:pPr>
    <w:r>
      <w:t>Rua Piauí, quadra 05, bairro Eldorado 3612 - 0671</w:t>
    </w:r>
  </w:p>
  <w:p w:rsidR="00735EB5" w:rsidRDefault="00F5721E" w:rsidP="00735EB5">
    <w:pPr>
      <w:pStyle w:val="Cabealho"/>
      <w:jc w:val="center"/>
    </w:pPr>
    <w:r>
      <w:t>Rio Verde - Goiás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721E"/>
    <w:rsid w:val="003F38D5"/>
    <w:rsid w:val="004138C6"/>
    <w:rsid w:val="00880682"/>
    <w:rsid w:val="00BF02B6"/>
    <w:rsid w:val="00D54B49"/>
    <w:rsid w:val="00E0592F"/>
    <w:rsid w:val="00F0761A"/>
    <w:rsid w:val="00F5721E"/>
    <w:rsid w:val="00F672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21E"/>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F5721E"/>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5721E"/>
    <w:pPr>
      <w:tabs>
        <w:tab w:val="center" w:pos="4252"/>
        <w:tab w:val="right" w:pos="8504"/>
      </w:tabs>
    </w:pPr>
  </w:style>
  <w:style w:type="character" w:customStyle="1" w:styleId="CabealhoChar">
    <w:name w:val="Cabeçalho Char"/>
    <w:basedOn w:val="Fontepargpadro"/>
    <w:link w:val="Cabealho"/>
    <w:uiPriority w:val="99"/>
    <w:rsid w:val="00F5721E"/>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572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4988</Characters>
  <Application>Microsoft Office Word</Application>
  <DocSecurity>0</DocSecurity>
  <Lines>41</Lines>
  <Paragraphs>11</Paragraphs>
  <ScaleCrop>false</ScaleCrop>
  <Company>Hewlett-Packard Company</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2</cp:revision>
  <cp:lastPrinted>2011-10-14T22:49:00Z</cp:lastPrinted>
  <dcterms:created xsi:type="dcterms:W3CDTF">2011-10-31T12:31:00Z</dcterms:created>
  <dcterms:modified xsi:type="dcterms:W3CDTF">2011-10-31T12:31:00Z</dcterms:modified>
</cp:coreProperties>
</file>