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8C7" w:rsidRDefault="001B34B6" w:rsidP="007818C7">
      <w:pPr>
        <w:tabs>
          <w:tab w:val="left" w:pos="0"/>
        </w:tabs>
        <w:spacing w:line="360" w:lineRule="auto"/>
        <w:jc w:val="right"/>
        <w:rPr>
          <w:rFonts w:ascii="Times New Roman" w:hAnsi="Times New Roman" w:cs="Times New Roman"/>
          <w:b/>
          <w:sz w:val="24"/>
          <w:szCs w:val="24"/>
        </w:rPr>
      </w:pPr>
      <w:r w:rsidRPr="001B34B6">
        <w:rPr>
          <w:rFonts w:ascii="Times New Roman" w:hAnsi="Times New Roman" w:cs="Times New Roman"/>
          <w:b/>
          <w:noProof/>
          <w:sz w:val="24"/>
          <w:szCs w:val="24"/>
        </w:rPr>
        <w:drawing>
          <wp:inline distT="0" distB="0" distL="0" distR="0">
            <wp:extent cx="1543050" cy="400050"/>
            <wp:effectExtent l="19050" t="0" r="0" b="0"/>
            <wp:docPr id="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tabs>
          <w:tab w:val="left" w:pos="0"/>
        </w:tabs>
        <w:spacing w:line="360" w:lineRule="auto"/>
        <w:jc w:val="center"/>
        <w:rPr>
          <w:rFonts w:ascii="Times New Roman" w:hAnsi="Times New Roman" w:cs="Times New Roman"/>
          <w:b/>
        </w:rPr>
      </w:pPr>
      <w:r w:rsidRPr="007503AF">
        <w:rPr>
          <w:rFonts w:ascii="Times New Roman" w:hAnsi="Times New Roman" w:cs="Times New Roman"/>
          <w:b/>
        </w:rPr>
        <w:t xml:space="preserve">E D I T A L D E CHAMADA PÚBLICA Nº.  </w:t>
      </w:r>
      <w:r w:rsidR="00E51B37" w:rsidRPr="00976451">
        <w:rPr>
          <w:rFonts w:ascii="Times New Roman" w:hAnsi="Times New Roman" w:cs="Times New Roman"/>
          <w:b/>
        </w:rPr>
        <w:t>01/2012</w:t>
      </w:r>
    </w:p>
    <w:p w:rsidR="007503AF" w:rsidRPr="00C065A2" w:rsidRDefault="00E51B37" w:rsidP="00403371">
      <w:pPr>
        <w:spacing w:line="360" w:lineRule="auto"/>
        <w:jc w:val="both"/>
        <w:rPr>
          <w:rFonts w:ascii="Times New Roman" w:hAnsi="Times New Roman" w:cs="Times New Roman"/>
          <w:lang w:val="pt-PT"/>
        </w:rPr>
      </w:pPr>
      <w:r>
        <w:rPr>
          <w:rFonts w:ascii="Times New Roman" w:hAnsi="Times New Roman" w:cs="Times New Roman"/>
          <w:lang w:val="pt-PT"/>
        </w:rPr>
        <w:t>O Consel</w:t>
      </w:r>
      <w:r w:rsidR="00AD4A94">
        <w:rPr>
          <w:rFonts w:ascii="Times New Roman" w:hAnsi="Times New Roman" w:cs="Times New Roman"/>
          <w:lang w:val="pt-PT"/>
        </w:rPr>
        <w:t>ho Escolar JOSÉ FELICIANO FERREIRA,</w:t>
      </w:r>
      <w:r w:rsidR="007503AF" w:rsidRPr="007503AF">
        <w:rPr>
          <w:rFonts w:ascii="Times New Roman" w:hAnsi="Times New Roman" w:cs="Times New Roman"/>
          <w:lang w:val="pt-PT"/>
        </w:rPr>
        <w:t xml:space="preserve"> da Unidade Escolar </w:t>
      </w:r>
      <w:r w:rsidRPr="00976451">
        <w:rPr>
          <w:rFonts w:ascii="Times New Roman" w:hAnsi="Times New Roman" w:cs="Times New Roman"/>
          <w:lang w:val="pt-PT"/>
        </w:rPr>
        <w:t xml:space="preserve">COLÉGIO ESTADUAL JOSÉ </w:t>
      </w:r>
      <w:r w:rsidR="007952B5">
        <w:rPr>
          <w:rFonts w:ascii="Times New Roman" w:hAnsi="Times New Roman" w:cs="Times New Roman"/>
          <w:lang w:val="pt-PT"/>
        </w:rPr>
        <w:t>FELICIANO FERREIRA</w:t>
      </w:r>
      <w:r w:rsidR="007503AF" w:rsidRPr="00976451">
        <w:rPr>
          <w:rFonts w:ascii="Times New Roman" w:hAnsi="Times New Roman" w:cs="Times New Roman"/>
          <w:lang w:val="pt-PT"/>
        </w:rPr>
        <w:t xml:space="preserve"> </w:t>
      </w:r>
      <w:r w:rsidR="007503AF" w:rsidRPr="007503AF">
        <w:rPr>
          <w:rFonts w:ascii="Times New Roman" w:hAnsi="Times New Roman" w:cs="Times New Roman"/>
          <w:lang w:val="pt-PT"/>
        </w:rPr>
        <w:t xml:space="preserve">município de </w:t>
      </w:r>
      <w:r w:rsidR="007952B5">
        <w:rPr>
          <w:rFonts w:ascii="Times New Roman" w:hAnsi="Times New Roman" w:cs="Times New Roman"/>
          <w:lang w:val="pt-PT"/>
        </w:rPr>
        <w:t xml:space="preserve">PIRACANJUBA </w:t>
      </w:r>
      <w:r w:rsidR="007503AF" w:rsidRPr="007503AF">
        <w:rPr>
          <w:rFonts w:ascii="Times New Roman" w:hAnsi="Times New Roman" w:cs="Times New Roman"/>
          <w:lang w:val="pt-PT"/>
        </w:rPr>
        <w:t xml:space="preserve"> no Estado de Goiás, pessoa jurídica de Direito Privado, com sede  na </w:t>
      </w:r>
      <w:r w:rsidRPr="00C065A2">
        <w:rPr>
          <w:rFonts w:ascii="Times New Roman" w:hAnsi="Times New Roman" w:cs="Times New Roman"/>
          <w:lang w:val="pt-PT"/>
        </w:rPr>
        <w:t xml:space="preserve">RUA </w:t>
      </w:r>
      <w:r w:rsidR="007952B5">
        <w:rPr>
          <w:rFonts w:ascii="Times New Roman" w:hAnsi="Times New Roman" w:cs="Times New Roman"/>
          <w:lang w:val="pt-PT"/>
        </w:rPr>
        <w:t xml:space="preserve"> 15 S\N</w:t>
      </w:r>
      <w:r w:rsidR="00976451" w:rsidRPr="00C065A2">
        <w:rPr>
          <w:rFonts w:ascii="Times New Roman" w:hAnsi="Times New Roman" w:cs="Times New Roman"/>
          <w:lang w:val="pt-PT"/>
        </w:rPr>
        <w:t xml:space="preserve"> </w:t>
      </w:r>
      <w:r w:rsidR="007952B5">
        <w:rPr>
          <w:rFonts w:ascii="Times New Roman" w:hAnsi="Times New Roman" w:cs="Times New Roman"/>
          <w:lang w:val="pt-PT"/>
        </w:rPr>
        <w:t xml:space="preserve"> </w:t>
      </w:r>
      <w:r w:rsidRPr="00C065A2">
        <w:rPr>
          <w:rFonts w:ascii="Times New Roman" w:hAnsi="Times New Roman" w:cs="Times New Roman"/>
          <w:lang w:val="pt-PT"/>
        </w:rPr>
        <w:t xml:space="preserve"> SETOR</w:t>
      </w:r>
      <w:r w:rsidR="007952B5">
        <w:rPr>
          <w:rFonts w:ascii="Times New Roman" w:hAnsi="Times New Roman" w:cs="Times New Roman"/>
          <w:lang w:val="pt-PT"/>
        </w:rPr>
        <w:t xml:space="preserve"> </w:t>
      </w:r>
      <w:r w:rsidRPr="00C065A2">
        <w:rPr>
          <w:rFonts w:ascii="Times New Roman" w:hAnsi="Times New Roman" w:cs="Times New Roman"/>
          <w:lang w:val="pt-PT"/>
        </w:rPr>
        <w:t xml:space="preserve"> </w:t>
      </w:r>
      <w:r w:rsidR="007952B5">
        <w:rPr>
          <w:rFonts w:ascii="Times New Roman" w:hAnsi="Times New Roman" w:cs="Times New Roman"/>
          <w:lang w:val="pt-PT"/>
        </w:rPr>
        <w:t xml:space="preserve"> POUSO ALTO</w:t>
      </w:r>
      <w:r w:rsidRPr="00C065A2">
        <w:rPr>
          <w:rFonts w:ascii="Times New Roman" w:hAnsi="Times New Roman" w:cs="Times New Roman"/>
          <w:lang w:val="pt-PT"/>
        </w:rPr>
        <w:t xml:space="preserve">, </w:t>
      </w:r>
      <w:r w:rsidR="007952B5">
        <w:rPr>
          <w:rFonts w:ascii="Times New Roman" w:hAnsi="Times New Roman" w:cs="Times New Roman"/>
          <w:lang w:val="pt-PT"/>
        </w:rPr>
        <w:t>PIRACANJUBA</w:t>
      </w:r>
      <w:r w:rsidRPr="00C065A2">
        <w:rPr>
          <w:rFonts w:ascii="Times New Roman" w:hAnsi="Times New Roman" w:cs="Times New Roman"/>
          <w:lang w:val="pt-PT"/>
        </w:rPr>
        <w:t>-GO</w:t>
      </w:r>
      <w:r w:rsidR="007503AF" w:rsidRPr="007503AF">
        <w:rPr>
          <w:rFonts w:ascii="Times New Roman" w:hAnsi="Times New Roman" w:cs="Times New Roman"/>
          <w:lang w:val="pt-PT"/>
        </w:rPr>
        <w:t xml:space="preserve"> inscrita no CNPJ/MF sob o nº </w:t>
      </w:r>
      <w:r w:rsidRPr="00C065A2">
        <w:rPr>
          <w:rFonts w:ascii="Times New Roman" w:hAnsi="Times New Roman" w:cs="Times New Roman"/>
          <w:lang w:val="pt-PT"/>
        </w:rPr>
        <w:t>00.6</w:t>
      </w:r>
      <w:r w:rsidR="007952B5">
        <w:rPr>
          <w:rFonts w:ascii="Times New Roman" w:hAnsi="Times New Roman" w:cs="Times New Roman"/>
          <w:lang w:val="pt-PT"/>
        </w:rPr>
        <w:t>58</w:t>
      </w:r>
      <w:r w:rsidRPr="00C065A2">
        <w:rPr>
          <w:rFonts w:ascii="Times New Roman" w:hAnsi="Times New Roman" w:cs="Times New Roman"/>
          <w:lang w:val="pt-PT"/>
        </w:rPr>
        <w:t>.</w:t>
      </w:r>
      <w:r w:rsidR="007952B5">
        <w:rPr>
          <w:rFonts w:ascii="Times New Roman" w:hAnsi="Times New Roman" w:cs="Times New Roman"/>
          <w:lang w:val="pt-PT"/>
        </w:rPr>
        <w:t>199</w:t>
      </w:r>
      <w:r w:rsidRPr="00C065A2">
        <w:rPr>
          <w:rFonts w:ascii="Times New Roman" w:hAnsi="Times New Roman" w:cs="Times New Roman"/>
          <w:lang w:val="pt-PT"/>
        </w:rPr>
        <w:t>/0001-</w:t>
      </w:r>
      <w:r w:rsidR="007952B5">
        <w:rPr>
          <w:rFonts w:ascii="Times New Roman" w:hAnsi="Times New Roman" w:cs="Times New Roman"/>
          <w:lang w:val="pt-PT"/>
        </w:rPr>
        <w:t>40</w:t>
      </w:r>
      <w:r w:rsidR="007503AF" w:rsidRPr="007503AF">
        <w:rPr>
          <w:rFonts w:ascii="Times New Roman" w:hAnsi="Times New Roman" w:cs="Times New Roman"/>
          <w:lang w:val="pt-PT"/>
        </w:rPr>
        <w:t xml:space="preserve">, neste ato representado pelo Presidente do Conselho o (a) Sr (a) </w:t>
      </w:r>
      <w:r w:rsidR="007952B5">
        <w:rPr>
          <w:rFonts w:ascii="Times New Roman" w:hAnsi="Times New Roman" w:cs="Times New Roman"/>
          <w:lang w:val="pt-PT"/>
        </w:rPr>
        <w:t>ELAINE MARTINS DA COSTA</w:t>
      </w:r>
      <w:r w:rsidRPr="00C065A2">
        <w:rPr>
          <w:rFonts w:ascii="Times New Roman" w:hAnsi="Times New Roman" w:cs="Times New Roman"/>
          <w:lang w:val="pt-PT"/>
        </w:rPr>
        <w:t xml:space="preserve"> SANTANA </w:t>
      </w:r>
      <w:r w:rsidR="007952B5">
        <w:rPr>
          <w:rFonts w:ascii="Times New Roman" w:hAnsi="Times New Roman" w:cs="Times New Roman"/>
          <w:lang w:val="pt-PT"/>
        </w:rPr>
        <w:t xml:space="preserve">  tecnico </w:t>
      </w:r>
      <w:r w:rsidRPr="00C065A2">
        <w:rPr>
          <w:rFonts w:ascii="Times New Roman" w:hAnsi="Times New Roman" w:cs="Times New Roman"/>
          <w:lang w:val="pt-PT"/>
        </w:rPr>
        <w:t xml:space="preserve">, </w:t>
      </w:r>
      <w:r w:rsidR="00A51C5A">
        <w:rPr>
          <w:rFonts w:ascii="Times New Roman" w:hAnsi="Times New Roman" w:cs="Times New Roman"/>
          <w:lang w:val="pt-PT"/>
        </w:rPr>
        <w:t>administrativo</w:t>
      </w:r>
      <w:r w:rsidR="007503AF" w:rsidRPr="007503AF">
        <w:rPr>
          <w:rFonts w:ascii="Times New Roman" w:hAnsi="Times New Roman" w:cs="Times New Roman"/>
          <w:lang w:val="pt-PT"/>
        </w:rPr>
        <w:t xml:space="preserve"> </w:t>
      </w:r>
      <w:r w:rsidR="00A51C5A">
        <w:rPr>
          <w:rFonts w:ascii="Times New Roman" w:hAnsi="Times New Roman" w:cs="Times New Roman"/>
          <w:lang w:val="pt-PT"/>
        </w:rPr>
        <w:t xml:space="preserve"> </w:t>
      </w:r>
      <w:r w:rsidR="007503AF" w:rsidRPr="007503AF">
        <w:rPr>
          <w:rFonts w:ascii="Times New Roman" w:hAnsi="Times New Roman" w:cs="Times New Roman"/>
          <w:lang w:val="pt-PT"/>
        </w:rPr>
        <w:t xml:space="preserve"> no CPF/MF sob o nº </w:t>
      </w:r>
      <w:r w:rsidR="00A51C5A">
        <w:rPr>
          <w:rFonts w:ascii="Times New Roman" w:hAnsi="Times New Roman" w:cs="Times New Roman"/>
          <w:lang w:val="pt-PT"/>
        </w:rPr>
        <w:t xml:space="preserve">472.095.691-20 </w:t>
      </w:r>
      <w:r w:rsidR="007503AF" w:rsidRPr="00C065A2">
        <w:rPr>
          <w:rFonts w:ascii="Times New Roman" w:hAnsi="Times New Roman" w:cs="Times New Roman"/>
          <w:lang w:val="pt-PT"/>
        </w:rPr>
        <w:t>,</w:t>
      </w:r>
      <w:r w:rsidR="007503AF" w:rsidRPr="007503AF">
        <w:rPr>
          <w:rFonts w:ascii="Times New Roman" w:hAnsi="Times New Roman" w:cs="Times New Roman"/>
          <w:lang w:val="pt-PT"/>
        </w:rPr>
        <w:t xml:space="preserve"> Carteira de Identidade nº </w:t>
      </w:r>
      <w:r w:rsidR="00A51C5A">
        <w:rPr>
          <w:rFonts w:ascii="Times New Roman" w:hAnsi="Times New Roman" w:cs="Times New Roman"/>
          <w:lang w:val="pt-PT"/>
        </w:rPr>
        <w:t>2622541</w:t>
      </w:r>
      <w:r w:rsidR="00C065A2" w:rsidRPr="00C065A2">
        <w:rPr>
          <w:rFonts w:ascii="Times New Roman" w:hAnsi="Times New Roman" w:cs="Times New Roman"/>
          <w:lang w:val="pt-PT"/>
        </w:rPr>
        <w:t xml:space="preserve"> </w:t>
      </w:r>
      <w:r w:rsidR="00A51C5A">
        <w:rPr>
          <w:rFonts w:ascii="Times New Roman" w:hAnsi="Times New Roman" w:cs="Times New Roman"/>
          <w:lang w:val="pt-PT"/>
        </w:rPr>
        <w:t xml:space="preserve"> </w:t>
      </w:r>
      <w:r w:rsidR="00C065A2" w:rsidRPr="00C065A2">
        <w:rPr>
          <w:rFonts w:ascii="Times New Roman" w:hAnsi="Times New Roman" w:cs="Times New Roman"/>
          <w:lang w:val="pt-PT"/>
        </w:rPr>
        <w:t xml:space="preserve"> </w:t>
      </w:r>
      <w:r w:rsidR="00A51C5A">
        <w:rPr>
          <w:rFonts w:ascii="Times New Roman" w:hAnsi="Times New Roman" w:cs="Times New Roman"/>
          <w:lang w:val="pt-PT"/>
        </w:rPr>
        <w:t xml:space="preserve">  SSP</w:t>
      </w:r>
      <w:r w:rsidR="00C065A2" w:rsidRPr="00C065A2">
        <w:rPr>
          <w:rFonts w:ascii="Times New Roman" w:hAnsi="Times New Roman" w:cs="Times New Roman"/>
          <w:lang w:val="pt-PT"/>
        </w:rPr>
        <w:t>-GO</w:t>
      </w:r>
      <w:r w:rsidR="00C065A2">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741A">
        <w:rPr>
          <w:rFonts w:ascii="Times New Roman" w:hAnsi="Times New Roman" w:cs="Times New Roman"/>
          <w:lang w:val="pt-PT"/>
        </w:rPr>
        <w:t>18</w:t>
      </w:r>
      <w:r w:rsidRPr="00C065A2">
        <w:rPr>
          <w:rFonts w:ascii="Times New Roman" w:hAnsi="Times New Roman" w:cs="Times New Roman"/>
          <w:lang w:val="pt-PT"/>
        </w:rPr>
        <w:t>/01/2012 À 30/04/2012</w:t>
      </w:r>
      <w:r w:rsidR="00C065A2">
        <w:rPr>
          <w:rFonts w:ascii="Times New Roman" w:hAnsi="Times New Roman" w:cs="Times New Roman"/>
          <w:lang w:val="pt-PT"/>
        </w:rPr>
        <w:t xml:space="preserve">. </w:t>
      </w:r>
      <w:r w:rsidR="007503AF" w:rsidRPr="007503AF">
        <w:rPr>
          <w:rFonts w:ascii="Times New Roman" w:hAnsi="Times New Roman" w:cs="Times New Roman"/>
          <w:lang w:val="pt-PT"/>
        </w:rPr>
        <w:t xml:space="preserve">Os interessados deverão apresentar a documentação para habilitação e proposta de preços até o dia </w:t>
      </w:r>
      <w:bookmarkStart w:id="0" w:name="_GoBack"/>
      <w:bookmarkEnd w:id="0"/>
      <w:r w:rsidR="006E4093">
        <w:rPr>
          <w:rFonts w:ascii="Times New Roman" w:hAnsi="Times New Roman" w:cs="Times New Roman"/>
          <w:lang w:val="pt-PT"/>
        </w:rPr>
        <w:t>23/03</w:t>
      </w:r>
      <w:r w:rsidRPr="00C065A2">
        <w:rPr>
          <w:rFonts w:ascii="Times New Roman" w:hAnsi="Times New Roman" w:cs="Times New Roman"/>
          <w:lang w:val="pt-PT"/>
        </w:rPr>
        <w:t>/2012</w:t>
      </w:r>
      <w:r w:rsidR="007503AF" w:rsidRPr="007503AF">
        <w:rPr>
          <w:rFonts w:ascii="Times New Roman" w:hAnsi="Times New Roman" w:cs="Times New Roman"/>
          <w:lang w:val="pt-PT"/>
        </w:rPr>
        <w:t>, no horário das</w:t>
      </w:r>
      <w:r w:rsidR="00A51C5A">
        <w:rPr>
          <w:rFonts w:ascii="Times New Roman" w:hAnsi="Times New Roman" w:cs="Times New Roman"/>
          <w:lang w:val="pt-PT"/>
        </w:rPr>
        <w:t xml:space="preserve"> </w:t>
      </w:r>
      <w:proofErr w:type="gramStart"/>
      <w:r w:rsidR="00A51C5A">
        <w:rPr>
          <w:rFonts w:ascii="Times New Roman" w:hAnsi="Times New Roman" w:cs="Times New Roman"/>
          <w:lang w:val="pt-PT"/>
        </w:rPr>
        <w:t>8</w:t>
      </w:r>
      <w:proofErr w:type="gramEnd"/>
      <w:r w:rsidR="00A51C5A">
        <w:rPr>
          <w:rFonts w:ascii="Times New Roman" w:hAnsi="Times New Roman" w:cs="Times New Roman"/>
          <w:lang w:val="pt-PT"/>
        </w:rPr>
        <w:t>;00 HORAS</w:t>
      </w:r>
      <w:r w:rsidR="007503AF" w:rsidRPr="007503AF">
        <w:rPr>
          <w:rFonts w:ascii="Times New Roman" w:hAnsi="Times New Roman" w:cs="Times New Roman"/>
          <w:lang w:val="pt-PT"/>
        </w:rPr>
        <w:t xml:space="preserve"> </w:t>
      </w:r>
      <w:r w:rsidR="00A51C5A">
        <w:rPr>
          <w:rFonts w:ascii="Times New Roman" w:hAnsi="Times New Roman" w:cs="Times New Roman"/>
          <w:lang w:val="pt-PT"/>
        </w:rPr>
        <w:t xml:space="preserve"> </w:t>
      </w:r>
      <w:r w:rsidR="007503AF" w:rsidRPr="007503AF">
        <w:rPr>
          <w:rFonts w:ascii="Times New Roman" w:hAnsi="Times New Roman" w:cs="Times New Roman"/>
          <w:lang w:val="pt-PT"/>
        </w:rPr>
        <w:t xml:space="preserve">, na sede do Conselho Escolar, situada à </w:t>
      </w:r>
      <w:r w:rsidR="00AB5983" w:rsidRPr="00C065A2">
        <w:rPr>
          <w:rFonts w:ascii="Times New Roman" w:hAnsi="Times New Roman" w:cs="Times New Roman"/>
          <w:lang w:val="pt-PT"/>
        </w:rPr>
        <w:t xml:space="preserve">RUA JOSÉ </w:t>
      </w:r>
      <w:r w:rsidR="00A51C5A">
        <w:rPr>
          <w:rFonts w:ascii="Times New Roman" w:hAnsi="Times New Roman" w:cs="Times New Roman"/>
          <w:lang w:val="pt-PT"/>
        </w:rPr>
        <w:t xml:space="preserve"> FELICIANO FERREIRA</w:t>
      </w:r>
      <w:r w:rsidR="00AB5983" w:rsidRPr="00C065A2">
        <w:rPr>
          <w:rFonts w:ascii="Times New Roman" w:hAnsi="Times New Roman" w:cs="Times New Roman"/>
          <w:lang w:val="pt-PT"/>
        </w:rPr>
        <w:t>, SETOR</w:t>
      </w:r>
      <w:r w:rsidR="00A51C5A">
        <w:rPr>
          <w:rFonts w:ascii="Times New Roman" w:hAnsi="Times New Roman" w:cs="Times New Roman"/>
          <w:lang w:val="pt-PT"/>
        </w:rPr>
        <w:t xml:space="preserve"> POUSO ALTO em</w:t>
      </w:r>
      <w:r w:rsidR="00AB5983" w:rsidRPr="00C065A2">
        <w:rPr>
          <w:rFonts w:ascii="Times New Roman" w:hAnsi="Times New Roman" w:cs="Times New Roman"/>
          <w:lang w:val="pt-PT"/>
        </w:rPr>
        <w:t xml:space="preserve"> </w:t>
      </w:r>
      <w:r w:rsidR="00A51C5A">
        <w:rPr>
          <w:rFonts w:ascii="Times New Roman" w:hAnsi="Times New Roman" w:cs="Times New Roman"/>
          <w:lang w:val="pt-PT"/>
        </w:rPr>
        <w:t xml:space="preserve"> </w:t>
      </w:r>
      <w:r w:rsidR="00AB5983" w:rsidRPr="00C065A2">
        <w:rPr>
          <w:rFonts w:ascii="Times New Roman" w:hAnsi="Times New Roman" w:cs="Times New Roman"/>
          <w:lang w:val="pt-PT"/>
        </w:rPr>
        <w:t xml:space="preserve">, </w:t>
      </w:r>
      <w:r w:rsidR="00A51C5A">
        <w:rPr>
          <w:rFonts w:ascii="Times New Roman" w:hAnsi="Times New Roman" w:cs="Times New Roman"/>
          <w:lang w:val="pt-PT"/>
        </w:rPr>
        <w:t>PIRACANJUBA</w:t>
      </w:r>
      <w:r w:rsidR="00AB5983" w:rsidRPr="00C065A2">
        <w:rPr>
          <w:rFonts w:ascii="Times New Roman" w:hAnsi="Times New Roman" w:cs="Times New Roman"/>
          <w:lang w:val="pt-PT"/>
        </w:rPr>
        <w:t>-GO</w:t>
      </w:r>
      <w:r w:rsidR="007503AF" w:rsidRPr="00C065A2">
        <w:rPr>
          <w:rFonts w:ascii="Times New Roman" w:hAnsi="Times New Roman" w:cs="Times New Roman"/>
          <w:lang w:val="pt-PT"/>
        </w:rPr>
        <w:t>.</w:t>
      </w:r>
    </w:p>
    <w:p w:rsidR="007503AF" w:rsidRPr="007503AF" w:rsidRDefault="007503AF" w:rsidP="00403371">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7503AF" w:rsidRDefault="007503AF" w:rsidP="00BA5FF6">
      <w:pPr>
        <w:pStyle w:val="Cabealho"/>
        <w:tabs>
          <w:tab w:val="clear" w:pos="4419"/>
          <w:tab w:val="clear" w:pos="8838"/>
        </w:tabs>
        <w:ind w:right="-142"/>
        <w:jc w:val="both"/>
        <w:rPr>
          <w:sz w:val="24"/>
          <w:szCs w:val="24"/>
        </w:rPr>
      </w:pPr>
      <w:proofErr w:type="gramStart"/>
      <w:r w:rsidRPr="007503AF">
        <w:rPr>
          <w:sz w:val="24"/>
          <w:szCs w:val="24"/>
        </w:rPr>
        <w:t>O objeto da presente Chamada 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5FF6" w:rsidRDefault="00BA5FF6" w:rsidP="00BA5FF6">
      <w:pPr>
        <w:pStyle w:val="Cabealho"/>
        <w:tabs>
          <w:tab w:val="clear" w:pos="4419"/>
          <w:tab w:val="clear" w:pos="8838"/>
        </w:tabs>
        <w:ind w:right="-142"/>
        <w:jc w:val="both"/>
        <w:rPr>
          <w:b/>
          <w:bCs/>
          <w:sz w:val="24"/>
          <w:szCs w:val="24"/>
        </w:rPr>
      </w:pPr>
    </w:p>
    <w:p w:rsidR="007503AF" w:rsidRPr="007503AF" w:rsidRDefault="007503AF" w:rsidP="00BA5FF6">
      <w:pPr>
        <w:pStyle w:val="Cabealho"/>
        <w:tabs>
          <w:tab w:val="clear" w:pos="4419"/>
          <w:tab w:val="clear" w:pos="8838"/>
        </w:tabs>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LOCAL E HORA PARA RECEBIMENTO DOS ENVELOPES</w:t>
      </w:r>
    </w:p>
    <w:p w:rsidR="007503AF" w:rsidRPr="007503AF" w:rsidRDefault="007503AF" w:rsidP="007503AF">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7503AF" w:rsidRPr="007503AF" w:rsidRDefault="007503AF" w:rsidP="007503AF">
      <w:pPr>
        <w:widowControl w:val="0"/>
        <w:spacing w:after="0" w:line="360" w:lineRule="auto"/>
        <w:ind w:right="-143"/>
        <w:jc w:val="both"/>
        <w:rPr>
          <w:rFonts w:ascii="Times New Roman" w:hAnsi="Times New Roman" w:cs="Times New Roman"/>
          <w:snapToGrid w:val="0"/>
        </w:rPr>
      </w:pPr>
      <w:r w:rsidRPr="007503AF">
        <w:rPr>
          <w:rFonts w:ascii="Times New Roman" w:hAnsi="Times New Roman" w:cs="Times New Roman"/>
          <w:b/>
          <w:bCs/>
          <w:snapToGrid w:val="0"/>
        </w:rPr>
        <w:t xml:space="preserve">2.1 - </w:t>
      </w:r>
      <w:r w:rsidRPr="007503AF">
        <w:rPr>
          <w:rFonts w:ascii="Times New Roman" w:hAnsi="Times New Roman" w:cs="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3AF" w:rsidRPr="007503AF" w:rsidRDefault="007503AF" w:rsidP="007503AF">
      <w:pPr>
        <w:widowControl w:val="0"/>
        <w:spacing w:after="0" w:line="360" w:lineRule="auto"/>
        <w:ind w:right="-142"/>
        <w:jc w:val="both"/>
        <w:rPr>
          <w:rFonts w:ascii="Times New Roman" w:hAnsi="Times New Roman" w:cs="Times New Roman"/>
          <w:snapToGrid w:val="0"/>
        </w:rPr>
      </w:pPr>
      <w:r w:rsidRPr="007503AF">
        <w:rPr>
          <w:rFonts w:ascii="Times New Roman" w:hAnsi="Times New Roman" w:cs="Times New Roman"/>
          <w:b/>
          <w:snapToGrid w:val="0"/>
        </w:rPr>
        <w:t>2.2</w:t>
      </w:r>
      <w:r w:rsidRPr="007503AF">
        <w:rPr>
          <w:rFonts w:ascii="Times New Roman" w:hAnsi="Times New Roman" w:cs="Times New Roman"/>
          <w:snapToGrid w:val="0"/>
        </w:rPr>
        <w:t xml:space="preserve"> - Aquisição do edital: site: </w:t>
      </w:r>
      <w:r w:rsidRPr="007503AF">
        <w:rPr>
          <w:rFonts w:ascii="Times New Roman" w:hAnsi="Times New Roman" w:cs="Times New Roman"/>
          <w:b/>
          <w:snapToGrid w:val="0"/>
          <w:color w:val="0070C0"/>
        </w:rPr>
        <w:t>www.seduc.go.gov.br</w:t>
      </w:r>
    </w:p>
    <w:p w:rsidR="007503AF" w:rsidRPr="007503AF" w:rsidRDefault="007503AF" w:rsidP="007503AF">
      <w:pPr>
        <w:widowControl w:val="0"/>
        <w:spacing w:after="0" w:line="360" w:lineRule="auto"/>
        <w:ind w:left="539" w:right="-142" w:hanging="539"/>
        <w:jc w:val="both"/>
        <w:rPr>
          <w:rFonts w:ascii="Times New Roman" w:hAnsi="Times New Roman" w:cs="Times New Roman"/>
          <w:b/>
          <w:snapToGrid w:val="0"/>
        </w:rPr>
      </w:pPr>
      <w:r w:rsidRPr="007503AF">
        <w:rPr>
          <w:rFonts w:ascii="Times New Roman" w:hAnsi="Times New Roman" w:cs="Times New Roman"/>
          <w:b/>
          <w:snapToGrid w:val="0"/>
        </w:rPr>
        <w:t>3. FONTE DE RECURSO</w:t>
      </w:r>
    </w:p>
    <w:p w:rsidR="007503AF" w:rsidRDefault="007503AF" w:rsidP="007503AF">
      <w:pPr>
        <w:widowControl w:val="0"/>
        <w:spacing w:after="0" w:line="360" w:lineRule="auto"/>
        <w:ind w:left="539" w:right="-143" w:hanging="539"/>
        <w:jc w:val="both"/>
        <w:rPr>
          <w:rFonts w:ascii="Times New Roman" w:hAnsi="Times New Roman" w:cs="Times New Roman"/>
          <w:snapToGrid w:val="0"/>
        </w:rPr>
      </w:pPr>
      <w:r w:rsidRPr="007503AF">
        <w:rPr>
          <w:rFonts w:ascii="Times New Roman" w:hAnsi="Times New Roman" w:cs="Times New Roman"/>
          <w:snapToGrid w:val="0"/>
        </w:rPr>
        <w:t>Recursos provenientes do Convênio FNDE.</w:t>
      </w:r>
    </w:p>
    <w:p w:rsidR="00123DFA" w:rsidRPr="007503AF" w:rsidRDefault="00123DFA" w:rsidP="00123DFA">
      <w:pPr>
        <w:widowControl w:val="0"/>
        <w:spacing w:after="0" w:line="360" w:lineRule="auto"/>
        <w:ind w:left="539" w:right="-143" w:hanging="539"/>
        <w:jc w:val="right"/>
        <w:rPr>
          <w:rFonts w:ascii="Times New Roman" w:hAnsi="Times New Roman" w:cs="Times New Roman"/>
          <w:snapToGrid w:val="0"/>
        </w:rPr>
      </w:pPr>
      <w:r w:rsidRPr="00123DFA">
        <w:rPr>
          <w:rFonts w:ascii="Times New Roman" w:hAnsi="Times New Roman" w:cs="Times New Roman"/>
          <w:noProof/>
          <w:snapToGrid w:val="0"/>
        </w:rPr>
        <w:lastRenderedPageBreak/>
        <w:drawing>
          <wp:inline distT="0" distB="0" distL="0" distR="0">
            <wp:extent cx="1543050" cy="400050"/>
            <wp:effectExtent l="19050" t="0" r="0" b="0"/>
            <wp:docPr id="4"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autoSpaceDE w:val="0"/>
        <w:autoSpaceDN w:val="0"/>
        <w:adjustRightInd w:val="0"/>
        <w:spacing w:line="360" w:lineRule="auto"/>
        <w:jc w:val="both"/>
        <w:rPr>
          <w:rFonts w:ascii="Times New Roman" w:hAnsi="Times New Roman" w:cs="Times New Roman"/>
          <w:b/>
          <w:bCs/>
        </w:rPr>
      </w:pPr>
      <w:r w:rsidRPr="007503AF">
        <w:rPr>
          <w:rFonts w:ascii="Times New Roman" w:hAnsi="Times New Roman" w:cs="Times New Roman"/>
          <w:b/>
          <w:bCs/>
        </w:rPr>
        <w:t>4. DOCUMENTAÇÃO PARA HABILITAÇÃO – Envelope nº 001</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4.1 Grupos Formais de Agricultores Familiares e de Empreendedores Familiares Rurais </w:t>
      </w:r>
      <w:r w:rsidRPr="007503AF">
        <w:rPr>
          <w:rFonts w:ascii="Times New Roman" w:hAnsi="Times New Roman" w:cs="Times New Roman"/>
        </w:rPr>
        <w:t xml:space="preserve">deverão entregar ao Presidente Conselho da Unidade Escolar ou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e original de inscrição no Cadastro de Pessoa Jurídica (CNPJ);</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III – Certidão Negativa de Débitos junto à Previdência Social – CND;</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IV – Certidão Negativa junto ao FGTS - CRF;</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V – </w:t>
      </w:r>
      <w:r w:rsidRPr="007503AF">
        <w:rPr>
          <w:rFonts w:ascii="Times New Roman" w:hAnsi="Times New Roman" w:cs="Times New Roman"/>
          <w:bCs/>
        </w:rPr>
        <w:t>Certidão Conjunta Negativa de Débitos relativos a Tributos Federais e à Dívida Ativa da União</w:t>
      </w:r>
      <w:r w:rsidRPr="007503AF">
        <w:rPr>
          <w:rFonts w:ascii="Times New Roman" w:hAnsi="Times New Roman" w:cs="Times New Roman"/>
        </w:rPr>
        <w:t>;</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IX – Declaração de capacidade de produção, beneficiamento e transporte.</w:t>
      </w:r>
    </w:p>
    <w:p w:rsidR="00946C9E" w:rsidRDefault="00946C9E"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5. DOCUMENTAÇÃO PARA HABILITAÇÃO – Envelope nº 001</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b/>
          <w:bCs/>
        </w:rPr>
        <w:t>5.1.</w:t>
      </w:r>
      <w:proofErr w:type="gramEnd"/>
      <w:r w:rsidRPr="007503AF">
        <w:rPr>
          <w:rFonts w:ascii="Times New Roman" w:hAnsi="Times New Roman" w:cs="Times New Roman"/>
          <w:b/>
          <w:bCs/>
        </w:rPr>
        <w:t xml:space="preserve">Grupos Informais de Agricultores </w:t>
      </w:r>
      <w:r w:rsidRPr="007503AF">
        <w:rPr>
          <w:rFonts w:ascii="Times New Roman" w:hAnsi="Times New Roman" w:cs="Times New Roman"/>
        </w:rPr>
        <w:t xml:space="preserve">deverão entregar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de inscrição no cadastro de pessoa física (CPF);</w:t>
      </w:r>
    </w:p>
    <w:p w:rsidR="00123DFA" w:rsidRDefault="00123DFA" w:rsidP="00946C9E">
      <w:pPr>
        <w:autoSpaceDE w:val="0"/>
        <w:autoSpaceDN w:val="0"/>
        <w:adjustRightInd w:val="0"/>
        <w:spacing w:after="0" w:line="360" w:lineRule="auto"/>
        <w:jc w:val="both"/>
        <w:rPr>
          <w:rFonts w:ascii="Times New Roman" w:hAnsi="Times New Roman" w:cs="Times New Roman"/>
        </w:rPr>
      </w:pPr>
    </w:p>
    <w:p w:rsidR="00123DFA" w:rsidRPr="007503AF" w:rsidRDefault="00123DFA" w:rsidP="00123DFA">
      <w:pPr>
        <w:autoSpaceDE w:val="0"/>
        <w:autoSpaceDN w:val="0"/>
        <w:adjustRightInd w:val="0"/>
        <w:spacing w:after="0" w:line="360" w:lineRule="auto"/>
        <w:jc w:val="right"/>
        <w:rPr>
          <w:rFonts w:ascii="Times New Roman" w:hAnsi="Times New Roman" w:cs="Times New Roman"/>
        </w:rPr>
      </w:pPr>
      <w:r w:rsidRPr="00123DFA">
        <w:rPr>
          <w:rFonts w:ascii="Times New Roman" w:hAnsi="Times New Roman" w:cs="Times New Roman"/>
          <w:noProof/>
        </w:rPr>
        <w:lastRenderedPageBreak/>
        <w:drawing>
          <wp:inline distT="0" distB="0" distL="0" distR="0">
            <wp:extent cx="1381125" cy="397124"/>
            <wp:effectExtent l="19050" t="0" r="0" b="0"/>
            <wp:docPr id="6"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III – Prova de atendimento de requisitos previstos em Lei especial, quando for o caso.</w:t>
      </w:r>
    </w:p>
    <w:p w:rsidR="00403371" w:rsidRDefault="00403371"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6. ENVELOPE Nº 002- PROPOSTA DE PREÇOS</w:t>
      </w:r>
    </w:p>
    <w:p w:rsidR="007503AF" w:rsidRPr="007503AF" w:rsidRDefault="007503AF" w:rsidP="00403371">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 xml:space="preserve">6.1. </w:t>
      </w:r>
      <w:r w:rsidRPr="007503AF">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7503AF" w:rsidRPr="007503AF" w:rsidRDefault="007503AF" w:rsidP="00403371">
      <w:pPr>
        <w:widowControl w:val="0"/>
        <w:spacing w:after="0" w:line="360" w:lineRule="auto"/>
        <w:ind w:left="540" w:right="-143" w:hanging="540"/>
        <w:jc w:val="both"/>
        <w:rPr>
          <w:rFonts w:ascii="Times New Roman" w:hAnsi="Times New Roman" w:cs="Times New Roman"/>
        </w:rPr>
      </w:pPr>
      <w:r w:rsidRPr="007503AF">
        <w:rPr>
          <w:rFonts w:ascii="Times New Roman" w:hAnsi="Times New Roman" w:cs="Times New Roman"/>
        </w:rPr>
        <w:t>6.2. No envelope nº 002 deverá conter a Proposta de Preços, ao que se segue:</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a) ser formulada em 01 (uma) via, contendo a identificação da associação ou cooperativa, datada, assinada por seu representante legal;</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 xml:space="preserve">b) discriminação completa dos gêneros alimentícios ofertados, conforme especificações e condições do Anexo II; </w:t>
      </w:r>
    </w:p>
    <w:p w:rsidR="007503AF" w:rsidRPr="007503AF" w:rsidRDefault="007503AF" w:rsidP="00BA5FF6">
      <w:pPr>
        <w:widowControl w:val="0"/>
        <w:spacing w:after="0" w:line="240" w:lineRule="auto"/>
        <w:ind w:right="-142"/>
        <w:jc w:val="both"/>
        <w:rPr>
          <w:rFonts w:ascii="Times New Roman" w:hAnsi="Times New Roman" w:cs="Times New Roman"/>
        </w:rPr>
      </w:pPr>
      <w:r w:rsidRPr="007503AF">
        <w:rPr>
          <w:rFonts w:ascii="Times New Roman" w:hAnsi="Times New Roman" w:cs="Times New Roman"/>
        </w:rPr>
        <w:t>c) Preço unitário de cada item (algarismo), devendo ser cotado em Real e com até duas casas decimais após a vírgula (R$ 0,00).</w:t>
      </w:r>
    </w:p>
    <w:p w:rsidR="007503AF" w:rsidRPr="007503AF" w:rsidRDefault="007503AF" w:rsidP="00BA5FF6">
      <w:pPr>
        <w:widowControl w:val="0"/>
        <w:spacing w:after="0" w:line="240" w:lineRule="auto"/>
        <w:ind w:right="-142"/>
        <w:jc w:val="both"/>
        <w:rPr>
          <w:rFonts w:ascii="Times New Roman" w:hAnsi="Times New Roman" w:cs="Times New Roman"/>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7. LOCAL DE ENTREGA E PERIODICIDADE</w:t>
      </w:r>
    </w:p>
    <w:p w:rsidR="007503AF" w:rsidRPr="007503AF" w:rsidRDefault="007503AF" w:rsidP="00BA5FF6">
      <w:pPr>
        <w:widowControl w:val="0"/>
        <w:spacing w:after="0" w:line="240" w:lineRule="auto"/>
        <w:ind w:right="-142"/>
        <w:jc w:val="both"/>
        <w:rPr>
          <w:rFonts w:ascii="Times New Roman" w:hAnsi="Times New Roman" w:cs="Times New Roman"/>
          <w:snapToGrid w:val="0"/>
        </w:rPr>
      </w:pPr>
      <w:r w:rsidRPr="007503AF">
        <w:rPr>
          <w:rFonts w:ascii="Times New Roman" w:hAnsi="Times New Roman" w:cs="Times New Roman"/>
          <w:snapToGrid w:val="0"/>
        </w:rPr>
        <w:t xml:space="preserve">Os gêneros alimentícios deverão ser entregues, semanalmente, no </w:t>
      </w:r>
      <w:r w:rsidR="00552006" w:rsidRPr="00430421">
        <w:rPr>
          <w:rFonts w:ascii="Times New Roman" w:hAnsi="Times New Roman" w:cs="Times New Roman"/>
          <w:snapToGrid w:val="0"/>
        </w:rPr>
        <w:t>COLÉGIO</w:t>
      </w:r>
      <w:r w:rsidR="00552006">
        <w:rPr>
          <w:rFonts w:ascii="Times New Roman" w:hAnsi="Times New Roman" w:cs="Times New Roman"/>
          <w:snapToGrid w:val="0"/>
          <w:color w:val="FF0000"/>
        </w:rPr>
        <w:t xml:space="preserve"> </w:t>
      </w:r>
      <w:r w:rsidR="00552006" w:rsidRPr="00430421">
        <w:rPr>
          <w:rFonts w:ascii="Times New Roman" w:hAnsi="Times New Roman" w:cs="Times New Roman"/>
          <w:snapToGrid w:val="0"/>
        </w:rPr>
        <w:t>ESTADUAL JOSÉ</w:t>
      </w:r>
      <w:proofErr w:type="gramStart"/>
      <w:r w:rsidR="00552006" w:rsidRPr="00430421">
        <w:rPr>
          <w:rFonts w:ascii="Times New Roman" w:hAnsi="Times New Roman" w:cs="Times New Roman"/>
          <w:snapToGrid w:val="0"/>
        </w:rPr>
        <w:t xml:space="preserve"> </w:t>
      </w:r>
      <w:r w:rsidR="005439B0">
        <w:rPr>
          <w:rFonts w:ascii="Times New Roman" w:hAnsi="Times New Roman" w:cs="Times New Roman"/>
          <w:snapToGrid w:val="0"/>
        </w:rPr>
        <w:t xml:space="preserve"> </w:t>
      </w:r>
      <w:proofErr w:type="gramEnd"/>
      <w:r w:rsidR="005439B0">
        <w:rPr>
          <w:rFonts w:ascii="Times New Roman" w:hAnsi="Times New Roman" w:cs="Times New Roman"/>
          <w:snapToGrid w:val="0"/>
        </w:rPr>
        <w:t>FELICIANO</w:t>
      </w:r>
      <w:r w:rsidR="00552006" w:rsidRPr="00430421">
        <w:rPr>
          <w:rFonts w:ascii="Times New Roman" w:hAnsi="Times New Roman" w:cs="Times New Roman"/>
          <w:snapToGrid w:val="0"/>
        </w:rPr>
        <w:t xml:space="preserve"> </w:t>
      </w:r>
      <w:r w:rsidR="005439B0">
        <w:rPr>
          <w:rFonts w:ascii="Times New Roman" w:hAnsi="Times New Roman" w:cs="Times New Roman"/>
          <w:snapToGrid w:val="0"/>
        </w:rPr>
        <w:t>FERREIRA</w:t>
      </w:r>
      <w:r w:rsidR="00552006" w:rsidRPr="00430421">
        <w:rPr>
          <w:rFonts w:ascii="Times New Roman" w:hAnsi="Times New Roman" w:cs="Times New Roman"/>
          <w:snapToGrid w:val="0"/>
        </w:rPr>
        <w:t>, RUA</w:t>
      </w:r>
      <w:r w:rsidR="005439B0">
        <w:rPr>
          <w:rFonts w:ascii="Times New Roman" w:hAnsi="Times New Roman" w:cs="Times New Roman"/>
          <w:snapToGrid w:val="0"/>
        </w:rPr>
        <w:t xml:space="preserve"> 15 S\N SETOR POUSO ALTO</w:t>
      </w:r>
      <w:r w:rsidR="00552006" w:rsidRPr="00430421">
        <w:rPr>
          <w:rFonts w:ascii="Times New Roman" w:hAnsi="Times New Roman" w:cs="Times New Roman"/>
          <w:snapToGrid w:val="0"/>
        </w:rPr>
        <w:t xml:space="preserve"> </w:t>
      </w:r>
      <w:r w:rsidR="005439B0">
        <w:rPr>
          <w:rFonts w:ascii="Times New Roman" w:hAnsi="Times New Roman" w:cs="Times New Roman"/>
          <w:snapToGrid w:val="0"/>
        </w:rPr>
        <w:t xml:space="preserve"> </w:t>
      </w:r>
      <w:r w:rsidR="00552006" w:rsidRPr="00430421">
        <w:rPr>
          <w:rFonts w:ascii="Times New Roman" w:hAnsi="Times New Roman" w:cs="Times New Roman"/>
          <w:snapToGrid w:val="0"/>
        </w:rPr>
        <w:t xml:space="preserve">, </w:t>
      </w:r>
      <w:r w:rsidR="005439B0">
        <w:rPr>
          <w:rFonts w:ascii="Times New Roman" w:hAnsi="Times New Roman" w:cs="Times New Roman"/>
          <w:snapToGrid w:val="0"/>
        </w:rPr>
        <w:t xml:space="preserve"> PIRACANJUBA -</w:t>
      </w:r>
      <w:r w:rsidR="00552006" w:rsidRPr="00430421">
        <w:rPr>
          <w:rFonts w:ascii="Times New Roman" w:hAnsi="Times New Roman" w:cs="Times New Roman"/>
          <w:snapToGrid w:val="0"/>
        </w:rPr>
        <w:t>GO</w:t>
      </w:r>
      <w:r w:rsidRPr="00430421">
        <w:rPr>
          <w:rFonts w:ascii="Times New Roman" w:hAnsi="Times New Roman" w:cs="Times New Roman"/>
          <w:snapToGrid w:val="0"/>
        </w:rPr>
        <w:t>,</w:t>
      </w:r>
      <w:r w:rsidRPr="007503AF">
        <w:rPr>
          <w:rFonts w:ascii="Times New Roman" w:hAnsi="Times New Roman" w:cs="Times New Roman"/>
          <w:snapToGrid w:val="0"/>
        </w:rPr>
        <w:t xml:space="preserve"> durante o período </w:t>
      </w:r>
      <w:r w:rsidR="00552006" w:rsidRPr="00430421">
        <w:rPr>
          <w:rFonts w:ascii="Times New Roman" w:hAnsi="Times New Roman" w:cs="Times New Roman"/>
          <w:snapToGrid w:val="0"/>
        </w:rPr>
        <w:t>18/01/2012 Á 30/04/2012</w:t>
      </w:r>
      <w:r w:rsidRPr="00430421">
        <w:rPr>
          <w:rFonts w:ascii="Times New Roman" w:hAnsi="Times New Roman" w:cs="Times New Roman"/>
          <w:snapToGrid w:val="0"/>
        </w:rPr>
        <w:t>,</w:t>
      </w:r>
      <w:r w:rsidRPr="007503AF">
        <w:rPr>
          <w:rFonts w:ascii="Times New Roman" w:hAnsi="Times New Roman" w:cs="Times New Roman"/>
          <w:snapToGrid w:val="0"/>
        </w:rPr>
        <w:t xml:space="preserve"> no horário </w:t>
      </w:r>
      <w:r w:rsidR="005439B0">
        <w:rPr>
          <w:rFonts w:ascii="Times New Roman" w:hAnsi="Times New Roman" w:cs="Times New Roman"/>
          <w:snapToGrid w:val="0"/>
        </w:rPr>
        <w:t xml:space="preserve">  de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8;00Horas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w:t>
      </w:r>
      <w:r w:rsidRPr="007503AF">
        <w:rPr>
          <w:rFonts w:ascii="Times New Roman" w:hAnsi="Times New Roman" w:cs="Times New Roman"/>
          <w:snapToGrid w:val="0"/>
        </w:rPr>
        <w:t xml:space="preserve"> </w:t>
      </w:r>
      <w:r w:rsidR="005439B0">
        <w:rPr>
          <w:rFonts w:ascii="Times New Roman" w:hAnsi="Times New Roman" w:cs="Times New Roman"/>
          <w:snapToGrid w:val="0"/>
        </w:rPr>
        <w:t xml:space="preserve"> </w:t>
      </w:r>
    </w:p>
    <w:p w:rsidR="007503AF" w:rsidRPr="007503AF" w:rsidRDefault="007503AF" w:rsidP="00BA5FF6">
      <w:pPr>
        <w:widowControl w:val="0"/>
        <w:spacing w:after="0" w:line="240" w:lineRule="auto"/>
        <w:ind w:right="-142"/>
        <w:jc w:val="both"/>
        <w:rPr>
          <w:rFonts w:ascii="Times New Roman" w:hAnsi="Times New Roman" w:cs="Times New Roman"/>
          <w:snapToGrid w:val="0"/>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8. PAGAMENTO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do </w:t>
      </w:r>
      <w:r w:rsidR="00A51C5A">
        <w:rPr>
          <w:rFonts w:ascii="Times New Roman" w:hAnsi="Times New Roman" w:cs="Times New Roman"/>
        </w:rPr>
        <w:t>COLÉGIO ESTADUAL JOSÉ</w:t>
      </w:r>
      <w:r w:rsidR="005439B0">
        <w:rPr>
          <w:rFonts w:ascii="Times New Roman" w:hAnsi="Times New Roman" w:cs="Times New Roman"/>
        </w:rPr>
        <w:t xml:space="preserve"> FELICIANA FERREIRA</w:t>
      </w:r>
      <w:proofErr w:type="gramStart"/>
      <w:r w:rsidR="00552006" w:rsidRPr="00430421">
        <w:rPr>
          <w:rFonts w:ascii="Times New Roman" w:hAnsi="Times New Roman" w:cs="Times New Roman"/>
        </w:rPr>
        <w:t xml:space="preserve"> </w:t>
      </w:r>
      <w:r w:rsidR="005439B0">
        <w:rPr>
          <w:rFonts w:ascii="Times New Roman" w:hAnsi="Times New Roman" w:cs="Times New Roman"/>
        </w:rPr>
        <w:t xml:space="preserve"> </w:t>
      </w:r>
      <w:proofErr w:type="gramEnd"/>
      <w:r w:rsidR="005439B0">
        <w:rPr>
          <w:rFonts w:ascii="Times New Roman" w:hAnsi="Times New Roman" w:cs="Times New Roman"/>
        </w:rPr>
        <w:t>da</w:t>
      </w:r>
      <w:r w:rsidRPr="007503AF">
        <w:rPr>
          <w:rFonts w:ascii="Times New Roman" w:hAnsi="Times New Roman" w:cs="Times New Roman"/>
        </w:rPr>
        <w:t xml:space="preserve"> Secretaria da Educação do Estado de Goiás, corresponderá ao documento fiscal emitido a cada entrega.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8.3 As notas fiscais deverão vir acompanhadas de documento padrão de controle de entregas;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smartTag w:uri="urn:schemas-microsoft-com:office:smarttags" w:element="metricconverter">
        <w:smartTagPr>
          <w:attr w:name="ProductID" w:val="8.4 A"/>
        </w:smartTagPr>
        <w:r w:rsidRPr="007503AF">
          <w:rPr>
            <w:rFonts w:ascii="Times New Roman" w:hAnsi="Times New Roman" w:cs="Times New Roman"/>
          </w:rPr>
          <w:t>8.4 A</w:t>
        </w:r>
      </w:smartTag>
      <w:r w:rsidRPr="007503AF">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8.5 O preço de compra será o menor preço apresentado pelos proponentes;</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8.6 O preço de compra dos gêneros alimentícios será o menor preço apresentado pelos proponentes;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8.7 Serão utilizados para composição do preço de referência: </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os preços de Referência praticados no âmbito do Programa de Aquisição de Alimentos – PAA,</w:t>
      </w:r>
    </w:p>
    <w:p w:rsidR="002135A4" w:rsidRDefault="002135A4" w:rsidP="00123DFA">
      <w:pPr>
        <w:autoSpaceDE w:val="0"/>
        <w:autoSpaceDN w:val="0"/>
        <w:adjustRightInd w:val="0"/>
        <w:spacing w:after="0" w:line="360" w:lineRule="auto"/>
        <w:jc w:val="both"/>
        <w:rPr>
          <w:rFonts w:ascii="Times New Roman" w:hAnsi="Times New Roman" w:cs="Times New Roman"/>
        </w:rPr>
      </w:pPr>
    </w:p>
    <w:p w:rsidR="002135A4" w:rsidRPr="007503AF" w:rsidRDefault="002135A4" w:rsidP="002135A4">
      <w:pPr>
        <w:autoSpaceDE w:val="0"/>
        <w:autoSpaceDN w:val="0"/>
        <w:adjustRightInd w:val="0"/>
        <w:spacing w:after="0" w:line="360" w:lineRule="auto"/>
        <w:jc w:val="right"/>
        <w:rPr>
          <w:rFonts w:ascii="Times New Roman" w:hAnsi="Times New Roman" w:cs="Times New Roman"/>
        </w:rPr>
      </w:pPr>
      <w:r w:rsidRPr="002135A4">
        <w:rPr>
          <w:rFonts w:ascii="Times New Roman" w:hAnsi="Times New Roman" w:cs="Times New Roman"/>
          <w:noProof/>
        </w:rPr>
        <w:lastRenderedPageBreak/>
        <w:drawing>
          <wp:inline distT="0" distB="0" distL="0" distR="0">
            <wp:extent cx="1381125" cy="397124"/>
            <wp:effectExtent l="19050" t="0" r="0" b="0"/>
            <wp:docPr id="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II- média dos preços pagos aos Agricultores Familiares por </w:t>
      </w:r>
      <w:proofErr w:type="gramStart"/>
      <w:r w:rsidRPr="007503AF">
        <w:rPr>
          <w:rFonts w:ascii="Times New Roman" w:hAnsi="Times New Roman" w:cs="Times New Roman"/>
        </w:rPr>
        <w:t>3</w:t>
      </w:r>
      <w:proofErr w:type="gramEnd"/>
      <w:r w:rsidRPr="007503AF">
        <w:rPr>
          <w:rFonts w:ascii="Times New Roman" w:hAnsi="Times New Roman" w:cs="Times New Roman"/>
        </w:rPr>
        <w:t xml:space="preserve"> (três) mercados varejistas, priorizando a feira do produtor da agricultura familiar;</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8.7 O valor pago anualmente a cada agricultor familiar ou empreendedor familiar rural deve respeitar o valor máximo de R$ 9.000,00 (nove mil reais), por declaração de aptidão no PRONAF (DAP</w:t>
      </w:r>
      <w:proofErr w:type="gramStart"/>
      <w:r w:rsidRPr="007503AF">
        <w:rPr>
          <w:rFonts w:ascii="Times New Roman" w:hAnsi="Times New Roman" w:cs="Times New Roman"/>
        </w:rPr>
        <w:t>)</w:t>
      </w:r>
      <w:proofErr w:type="gramEnd"/>
      <w:r w:rsidRPr="007503AF">
        <w:rPr>
          <w:rFonts w:ascii="Times New Roman" w:hAnsi="Times New Roman" w:cs="Times New Roman"/>
        </w:rPr>
        <w:t>/ano.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rPr>
        <w:t>9.</w:t>
      </w:r>
      <w:r w:rsidRPr="007503AF">
        <w:rPr>
          <w:rFonts w:ascii="Times New Roman" w:hAnsi="Times New Roman" w:cs="Times New Roman"/>
          <w:b/>
          <w:bCs/>
        </w:rPr>
        <w:t xml:space="preserve"> CLASSIFICAÇÃO DAS PROPOSTAS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9.1 </w:t>
      </w:r>
      <w:r w:rsidRPr="007503AF">
        <w:rPr>
          <w:rFonts w:ascii="Times New Roman" w:hAnsi="Times New Roman" w:cs="Times New Roman"/>
        </w:rPr>
        <w:t>Serão consideradas as propostas classificadas, que preencham as condições fixadas nesta Chamada Pública;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9.2 </w:t>
      </w:r>
      <w:r w:rsidRPr="007503AF">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9.3 </w:t>
      </w:r>
      <w:r w:rsidRPr="007503AF">
        <w:rPr>
          <w:rFonts w:ascii="Times New Roman" w:hAnsi="Times New Roman" w:cs="Times New Roman"/>
          <w:bCs/>
        </w:rPr>
        <w:t>O Conselho Escolar da Unidade Escolar ou a</w:t>
      </w:r>
      <w:r w:rsidRPr="007503AF">
        <w:rPr>
          <w:rFonts w:ascii="Times New Roman" w:hAnsi="Times New Roman" w:cs="Times New Roman"/>
        </w:rPr>
        <w:t xml:space="preserve">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classificará as propostas considerando o preço dos produtos embalados individualmente, de acordo com a solicitação do Conselho Esco</w:t>
      </w:r>
      <w:r w:rsidR="00901767">
        <w:rPr>
          <w:rFonts w:ascii="Times New Roman" w:hAnsi="Times New Roman" w:cs="Times New Roman"/>
        </w:rPr>
        <w:t xml:space="preserve">lar da Unidade </w:t>
      </w:r>
      <w:proofErr w:type="gramStart"/>
      <w:r w:rsidR="00901767">
        <w:rPr>
          <w:rFonts w:ascii="Times New Roman" w:hAnsi="Times New Roman" w:cs="Times New Roman"/>
        </w:rPr>
        <w:t>Es</w:t>
      </w:r>
      <w:proofErr w:type="gramEnd"/>
      <w:r w:rsidR="00901767">
        <w:rPr>
          <w:rFonts w:ascii="Times New Roman" w:hAnsi="Times New Roman" w:cs="Times New Roman"/>
        </w:rPr>
        <w:t xml:space="preserve"> colar</w:t>
      </w:r>
      <w:r w:rsidR="00430421">
        <w:rPr>
          <w:rFonts w:ascii="Times New Roman" w:hAnsi="Times New Roman" w:cs="Times New Roman"/>
        </w:rPr>
        <w:t xml:space="preserve"> COLÉGIO ESTADUAL JOSÉ </w:t>
      </w:r>
      <w:r w:rsidR="005439B0">
        <w:rPr>
          <w:rFonts w:ascii="Times New Roman" w:hAnsi="Times New Roman" w:cs="Times New Roman"/>
        </w:rPr>
        <w:t>FELICIANO</w:t>
      </w:r>
      <w:r w:rsidR="00430421">
        <w:rPr>
          <w:rFonts w:ascii="Times New Roman" w:hAnsi="Times New Roman" w:cs="Times New Roman"/>
        </w:rPr>
        <w:t xml:space="preserve"> F</w:t>
      </w:r>
      <w:r w:rsidR="005439B0">
        <w:rPr>
          <w:rFonts w:ascii="Times New Roman" w:hAnsi="Times New Roman" w:cs="Times New Roman"/>
        </w:rPr>
        <w:t>ERREIRA</w:t>
      </w:r>
      <w:r w:rsidRPr="007503AF">
        <w:rPr>
          <w:rFonts w:ascii="Times New Roman" w:hAnsi="Times New Roman" w:cs="Times New Roman"/>
        </w:rPr>
        <w:t>, do frete para transporte e distribuição ponto a ponto. O Conselho esco</w:t>
      </w:r>
      <w:r w:rsidR="00901767">
        <w:rPr>
          <w:rFonts w:ascii="Times New Roman" w:hAnsi="Times New Roman" w:cs="Times New Roman"/>
        </w:rPr>
        <w:t>lar da Unidade Escolar</w:t>
      </w:r>
      <w:r w:rsidR="00430421">
        <w:rPr>
          <w:rFonts w:ascii="Times New Roman" w:hAnsi="Times New Roman" w:cs="Times New Roman"/>
        </w:rPr>
        <w:t xml:space="preserve"> COLÉGIO ESTADUAL JOSÉ </w:t>
      </w:r>
      <w:r w:rsidR="005439B0">
        <w:rPr>
          <w:rFonts w:ascii="Times New Roman" w:hAnsi="Times New Roman" w:cs="Times New Roman"/>
        </w:rPr>
        <w:t>FELICIANO FERREIRA</w:t>
      </w:r>
      <w:r w:rsidRPr="007503AF">
        <w:rPr>
          <w:rFonts w:ascii="Times New Roman" w:hAnsi="Times New Roman" w:cs="Times New Roman"/>
        </w:rPr>
        <w:t xml:space="preserve"> dará preferência para os produtos orgânicos ou agro ecológico, respeitando-se as orientações da resolução 38/FNDE;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9.4 </w:t>
      </w:r>
      <w:r w:rsidRPr="007503AF">
        <w:rPr>
          <w:rFonts w:ascii="Times New Roman" w:hAnsi="Times New Roman" w:cs="Times New Roman"/>
        </w:rPr>
        <w:t xml:space="preserve">Após a classificação, o critério final de julgamento será definido pela Comissão de Avaliação Alimentícia designada pela </w:t>
      </w:r>
      <w:r w:rsidRPr="007503AF">
        <w:rPr>
          <w:rFonts w:ascii="Times New Roman" w:hAnsi="Times New Roman" w:cs="Times New Roman"/>
          <w:b/>
          <w:bCs/>
        </w:rPr>
        <w:t>Portaria (caso tenha)</w:t>
      </w:r>
      <w:r w:rsidRPr="007503AF">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9.5 </w:t>
      </w:r>
      <w:r w:rsidRPr="007503AF">
        <w:rPr>
          <w:rFonts w:ascii="Times New Roman" w:hAnsi="Times New Roman" w:cs="Times New Roman"/>
        </w:rPr>
        <w:t>Em atenção à legislação que estabelece o teto máximo de R$ 9.000,00 (nove mil reais) será considerado o produto na embalagem original no atacado.</w:t>
      </w:r>
    </w:p>
    <w:p w:rsidR="00123DFA"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9.6 </w:t>
      </w:r>
      <w:r w:rsidRPr="007503AF">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cs="Times New Roman"/>
        </w:rPr>
        <w:t>DAPs</w:t>
      </w:r>
      <w:proofErr w:type="spellEnd"/>
      <w:r w:rsidRPr="007503AF">
        <w:rPr>
          <w:rFonts w:ascii="Times New Roman" w:hAnsi="Times New Roman" w:cs="Times New Roman"/>
        </w:rPr>
        <w:t xml:space="preserve"> já cadastradas. Para efeito </w:t>
      </w:r>
    </w:p>
    <w:p w:rsidR="007503AF" w:rsidRPr="007503AF" w:rsidRDefault="007503AF" w:rsidP="0023741A">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de</w:t>
      </w:r>
      <w:proofErr w:type="gramEnd"/>
      <w:r w:rsidRPr="007503AF">
        <w:rPr>
          <w:rFonts w:ascii="Times New Roman" w:hAnsi="Times New Roman" w:cs="Times New Roman"/>
        </w:rPr>
        <w:t xml:space="preserve"> documento fiscal, caso esta nova entidade venha emitir documento fiscal, será necessário a assinatura de novo contrato, com a anuência da entidade.</w:t>
      </w:r>
    </w:p>
    <w:p w:rsidR="007503AF" w:rsidRPr="00403371" w:rsidRDefault="007503AF" w:rsidP="0023741A">
      <w:pPr>
        <w:autoSpaceDE w:val="0"/>
        <w:autoSpaceDN w:val="0"/>
        <w:adjustRightInd w:val="0"/>
        <w:spacing w:after="0" w:line="240" w:lineRule="auto"/>
        <w:jc w:val="both"/>
        <w:rPr>
          <w:rFonts w:ascii="Times New Roman" w:hAnsi="Times New Roman" w:cs="Times New Roman"/>
          <w:sz w:val="24"/>
          <w:szCs w:val="24"/>
        </w:rPr>
      </w:pPr>
    </w:p>
    <w:p w:rsidR="007503AF" w:rsidRDefault="007503AF" w:rsidP="0023741A">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10. RESULTADO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O Conselho Escolar, ou a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 xml:space="preserve">após o julgamento e classificação, dará ampla publicidade ao resultado da </w:t>
      </w:r>
      <w:r w:rsidR="00396860">
        <w:rPr>
          <w:rFonts w:ascii="Times New Roman" w:hAnsi="Times New Roman" w:cs="Times New Roman"/>
        </w:rPr>
        <w:t xml:space="preserve">presente Chamada Pública nº </w:t>
      </w:r>
      <w:r w:rsidR="00430421">
        <w:rPr>
          <w:rFonts w:ascii="Times New Roman" w:hAnsi="Times New Roman" w:cs="Times New Roman"/>
        </w:rPr>
        <w:t>01/2012</w:t>
      </w:r>
      <w:r w:rsidRPr="007503AF">
        <w:rPr>
          <w:rFonts w:ascii="Times New Roman" w:hAnsi="Times New Roman" w:cs="Times New Roman"/>
        </w:rPr>
        <w:t>. Caso não tenha recebido nenhum Projeto de Venda, deverá ser realizada outra Chamada Pública, ampliando a divulgação para o âmbito da região, território rural, estado e país.</w:t>
      </w:r>
    </w:p>
    <w:p w:rsidR="007503AF" w:rsidRPr="007503AF" w:rsidRDefault="009E04D9" w:rsidP="009E04D9">
      <w:pPr>
        <w:autoSpaceDE w:val="0"/>
        <w:autoSpaceDN w:val="0"/>
        <w:adjustRightInd w:val="0"/>
        <w:spacing w:after="0" w:line="360" w:lineRule="auto"/>
        <w:jc w:val="right"/>
        <w:rPr>
          <w:rFonts w:ascii="Times New Roman" w:hAnsi="Times New Roman" w:cs="Times New Roman"/>
        </w:rPr>
      </w:pPr>
      <w:r w:rsidRPr="009E04D9">
        <w:rPr>
          <w:rFonts w:ascii="Times New Roman" w:hAnsi="Times New Roman" w:cs="Times New Roman"/>
          <w:noProof/>
        </w:rPr>
        <w:lastRenderedPageBreak/>
        <w:drawing>
          <wp:inline distT="0" distB="0" distL="0" distR="0">
            <wp:extent cx="1381125" cy="397124"/>
            <wp:effectExtent l="19050" t="0" r="0" b="0"/>
            <wp:docPr id="1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11. CONTRATAÇÃO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11.1 </w:t>
      </w:r>
      <w:r w:rsidRPr="007503AF">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11.2 </w:t>
      </w:r>
      <w:r w:rsidRPr="007503AF">
        <w:rPr>
          <w:rFonts w:ascii="Times New Roman" w:hAnsi="Times New Roman" w:cs="Times New Roman"/>
        </w:rPr>
        <w:t>O prazo de</w:t>
      </w:r>
      <w:r w:rsidR="0023741A">
        <w:rPr>
          <w:rFonts w:ascii="Times New Roman" w:hAnsi="Times New Roman" w:cs="Times New Roman"/>
        </w:rPr>
        <w:t xml:space="preserve"> vigê</w:t>
      </w:r>
      <w:r w:rsidR="00B11714">
        <w:rPr>
          <w:rFonts w:ascii="Times New Roman" w:hAnsi="Times New Roman" w:cs="Times New Roman"/>
        </w:rPr>
        <w:t>ncia do contrato será de 04 (quatro</w:t>
      </w:r>
      <w:r w:rsidRPr="007503AF">
        <w:rPr>
          <w:rFonts w:ascii="Times New Roman" w:hAnsi="Times New Roman" w:cs="Times New Roman"/>
        </w:rPr>
        <w:t xml:space="preserve">) meses, período este compreendido de </w:t>
      </w:r>
      <w:r w:rsidR="00B11714" w:rsidRPr="00B11714">
        <w:rPr>
          <w:rFonts w:ascii="Times New Roman" w:hAnsi="Times New Roman" w:cs="Times New Roman"/>
        </w:rPr>
        <w:t>18/01</w:t>
      </w:r>
      <w:r w:rsidR="00901767">
        <w:rPr>
          <w:rFonts w:ascii="Times New Roman" w:hAnsi="Times New Roman" w:cs="Times New Roman"/>
        </w:rPr>
        <w:t>/2012 a</w:t>
      </w:r>
      <w:r w:rsidR="00B11714" w:rsidRPr="00B11714">
        <w:rPr>
          <w:rFonts w:ascii="Times New Roman" w:hAnsi="Times New Roman" w:cs="Times New Roman"/>
        </w:rPr>
        <w:t xml:space="preserve"> 30/04</w:t>
      </w:r>
      <w:r w:rsidR="00901767">
        <w:rPr>
          <w:rFonts w:ascii="Times New Roman" w:hAnsi="Times New Roman" w:cs="Times New Roman"/>
        </w:rPr>
        <w:t xml:space="preserve"> /</w:t>
      </w:r>
      <w:r w:rsidR="00552006" w:rsidRPr="00B11714">
        <w:rPr>
          <w:rFonts w:ascii="Times New Roman" w:hAnsi="Times New Roman" w:cs="Times New Roman"/>
        </w:rPr>
        <w:t>2012</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12. RESPONSABILIDADE DOS FORNECEDORES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12.1 </w:t>
      </w:r>
      <w:r w:rsidRPr="007503AF">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12.2 </w:t>
      </w:r>
      <w:r w:rsidRPr="007503AF">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cs="Times New Roman"/>
        </w:rPr>
        <w:t>Seagro</w:t>
      </w:r>
      <w:proofErr w:type="spellEnd"/>
      <w:r w:rsidRPr="007503AF">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12.3 </w:t>
      </w:r>
      <w:r w:rsidRPr="007503AF">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F4D34"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 </w:t>
      </w:r>
      <w:r w:rsidRPr="007503AF">
        <w:rPr>
          <w:rFonts w:ascii="Times New Roman" w:hAnsi="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7503AF" w:rsidRPr="007503AF"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integridade do produto. Durante o transporte essas embalagens devem permanecer em caixas plásticas devidamente higienizadas.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12.4.1 </w:t>
      </w:r>
      <w:r w:rsidRPr="007503AF">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12.5 </w:t>
      </w:r>
      <w:proofErr w:type="gramStart"/>
      <w:r w:rsidRPr="007503AF">
        <w:rPr>
          <w:rFonts w:ascii="Times New Roman" w:hAnsi="Times New Roman" w:cs="Times New Roman"/>
        </w:rPr>
        <w:t>Fica</w:t>
      </w:r>
      <w:proofErr w:type="gramEnd"/>
      <w:r w:rsidRPr="007503AF">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3DF8" w:rsidRPr="007503AF" w:rsidRDefault="00203DF8" w:rsidP="00203DF8">
      <w:pPr>
        <w:autoSpaceDE w:val="0"/>
        <w:autoSpaceDN w:val="0"/>
        <w:adjustRightInd w:val="0"/>
        <w:spacing w:after="0" w:line="360" w:lineRule="auto"/>
        <w:jc w:val="right"/>
        <w:rPr>
          <w:rFonts w:ascii="Times New Roman" w:hAnsi="Times New Roman" w:cs="Times New Roman"/>
        </w:rPr>
      </w:pPr>
      <w:r w:rsidRPr="00203DF8">
        <w:rPr>
          <w:rFonts w:ascii="Times New Roman" w:hAnsi="Times New Roman" w:cs="Times New Roman"/>
          <w:noProof/>
        </w:rPr>
        <w:lastRenderedPageBreak/>
        <w:drawing>
          <wp:inline distT="0" distB="0" distL="0" distR="0">
            <wp:extent cx="1381125" cy="397124"/>
            <wp:effectExtent l="19050" t="0" r="0" b="0"/>
            <wp:docPr id="1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12.6 O Conselho Escolar da Unidade Escolar</w:t>
      </w:r>
      <w:r w:rsidRPr="007503AF">
        <w:rPr>
          <w:rFonts w:ascii="Times New Roman" w:hAnsi="Times New Roman" w:cs="Times New Roman"/>
        </w:rPr>
        <w:t>, reserva-se no direito, também de subtrair, substituir ou incluir novos pontos de entrega, durante a vigência do contrato, de acordo com sua real necessidade.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12.7 </w:t>
      </w:r>
      <w:r w:rsidRPr="007503AF">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3AF" w:rsidRPr="007503AF" w:rsidRDefault="007503AF" w:rsidP="009E04D9">
      <w:pPr>
        <w:autoSpaceDE w:val="0"/>
        <w:autoSpaceDN w:val="0"/>
        <w:adjustRightInd w:val="0"/>
        <w:spacing w:after="0" w:line="240" w:lineRule="auto"/>
        <w:jc w:val="both"/>
        <w:rPr>
          <w:rFonts w:ascii="Times New Roman" w:hAnsi="Times New Roman" w:cs="Times New Roman"/>
          <w:color w:val="FF0000"/>
        </w:rPr>
      </w:pPr>
      <w:r w:rsidRPr="007503AF">
        <w:rPr>
          <w:rFonts w:ascii="Times New Roman" w:hAnsi="Times New Roman" w:cs="Times New Roman"/>
          <w:b/>
          <w:bCs/>
        </w:rPr>
        <w:t xml:space="preserve">12.8 </w:t>
      </w:r>
      <w:r w:rsidRPr="007503AF">
        <w:rPr>
          <w:rFonts w:ascii="Times New Roman" w:hAnsi="Times New Roman" w:cs="Times New Roman"/>
        </w:rPr>
        <w:t xml:space="preserve">O período de fornecimento desta Chamada Pública se dará de </w:t>
      </w:r>
      <w:r w:rsidR="00510202" w:rsidRPr="00B11714">
        <w:rPr>
          <w:rFonts w:ascii="Times New Roman" w:hAnsi="Times New Roman" w:cs="Times New Roman"/>
        </w:rPr>
        <w:t>18/01</w:t>
      </w:r>
      <w:r w:rsidR="00251F0E">
        <w:rPr>
          <w:rFonts w:ascii="Times New Roman" w:hAnsi="Times New Roman" w:cs="Times New Roman"/>
        </w:rPr>
        <w:t>/2012</w:t>
      </w:r>
      <w:proofErr w:type="gramStart"/>
      <w:r w:rsidR="00251F0E">
        <w:rPr>
          <w:rFonts w:ascii="Times New Roman" w:hAnsi="Times New Roman" w:cs="Times New Roman"/>
        </w:rPr>
        <w:t xml:space="preserve">  </w:t>
      </w:r>
      <w:proofErr w:type="gramEnd"/>
      <w:r w:rsidR="00251F0E">
        <w:rPr>
          <w:rFonts w:ascii="Times New Roman" w:hAnsi="Times New Roman" w:cs="Times New Roman"/>
        </w:rPr>
        <w:t>a 30/04/</w:t>
      </w:r>
      <w:r w:rsidR="00510202" w:rsidRPr="00B11714">
        <w:rPr>
          <w:rFonts w:ascii="Times New Roman" w:hAnsi="Times New Roman" w:cs="Times New Roman"/>
        </w:rPr>
        <w:t>2012</w:t>
      </w:r>
      <w:r w:rsidR="00251F0E">
        <w:rPr>
          <w:rFonts w:ascii="Times New Roman" w:hAnsi="Times New Roman" w:cs="Times New Roman"/>
        </w:rPr>
        <w:t xml:space="preserve">, com intervalo </w:t>
      </w:r>
      <w:r w:rsidR="00DA400C">
        <w:rPr>
          <w:rFonts w:ascii="Times New Roman" w:hAnsi="Times New Roman" w:cs="Times New Roman"/>
        </w:rPr>
        <w:t xml:space="preserve">no recesso escolar </w:t>
      </w:r>
      <w:r w:rsidR="00251F0E">
        <w:rPr>
          <w:rFonts w:ascii="Times New Roman" w:hAnsi="Times New Roman" w:cs="Times New Roman"/>
        </w:rPr>
        <w:t>do mês de julho.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13. FATOS SUPERVENIENTES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13.1 </w:t>
      </w:r>
      <w:r w:rsidRPr="007503AF">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A400C">
        <w:rPr>
          <w:rFonts w:ascii="Times New Roman" w:hAnsi="Times New Roman" w:cs="Times New Roman"/>
        </w:rPr>
        <w:t>r decisão do Conselho Escolar da Unidade Escolar</w:t>
      </w:r>
      <w:r w:rsidRPr="007503AF">
        <w:rPr>
          <w:rFonts w:ascii="Times New Roman" w:hAnsi="Times New Roman" w:cs="Times New Roman"/>
        </w:rPr>
        <w:t xml:space="preserve"> </w:t>
      </w:r>
      <w:r w:rsidR="00687CB1" w:rsidRPr="00B11714">
        <w:rPr>
          <w:rFonts w:ascii="Times New Roman" w:hAnsi="Times New Roman" w:cs="Times New Roman"/>
        </w:rPr>
        <w:t>COLÉGIO ESTADUAL JOSÉ PEREIRA FAUSTINO</w:t>
      </w:r>
      <w:r w:rsidRPr="00B11714">
        <w:rPr>
          <w:rFonts w:ascii="Times New Roman" w:hAnsi="Times New Roman" w:cs="Times New Roman"/>
        </w:rPr>
        <w:t xml:space="preserve"> </w:t>
      </w:r>
      <w:r w:rsidRPr="007503AF">
        <w:rPr>
          <w:rFonts w:ascii="Times New Roman" w:hAnsi="Times New Roman" w:cs="Times New Roman"/>
        </w:rPr>
        <w:t xml:space="preserve">ou da Comissão de Avaliação Alimentícia designada pela </w:t>
      </w:r>
      <w:r w:rsidRPr="007503AF">
        <w:rPr>
          <w:rFonts w:ascii="Times New Roman" w:hAnsi="Times New Roman" w:cs="Times New Roman"/>
          <w:b/>
          <w:bCs/>
        </w:rPr>
        <w:t>Portaria (se for o caso).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Adiamento do processo;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b) revogação desta Chamada ou sua modificação no todo ou em parte.</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14. DISPOSIÇÕES FINAIS</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7503AF" w:rsidRPr="007503AF" w:rsidRDefault="007503AF" w:rsidP="00123DFA">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3AF" w:rsidRPr="00B11714" w:rsidRDefault="007503AF" w:rsidP="007503AF">
      <w:pPr>
        <w:autoSpaceDE w:val="0"/>
        <w:autoSpaceDN w:val="0"/>
        <w:adjustRightInd w:val="0"/>
        <w:spacing w:line="360" w:lineRule="auto"/>
        <w:jc w:val="both"/>
        <w:rPr>
          <w:rFonts w:ascii="Times New Roman" w:hAnsi="Times New Roman" w:cs="Times New Roman"/>
        </w:rPr>
      </w:pPr>
      <w:r w:rsidRPr="007503AF">
        <w:rPr>
          <w:rFonts w:ascii="Times New Roman" w:hAnsi="Times New Roman" w:cs="Times New Roman"/>
        </w:rPr>
        <w:t xml:space="preserve">Os interessados poderão dirimir quaisquer dúvidas por meio do Telefone </w:t>
      </w:r>
      <w:r w:rsidR="00B11714">
        <w:rPr>
          <w:rFonts w:ascii="Times New Roman" w:hAnsi="Times New Roman" w:cs="Times New Roman"/>
        </w:rPr>
        <w:t>(</w:t>
      </w:r>
      <w:r w:rsidR="003501BE" w:rsidRPr="00B11714">
        <w:rPr>
          <w:rFonts w:ascii="Times New Roman" w:hAnsi="Times New Roman" w:cs="Times New Roman"/>
        </w:rPr>
        <w:t>64</w:t>
      </w:r>
      <w:r w:rsidR="00B11714">
        <w:rPr>
          <w:rFonts w:ascii="Times New Roman" w:hAnsi="Times New Roman" w:cs="Times New Roman"/>
        </w:rPr>
        <w:t>)</w:t>
      </w:r>
      <w:r w:rsidR="003501BE" w:rsidRPr="00B11714">
        <w:rPr>
          <w:rFonts w:ascii="Times New Roman" w:hAnsi="Times New Roman" w:cs="Times New Roman"/>
        </w:rPr>
        <w:t>3652-</w:t>
      </w:r>
      <w:r w:rsidR="007952B5">
        <w:rPr>
          <w:rFonts w:ascii="Times New Roman" w:hAnsi="Times New Roman" w:cs="Times New Roman"/>
        </w:rPr>
        <w:t>5606</w:t>
      </w:r>
      <w:r w:rsidRPr="007503AF">
        <w:rPr>
          <w:rFonts w:ascii="Times New Roman" w:hAnsi="Times New Roman" w:cs="Times New Roman"/>
        </w:rPr>
        <w:t xml:space="preserve"> Cons</w:t>
      </w:r>
      <w:r w:rsidR="00DA400C">
        <w:rPr>
          <w:rFonts w:ascii="Times New Roman" w:hAnsi="Times New Roman" w:cs="Times New Roman"/>
        </w:rPr>
        <w:t xml:space="preserve">elho </w:t>
      </w:r>
      <w:proofErr w:type="gramStart"/>
      <w:r w:rsidR="00DA400C">
        <w:rPr>
          <w:rFonts w:ascii="Times New Roman" w:hAnsi="Times New Roman" w:cs="Times New Roman"/>
        </w:rPr>
        <w:t>Escolar</w:t>
      </w:r>
      <w:proofErr w:type="gramEnd"/>
      <w:r w:rsidR="00DA400C">
        <w:rPr>
          <w:rFonts w:ascii="Times New Roman" w:hAnsi="Times New Roman" w:cs="Times New Roman"/>
        </w:rPr>
        <w:t xml:space="preserve"> da Unidade Escolar</w:t>
      </w:r>
      <w:r w:rsidR="00072A5E">
        <w:rPr>
          <w:rFonts w:ascii="Times New Roman" w:hAnsi="Times New Roman" w:cs="Times New Roman"/>
        </w:rPr>
        <w:t xml:space="preserve"> </w:t>
      </w:r>
      <w:r w:rsidR="003501BE" w:rsidRPr="00B11714">
        <w:rPr>
          <w:rFonts w:ascii="Times New Roman" w:hAnsi="Times New Roman" w:cs="Times New Roman"/>
        </w:rPr>
        <w:t xml:space="preserve">COLÉGIO ESTADUAL JOSÉ </w:t>
      </w:r>
      <w:r w:rsidR="007952B5">
        <w:rPr>
          <w:rFonts w:ascii="Times New Roman" w:hAnsi="Times New Roman" w:cs="Times New Roman"/>
        </w:rPr>
        <w:t>FELICIANO</w:t>
      </w:r>
      <w:r w:rsidR="003501BE" w:rsidRPr="00B11714">
        <w:rPr>
          <w:rFonts w:ascii="Times New Roman" w:hAnsi="Times New Roman" w:cs="Times New Roman"/>
        </w:rPr>
        <w:t xml:space="preserve"> </w:t>
      </w:r>
      <w:r w:rsidR="007952B5">
        <w:rPr>
          <w:rFonts w:ascii="Times New Roman" w:hAnsi="Times New Roman" w:cs="Times New Roman"/>
        </w:rPr>
        <w:t>FERREIRA</w:t>
      </w:r>
      <w:r w:rsidRPr="00B11714">
        <w:rPr>
          <w:rFonts w:ascii="Times New Roman" w:hAnsi="Times New Roman" w:cs="Times New Roman"/>
        </w:rPr>
        <w:t>.</w:t>
      </w:r>
    </w:p>
    <w:p w:rsidR="007503AF" w:rsidRPr="007503AF" w:rsidRDefault="007503AF" w:rsidP="00203DF8">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15. FORO</w:t>
      </w:r>
    </w:p>
    <w:p w:rsidR="007503AF" w:rsidRPr="007503AF" w:rsidRDefault="007503AF" w:rsidP="00203DF8">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7503AF" w:rsidRPr="007503AF" w:rsidRDefault="007503AF" w:rsidP="007503AF">
      <w:pPr>
        <w:autoSpaceDE w:val="0"/>
        <w:autoSpaceDN w:val="0"/>
        <w:adjustRightInd w:val="0"/>
        <w:spacing w:line="360" w:lineRule="auto"/>
        <w:jc w:val="both"/>
        <w:rPr>
          <w:rFonts w:ascii="Times New Roman" w:hAnsi="Times New Roman" w:cs="Times New Roman"/>
        </w:rPr>
      </w:pPr>
    </w:p>
    <w:p w:rsidR="007503AF" w:rsidRPr="007503AF" w:rsidRDefault="007503AF" w:rsidP="005B66C0">
      <w:pPr>
        <w:widowControl w:val="0"/>
        <w:spacing w:line="240" w:lineRule="auto"/>
        <w:ind w:right="-142"/>
        <w:jc w:val="both"/>
        <w:rPr>
          <w:rFonts w:ascii="Times New Roman" w:hAnsi="Times New Roman" w:cs="Times New Roman"/>
          <w:b/>
          <w:snapToGrid w:val="0"/>
          <w:color w:val="000000"/>
          <w:sz w:val="24"/>
          <w:szCs w:val="24"/>
        </w:rPr>
      </w:pPr>
    </w:p>
    <w:p w:rsidR="00D5119E" w:rsidRPr="007503AF" w:rsidRDefault="00D5119E">
      <w:pPr>
        <w:rPr>
          <w:rFonts w:ascii="Times New Roman" w:hAnsi="Times New Roman" w:cs="Times New Roman"/>
        </w:rPr>
      </w:pPr>
    </w:p>
    <w:sectPr w:rsidR="00D5119E" w:rsidRPr="007503AF" w:rsidSect="00776A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66C0"/>
    <w:rsid w:val="00072A5E"/>
    <w:rsid w:val="00087CB7"/>
    <w:rsid w:val="00123DFA"/>
    <w:rsid w:val="001A0F79"/>
    <w:rsid w:val="001B34B6"/>
    <w:rsid w:val="00203DF8"/>
    <w:rsid w:val="002135A4"/>
    <w:rsid w:val="0023695F"/>
    <w:rsid w:val="0023741A"/>
    <w:rsid w:val="00251F0E"/>
    <w:rsid w:val="0033433E"/>
    <w:rsid w:val="003501BE"/>
    <w:rsid w:val="00396860"/>
    <w:rsid w:val="00403371"/>
    <w:rsid w:val="00430421"/>
    <w:rsid w:val="004D5B59"/>
    <w:rsid w:val="00510202"/>
    <w:rsid w:val="005439B0"/>
    <w:rsid w:val="00547965"/>
    <w:rsid w:val="00552006"/>
    <w:rsid w:val="005B66C0"/>
    <w:rsid w:val="005C0C35"/>
    <w:rsid w:val="00687CB1"/>
    <w:rsid w:val="006E4093"/>
    <w:rsid w:val="00723235"/>
    <w:rsid w:val="007503AF"/>
    <w:rsid w:val="00776A2D"/>
    <w:rsid w:val="007818C7"/>
    <w:rsid w:val="007952B5"/>
    <w:rsid w:val="007D1A9D"/>
    <w:rsid w:val="008179C8"/>
    <w:rsid w:val="008F4D34"/>
    <w:rsid w:val="00901767"/>
    <w:rsid w:val="00933C84"/>
    <w:rsid w:val="00946C9E"/>
    <w:rsid w:val="00976451"/>
    <w:rsid w:val="009E04D9"/>
    <w:rsid w:val="009E0ACE"/>
    <w:rsid w:val="00A17B05"/>
    <w:rsid w:val="00A51C5A"/>
    <w:rsid w:val="00AA4582"/>
    <w:rsid w:val="00AB5983"/>
    <w:rsid w:val="00AD4A94"/>
    <w:rsid w:val="00B11714"/>
    <w:rsid w:val="00B907A0"/>
    <w:rsid w:val="00BA5FF6"/>
    <w:rsid w:val="00C065A2"/>
    <w:rsid w:val="00D5119E"/>
    <w:rsid w:val="00DA400C"/>
    <w:rsid w:val="00DB2E35"/>
    <w:rsid w:val="00DE6E55"/>
    <w:rsid w:val="00E51B37"/>
    <w:rsid w:val="00F478B5"/>
    <w:rsid w:val="00F94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66C0"/>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B66C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8C7"/>
    <w:rPr>
      <w:rFonts w:ascii="Tahoma" w:hAnsi="Tahoma" w:cs="Tahoma"/>
      <w:sz w:val="16"/>
      <w:szCs w:val="16"/>
    </w:rPr>
  </w:style>
  <w:style w:type="paragraph" w:styleId="Recuodecorpodetexto2">
    <w:name w:val="Body Text Indent 2"/>
    <w:basedOn w:val="Normal"/>
    <w:link w:val="Recuodecorpodetexto2Char"/>
    <w:rsid w:val="007503A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503AF"/>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2227</Words>
  <Characters>12026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dc:creator>
  <cp:keywords/>
  <dc:description/>
  <cp:lastModifiedBy>r</cp:lastModifiedBy>
  <cp:revision>33</cp:revision>
  <dcterms:created xsi:type="dcterms:W3CDTF">2011-08-30T17:53:00Z</dcterms:created>
  <dcterms:modified xsi:type="dcterms:W3CDTF">2012-04-10T17:16:00Z</dcterms:modified>
</cp:coreProperties>
</file>