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Default="00DC4AB8" w:rsidP="00013034">
      <w:pPr>
        <w:tabs>
          <w:tab w:val="left" w:pos="0"/>
        </w:tabs>
        <w:spacing w:line="360" w:lineRule="auto"/>
        <w:jc w:val="center"/>
        <w:rPr>
          <w:b/>
        </w:rPr>
      </w:pPr>
      <w:r w:rsidRPr="00013034">
        <w:rPr>
          <w:b/>
        </w:rPr>
        <w:t xml:space="preserve">E D I T A L D E CHAMADA PÚBLICA Nº. </w:t>
      </w:r>
      <w:r w:rsidR="00251276" w:rsidRPr="00013034">
        <w:rPr>
          <w:b/>
        </w:rPr>
        <w:t>001/2014</w:t>
      </w:r>
      <w:r w:rsidR="007A32D0" w:rsidRPr="00013034">
        <w:rPr>
          <w:b/>
        </w:rPr>
        <w:t xml:space="preserve"> </w:t>
      </w:r>
    </w:p>
    <w:p w:rsidR="00801F1A" w:rsidRPr="00013034" w:rsidRDefault="00801F1A" w:rsidP="00013034">
      <w:pPr>
        <w:tabs>
          <w:tab w:val="left" w:pos="0"/>
        </w:tabs>
        <w:spacing w:line="360" w:lineRule="auto"/>
        <w:jc w:val="center"/>
        <w:rPr>
          <w:b/>
        </w:rPr>
      </w:pPr>
      <w:r>
        <w:rPr>
          <w:b/>
        </w:rPr>
        <w:t>PRORROGAÇ</w:t>
      </w:r>
      <w:r w:rsidR="00CF376E">
        <w:rPr>
          <w:b/>
        </w:rPr>
        <w:t>ÃO (02</w:t>
      </w:r>
      <w:r>
        <w:rPr>
          <w:b/>
        </w:rPr>
        <w:t>)</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013034">
        <w:rPr>
          <w:lang w:val="pt-PT"/>
        </w:rPr>
        <w:t>Quirinópolis</w:t>
      </w:r>
      <w:r w:rsidRPr="00013034">
        <w:rPr>
          <w:lang w:val="pt-PT"/>
        </w:rPr>
        <w:t xml:space="preserve"> 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E7658" w:rsidRPr="00013034">
        <w:rPr>
          <w:b/>
          <w:lang w:val="pt-PT"/>
        </w:rPr>
        <w:t>22 de janeiro de 2014</w:t>
      </w:r>
      <w:r w:rsidR="00F677BA" w:rsidRPr="00013034">
        <w:rPr>
          <w:b/>
          <w:lang w:val="pt-PT"/>
        </w:rPr>
        <w:t xml:space="preserve"> a </w:t>
      </w:r>
      <w:r w:rsidR="007E7658" w:rsidRPr="00013034">
        <w:rPr>
          <w:b/>
          <w:lang w:val="pt-PT"/>
        </w:rPr>
        <w:t>30 abril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CF376E">
        <w:rPr>
          <w:b/>
          <w:lang w:val="pt-PT"/>
        </w:rPr>
        <w:t>17</w:t>
      </w:r>
      <w:r w:rsidR="00F677BA" w:rsidRPr="00013034">
        <w:rPr>
          <w:b/>
          <w:lang w:val="pt-PT"/>
        </w:rPr>
        <w:t xml:space="preserve"> de </w:t>
      </w:r>
      <w:r w:rsidR="007E7658" w:rsidRPr="00013034">
        <w:rPr>
          <w:b/>
          <w:lang w:val="pt-PT"/>
        </w:rPr>
        <w:t>fevereiro de 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lastRenderedPageBreak/>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 xml:space="preserve">Colégio Estadual Dr. </w:t>
      </w:r>
      <w:proofErr w:type="spellStart"/>
      <w:r w:rsidR="00842919" w:rsidRPr="00013034">
        <w:rPr>
          <w:b/>
          <w:snapToGrid w:val="0"/>
        </w:rPr>
        <w:t>Onério</w:t>
      </w:r>
      <w:proofErr w:type="spellEnd"/>
      <w:r w:rsidR="00842919" w:rsidRPr="00013034">
        <w:rPr>
          <w:b/>
          <w:snapToGrid w:val="0"/>
        </w:rPr>
        <w:t xml:space="preserve">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7E7658" w:rsidRPr="00013034">
        <w:rPr>
          <w:b/>
          <w:lang w:val="pt-PT"/>
        </w:rPr>
        <w:t xml:space="preserve">22 de janeiro de </w:t>
      </w:r>
      <w:smartTag w:uri="urn:schemas-microsoft-com:office:smarttags" w:element="metricconverter">
        <w:smartTagPr>
          <w:attr w:name="ProductID" w:val="2014 a"/>
        </w:smartTagPr>
        <w:r w:rsidR="007E7658" w:rsidRPr="00013034">
          <w:rPr>
            <w:b/>
            <w:lang w:val="pt-PT"/>
          </w:rPr>
          <w:t>2014</w:t>
        </w:r>
      </w:smartTag>
      <w:r w:rsidR="007E7658" w:rsidRPr="00013034">
        <w:rPr>
          <w:b/>
          <w:lang w:val="pt-PT"/>
        </w:rPr>
        <w:t xml:space="preserve"> a 30 de abril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 xml:space="preserve">Colégio Estadual Dr. </w:t>
      </w:r>
      <w:proofErr w:type="spellStart"/>
      <w:r w:rsidR="00056042" w:rsidRPr="00013034">
        <w:rPr>
          <w:b/>
        </w:rPr>
        <w:t>Onério</w:t>
      </w:r>
      <w:proofErr w:type="spellEnd"/>
      <w:r w:rsidR="00056042" w:rsidRPr="00013034">
        <w:rPr>
          <w:b/>
        </w:rPr>
        <w:t xml:space="preserve">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 xml:space="preserve">8.2 Os pagamentos serão efetuados após a última entrega do mês, por cheque nominal, contados da data de atestação do recebimento do produto pelo </w:t>
      </w:r>
      <w:proofErr w:type="gramStart"/>
      <w:r w:rsidRPr="00013034">
        <w:t>setor competente vedada</w:t>
      </w:r>
      <w:proofErr w:type="gramEnd"/>
      <w:r w:rsidRPr="00013034">
        <w:t xml:space="preserve">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lastRenderedPageBreak/>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w:t>
      </w:r>
      <w:proofErr w:type="gramStart"/>
      <w:r w:rsidRPr="00013034">
        <w:t>a</w:t>
      </w:r>
      <w:proofErr w:type="gramEnd"/>
      <w:r w:rsidRPr="00013034">
        <w:t xml:space="preserve">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Pr="00013034"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7E7658" w:rsidRPr="00013034">
        <w:rPr>
          <w:b/>
        </w:rPr>
        <w:t>001/2014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11. CONTRATAÇÃO</w:t>
      </w:r>
    </w:p>
    <w:p w:rsidR="00DC4AB8" w:rsidRPr="00013034" w:rsidRDefault="00DC4AB8" w:rsidP="00013034">
      <w:pPr>
        <w:autoSpaceDE w:val="0"/>
        <w:autoSpaceDN w:val="0"/>
        <w:adjustRightInd w:val="0"/>
        <w:spacing w:line="360" w:lineRule="auto"/>
        <w:jc w:val="both"/>
      </w:pPr>
      <w:r w:rsidRPr="00013034">
        <w:rPr>
          <w:b/>
          <w:bCs/>
        </w:rPr>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7E1E32" w:rsidRPr="00013034">
        <w:rPr>
          <w:b/>
        </w:rPr>
        <w:t>três</w:t>
      </w:r>
      <w:r w:rsidRPr="00013034">
        <w:rPr>
          <w:b/>
        </w:rPr>
        <w:t xml:space="preserve"> </w:t>
      </w:r>
      <w:r w:rsidR="00A04FA9" w:rsidRPr="00013034">
        <w:rPr>
          <w:b/>
        </w:rPr>
        <w:t>(</w:t>
      </w:r>
      <w:r w:rsidR="007E1E32" w:rsidRPr="00013034">
        <w:rPr>
          <w:b/>
        </w:rPr>
        <w:t>03</w:t>
      </w:r>
      <w:r w:rsidR="00E114B6" w:rsidRPr="00013034">
        <w:rPr>
          <w:b/>
        </w:rPr>
        <w:t>) meses</w:t>
      </w:r>
      <w:r w:rsidR="00E114B6" w:rsidRPr="00013034">
        <w:t xml:space="preserve">, </w:t>
      </w:r>
      <w:r w:rsidRPr="00013034">
        <w:t>período</w:t>
      </w:r>
      <w:proofErr w:type="gramEnd"/>
      <w:r w:rsidRPr="00013034">
        <w:t xml:space="preserve"> este compreendido de</w:t>
      </w:r>
      <w:r w:rsidR="0020169E" w:rsidRPr="00013034">
        <w:t xml:space="preserve"> </w:t>
      </w:r>
      <w:r w:rsidR="007E7658" w:rsidRPr="00013034">
        <w:rPr>
          <w:b/>
          <w:lang w:val="pt-PT"/>
        </w:rPr>
        <w:t>22 de janeiro de 2014</w:t>
      </w:r>
      <w:r w:rsidR="0020169E" w:rsidRPr="00013034">
        <w:rPr>
          <w:b/>
          <w:lang w:val="pt-PT"/>
        </w:rPr>
        <w:t xml:space="preserve"> a </w:t>
      </w:r>
      <w:r w:rsidR="007E7658" w:rsidRPr="00013034">
        <w:rPr>
          <w:b/>
          <w:lang w:val="pt-PT"/>
        </w:rPr>
        <w:t>30 de abril 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lastRenderedPageBreak/>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A17210" w:rsidRPr="00013034">
        <w:rPr>
          <w:b/>
          <w:lang w:val="pt-PT"/>
        </w:rPr>
        <w:t>22 de janeiro de 2014</w:t>
      </w:r>
      <w:r w:rsidR="00637CDD" w:rsidRPr="00013034">
        <w:rPr>
          <w:b/>
          <w:lang w:val="pt-PT"/>
        </w:rPr>
        <w:t xml:space="preserve"> a </w:t>
      </w:r>
      <w:r w:rsidR="00A17210" w:rsidRPr="00013034">
        <w:rPr>
          <w:b/>
          <w:lang w:val="pt-PT"/>
        </w:rPr>
        <w:t>30 de abril 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 xml:space="preserve">Colégio Estadual Dr. </w:t>
      </w:r>
      <w:proofErr w:type="spellStart"/>
      <w:r w:rsidR="0054756E" w:rsidRPr="00013034">
        <w:t>Onério</w:t>
      </w:r>
      <w:proofErr w:type="spellEnd"/>
      <w:r w:rsidR="0054756E" w:rsidRPr="00013034">
        <w:t xml:space="preserve">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013034">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 xml:space="preserve">Colégio Estadual Dr. </w:t>
      </w:r>
      <w:proofErr w:type="spellStart"/>
      <w:r w:rsidR="0054756E" w:rsidRPr="00013034">
        <w:rPr>
          <w:b/>
        </w:rPr>
        <w:t>Onério</w:t>
      </w:r>
      <w:proofErr w:type="spellEnd"/>
      <w:r w:rsidR="0054756E" w:rsidRPr="00013034">
        <w:rPr>
          <w:b/>
        </w:rPr>
        <w:t xml:space="preserve">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013034">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013034">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 xml:space="preserve">Colégio Estadual Dr. </w:t>
      </w:r>
      <w:proofErr w:type="spellStart"/>
      <w:r w:rsidR="00A2019D" w:rsidRPr="00013034">
        <w:rPr>
          <w:b/>
        </w:rPr>
        <w:t>Onério</w:t>
      </w:r>
      <w:proofErr w:type="spellEnd"/>
      <w:r w:rsidR="00A2019D" w:rsidRPr="00013034">
        <w:rPr>
          <w:b/>
        </w:rPr>
        <w:t xml:space="preserve">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3034">
        <w:t>a</w:t>
      </w:r>
      <w:proofErr w:type="gramEnd"/>
      <w:r w:rsidRPr="00013034">
        <w:t xml:space="preserve">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roofErr w:type="gramStart"/>
      <w:r w:rsidRPr="00013034">
        <w:t>)</w:t>
      </w:r>
      <w:proofErr w:type="gramEnd"/>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nanica, maçã, prata, da </w:t>
            </w:r>
            <w:proofErr w:type="gramStart"/>
            <w:r w:rsidRPr="00013034">
              <w:t>terra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roofErr w:type="spellStart"/>
            <w:r w:rsidRPr="00013034">
              <w:t>Pêra</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Fuji ou gala, </w:t>
            </w:r>
            <w:proofErr w:type="gramStart"/>
            <w:r w:rsidRPr="00013034">
              <w:t>nacional</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moranga, cabotiá, </w:t>
            </w:r>
            <w:proofErr w:type="gramStart"/>
            <w:r w:rsidRPr="00013034">
              <w:t>paulista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proofErr w:type="gramStart"/>
            <w:r w:rsidRPr="00013034">
              <w:t>caquí</w:t>
            </w:r>
            <w:proofErr w:type="spellEnd"/>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Branco ou roxo, sem réstia, bulbo </w:t>
            </w:r>
            <w:proofErr w:type="gramStart"/>
            <w:r w:rsidRPr="00013034">
              <w:t>inteiriço</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 xml:space="preserve">De galinha, branco ou de cor, classe A, casca limpa, sem manchas ou </w:t>
            </w:r>
            <w:proofErr w:type="gramStart"/>
            <w:r w:rsidRPr="00013034">
              <w:t>deformações</w:t>
            </w:r>
            <w:proofErr w:type="gramEnd"/>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lastRenderedPageBreak/>
              <w:t xml:space="preserve">POLPA DE FRUTAS </w:t>
            </w:r>
            <w:r w:rsidRPr="00013034">
              <w:t>produto obtido a partir de frutas, conteúdo líquido pasteurizado, podendo ou não conter adição de açúcar. Ausente de substâncias estranhas. Produto congelado, não fermentado e sem conservantes.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xml:space="preserve">). Devem ser fabricados com matéria prima não fermentada, isenta de matéria terrosa, parasitas e detritos animais ou vegetais. Vedada </w:t>
            </w:r>
            <w:proofErr w:type="gramStart"/>
            <w:r w:rsidRPr="00013034">
              <w:t>a</w:t>
            </w:r>
            <w:proofErr w:type="gramEnd"/>
            <w:r w:rsidRPr="00013034">
              <w:t xml:space="preserve">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R$ 3,00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1910D1" w:rsidP="00013034">
            <w:pPr>
              <w:autoSpaceDE w:val="0"/>
              <w:autoSpaceDN w:val="0"/>
              <w:adjustRightInd w:val="0"/>
              <w:spacing w:line="360" w:lineRule="auto"/>
            </w:pPr>
            <w:r w:rsidRPr="00013034">
              <w:t>R$ 2,50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3,10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2,95</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0,99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1,50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013034">
      <w:pPr>
        <w:autoSpaceDE w:val="0"/>
        <w:autoSpaceDN w:val="0"/>
        <w:adjustRightInd w:val="0"/>
        <w:spacing w:before="120" w:afterLines="120" w:line="360" w:lineRule="auto"/>
        <w:jc w:val="center"/>
        <w:rPr>
          <w:b/>
          <w:bCs/>
        </w:rPr>
      </w:pPr>
      <w:r w:rsidRPr="00013034">
        <w:rPr>
          <w:b/>
        </w:rPr>
        <w:lastRenderedPageBreak/>
        <w:t xml:space="preserve">CONSELHO ESCOLAR DO </w:t>
      </w:r>
      <w:r w:rsidR="00FC20B5" w:rsidRPr="00013034">
        <w:rPr>
          <w:b/>
          <w:bCs/>
        </w:rPr>
        <w:t>COLÉGIO ESTADUAL DR. ONÉRIO PEREIRA VIEIRA</w:t>
      </w:r>
    </w:p>
    <w:p w:rsidR="00DC4AB8" w:rsidRPr="00013034" w:rsidRDefault="00647705" w:rsidP="00013034">
      <w:pPr>
        <w:autoSpaceDE w:val="0"/>
        <w:autoSpaceDN w:val="0"/>
        <w:adjustRightInd w:val="0"/>
        <w:spacing w:before="120" w:afterLines="120" w:line="360" w:lineRule="auto"/>
        <w:jc w:val="center"/>
        <w:rPr>
          <w:b/>
          <w:bCs/>
        </w:rPr>
      </w:pPr>
      <w:r w:rsidRPr="00013034">
        <w:rPr>
          <w:b/>
          <w:bCs/>
        </w:rPr>
        <w:t xml:space="preserve">QUIRINÓPOLIS, </w:t>
      </w:r>
      <w:r w:rsidR="00A17210" w:rsidRPr="00013034">
        <w:rPr>
          <w:b/>
          <w:bCs/>
        </w:rPr>
        <w:t>28 DE JANEIRO DE 2014</w:t>
      </w:r>
      <w:r w:rsidR="00FC20B5" w:rsidRPr="00013034">
        <w:rPr>
          <w:b/>
          <w:bCs/>
        </w:rPr>
        <w:t>.</w:t>
      </w: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A17210" w:rsidRPr="00013034">
        <w:rPr>
          <w:b/>
          <w:bCs/>
        </w:rPr>
        <w:t>001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lastRenderedPageBreak/>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A0" w:rsidRDefault="00155CA0" w:rsidP="002549F6">
      <w:r>
        <w:separator/>
      </w:r>
    </w:p>
  </w:endnote>
  <w:endnote w:type="continuationSeparator" w:id="0">
    <w:p w:rsidR="00155CA0" w:rsidRDefault="00155CA0"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CF376E">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A0" w:rsidRDefault="00155CA0" w:rsidP="002549F6">
      <w:r>
        <w:separator/>
      </w:r>
    </w:p>
  </w:footnote>
  <w:footnote w:type="continuationSeparator" w:id="0">
    <w:p w:rsidR="00155CA0" w:rsidRDefault="00155CA0"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977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Legenda"/>
      <w:rPr>
        <w:b w:val="0"/>
        <w:sz w:val="28"/>
      </w:rPr>
    </w:pPr>
    <w:r w:rsidRPr="00E818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2492151"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55CA0"/>
    <w:rsid w:val="001910D1"/>
    <w:rsid w:val="00197F7A"/>
    <w:rsid w:val="001B7C55"/>
    <w:rsid w:val="001F3926"/>
    <w:rsid w:val="0020169E"/>
    <w:rsid w:val="00212792"/>
    <w:rsid w:val="00216939"/>
    <w:rsid w:val="002276C4"/>
    <w:rsid w:val="00251276"/>
    <w:rsid w:val="002549F6"/>
    <w:rsid w:val="002A0687"/>
    <w:rsid w:val="002B285C"/>
    <w:rsid w:val="002D6359"/>
    <w:rsid w:val="00361402"/>
    <w:rsid w:val="004F5DDE"/>
    <w:rsid w:val="00515DCA"/>
    <w:rsid w:val="0052116B"/>
    <w:rsid w:val="0054756E"/>
    <w:rsid w:val="00547FAD"/>
    <w:rsid w:val="00556339"/>
    <w:rsid w:val="00557FB1"/>
    <w:rsid w:val="00564671"/>
    <w:rsid w:val="005C1206"/>
    <w:rsid w:val="005F5940"/>
    <w:rsid w:val="00622BF3"/>
    <w:rsid w:val="00627B38"/>
    <w:rsid w:val="00637CDD"/>
    <w:rsid w:val="00647705"/>
    <w:rsid w:val="00666DD4"/>
    <w:rsid w:val="00692CF2"/>
    <w:rsid w:val="00694A20"/>
    <w:rsid w:val="006E5939"/>
    <w:rsid w:val="00753643"/>
    <w:rsid w:val="007A32D0"/>
    <w:rsid w:val="007E1E32"/>
    <w:rsid w:val="007E7658"/>
    <w:rsid w:val="00801F1A"/>
    <w:rsid w:val="00824A55"/>
    <w:rsid w:val="00842919"/>
    <w:rsid w:val="00847914"/>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22907"/>
    <w:rsid w:val="00C63B77"/>
    <w:rsid w:val="00C92FDA"/>
    <w:rsid w:val="00CA68E1"/>
    <w:rsid w:val="00CB4B09"/>
    <w:rsid w:val="00CC23C2"/>
    <w:rsid w:val="00CF376E"/>
    <w:rsid w:val="00D204E2"/>
    <w:rsid w:val="00D36702"/>
    <w:rsid w:val="00D51831"/>
    <w:rsid w:val="00D55171"/>
    <w:rsid w:val="00D8064C"/>
    <w:rsid w:val="00DA6417"/>
    <w:rsid w:val="00DC4AB8"/>
    <w:rsid w:val="00DF1DCC"/>
    <w:rsid w:val="00E114B6"/>
    <w:rsid w:val="00E81813"/>
    <w:rsid w:val="00ED503D"/>
    <w:rsid w:val="00EF0548"/>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17119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2014-01-29T11:16:00Z</dcterms:created>
  <dcterms:modified xsi:type="dcterms:W3CDTF">2014-01-29T11:16:00Z</dcterms:modified>
</cp:coreProperties>
</file>