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A2D" w:rsidRDefault="00853A2D" w:rsidP="005D4B80">
      <w:pPr>
        <w:tabs>
          <w:tab w:val="left" w:pos="0"/>
        </w:tabs>
        <w:spacing w:after="0" w:line="360" w:lineRule="auto"/>
        <w:jc w:val="center"/>
        <w:rPr>
          <w:rFonts w:ascii="Times New Roman" w:eastAsia="Times New Roman" w:hAnsi="Times New Roman" w:cs="Times New Roman"/>
          <w:b/>
          <w:sz w:val="24"/>
          <w:szCs w:val="24"/>
          <w:lang w:eastAsia="pt-BR"/>
        </w:rPr>
      </w:pPr>
    </w:p>
    <w:p w:rsidR="00853A2D" w:rsidRDefault="00853A2D" w:rsidP="005D4B80">
      <w:pPr>
        <w:tabs>
          <w:tab w:val="left" w:pos="0"/>
        </w:tabs>
        <w:spacing w:after="0" w:line="360" w:lineRule="auto"/>
        <w:jc w:val="center"/>
        <w:rPr>
          <w:rFonts w:ascii="Times New Roman" w:eastAsia="Times New Roman" w:hAnsi="Times New Roman" w:cs="Times New Roman"/>
          <w:b/>
          <w:sz w:val="24"/>
          <w:szCs w:val="24"/>
          <w:lang w:eastAsia="pt-BR"/>
        </w:rPr>
      </w:pPr>
    </w:p>
    <w:p w:rsidR="005D4B80" w:rsidRDefault="005D4B80" w:rsidP="005D4B80">
      <w:pPr>
        <w:tabs>
          <w:tab w:val="left" w:pos="0"/>
        </w:tabs>
        <w:spacing w:after="0" w:line="360" w:lineRule="auto"/>
        <w:jc w:val="center"/>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 xml:space="preserve">E D I T </w:t>
      </w:r>
      <w:r w:rsidR="00680DCB">
        <w:rPr>
          <w:rFonts w:ascii="Times New Roman" w:eastAsia="Times New Roman" w:hAnsi="Times New Roman" w:cs="Times New Roman"/>
          <w:b/>
          <w:sz w:val="24"/>
          <w:szCs w:val="24"/>
          <w:lang w:eastAsia="pt-BR"/>
        </w:rPr>
        <w:t>A L D E CHAMADA PÚBLICA Nº.  003</w:t>
      </w:r>
      <w:r>
        <w:rPr>
          <w:rFonts w:ascii="Times New Roman" w:eastAsia="Times New Roman" w:hAnsi="Times New Roman" w:cs="Times New Roman"/>
          <w:b/>
          <w:sz w:val="24"/>
          <w:szCs w:val="24"/>
          <w:lang w:eastAsia="pt-BR"/>
        </w:rPr>
        <w:t>/2014</w:t>
      </w:r>
    </w:p>
    <w:p w:rsidR="00A018EF" w:rsidRDefault="00A018EF" w:rsidP="005D4B80">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5D4B80" w:rsidRPr="008B645B" w:rsidRDefault="005D4B80" w:rsidP="005D4B80">
      <w:pPr>
        <w:spacing w:after="0" w:line="360" w:lineRule="auto"/>
        <w:jc w:val="both"/>
        <w:rPr>
          <w:rFonts w:ascii="Times New Roman" w:eastAsia="Times New Roman" w:hAnsi="Times New Roman" w:cs="Times New Roman"/>
          <w:sz w:val="24"/>
          <w:szCs w:val="24"/>
          <w:lang w:val="pt-PT" w:eastAsia="pt-BR"/>
        </w:rPr>
      </w:pPr>
    </w:p>
    <w:p w:rsidR="005D4B80" w:rsidRPr="008B645B" w:rsidRDefault="005D4B80" w:rsidP="005D4B80">
      <w:pPr>
        <w:spacing w:after="0" w:line="360" w:lineRule="auto"/>
        <w:jc w:val="both"/>
        <w:rPr>
          <w:rFonts w:ascii="Times New Roman" w:eastAsia="Times New Roman" w:hAnsi="Times New Roman" w:cs="Times New Roman"/>
          <w:b/>
          <w:sz w:val="24"/>
          <w:szCs w:val="24"/>
          <w:lang w:val="pt-PT" w:eastAsia="pt-BR"/>
        </w:rPr>
      </w:pPr>
      <w:r w:rsidRPr="008B645B">
        <w:rPr>
          <w:rFonts w:ascii="Times New Roman" w:eastAsia="Times New Roman" w:hAnsi="Times New Roman" w:cs="Times New Roman"/>
          <w:sz w:val="24"/>
          <w:szCs w:val="24"/>
          <w:lang w:val="pt-PT" w:eastAsia="pt-BR"/>
        </w:rPr>
        <w:t>O Conselho Escolar Colégio Estadual Vale da Esperança da Unidade Escolar</w:t>
      </w:r>
      <w:r>
        <w:rPr>
          <w:rFonts w:ascii="Times New Roman" w:eastAsia="Times New Roman" w:hAnsi="Times New Roman" w:cs="Times New Roman"/>
          <w:b/>
          <w:sz w:val="24"/>
          <w:szCs w:val="24"/>
          <w:lang w:val="pt-PT" w:eastAsia="pt-BR"/>
        </w:rPr>
        <w:t xml:space="preserve"> Colégio E</w:t>
      </w:r>
      <w:r w:rsidRPr="008B645B">
        <w:rPr>
          <w:rFonts w:ascii="Times New Roman" w:eastAsia="Times New Roman" w:hAnsi="Times New Roman" w:cs="Times New Roman"/>
          <w:b/>
          <w:sz w:val="24"/>
          <w:szCs w:val="24"/>
          <w:lang w:val="pt-PT" w:eastAsia="pt-BR"/>
        </w:rPr>
        <w:t>stadual Vale da Esperança</w:t>
      </w:r>
      <w:r w:rsidRPr="008B645B">
        <w:rPr>
          <w:rFonts w:ascii="Times New Roman" w:eastAsia="Times New Roman" w:hAnsi="Times New Roman" w:cs="Times New Roman"/>
          <w:sz w:val="24"/>
          <w:szCs w:val="24"/>
          <w:lang w:val="pt-PT" w:eastAsia="pt-BR"/>
        </w:rPr>
        <w:t xml:space="preserve">  município de Formosa no Estado de Goiás, pessoa jurídica de Direito Privado, com sede  no Projeto de Assentamento Vale da Esperança – Formosa, inscrita no CNPJ/MF sob o nº 07.032.461-0001/95, neste ato representado pelo Pre</w:t>
      </w:r>
      <w:r w:rsidR="00B9192C">
        <w:rPr>
          <w:rFonts w:ascii="Times New Roman" w:eastAsia="Times New Roman" w:hAnsi="Times New Roman" w:cs="Times New Roman"/>
          <w:sz w:val="24"/>
          <w:szCs w:val="24"/>
          <w:lang w:val="pt-PT" w:eastAsia="pt-BR"/>
        </w:rPr>
        <w:t>sidente do Conselho o (a) Sr</w:t>
      </w:r>
      <w:r w:rsidRPr="008B645B">
        <w:rPr>
          <w:rFonts w:ascii="Times New Roman" w:eastAsia="Times New Roman" w:hAnsi="Times New Roman" w:cs="Times New Roman"/>
          <w:sz w:val="24"/>
          <w:szCs w:val="24"/>
          <w:lang w:val="pt-PT" w:eastAsia="pt-BR"/>
        </w:rPr>
        <w:t xml:space="preserve"> </w:t>
      </w:r>
      <w:r w:rsidR="00B9192C">
        <w:rPr>
          <w:rFonts w:ascii="Times New Roman" w:eastAsia="Times New Roman" w:hAnsi="Times New Roman" w:cs="Times New Roman"/>
          <w:sz w:val="24"/>
          <w:szCs w:val="24"/>
          <w:lang w:val="pt-PT" w:eastAsia="pt-BR"/>
        </w:rPr>
        <w:t>Pedro Henrique Gomes Xavier</w:t>
      </w:r>
      <w:r w:rsidRPr="008B645B">
        <w:rPr>
          <w:rFonts w:ascii="Times New Roman" w:eastAsia="Times New Roman" w:hAnsi="Times New Roman" w:cs="Times New Roman"/>
          <w:sz w:val="24"/>
          <w:szCs w:val="24"/>
          <w:lang w:val="pt-PT" w:eastAsia="pt-BR"/>
        </w:rPr>
        <w:t>,Presidente do Conselho inscrito (a) n</w:t>
      </w:r>
      <w:r w:rsidR="00B9192C">
        <w:rPr>
          <w:rFonts w:ascii="Times New Roman" w:eastAsia="Times New Roman" w:hAnsi="Times New Roman" w:cs="Times New Roman"/>
          <w:sz w:val="24"/>
          <w:szCs w:val="24"/>
          <w:lang w:val="pt-PT" w:eastAsia="pt-BR"/>
        </w:rPr>
        <w:t>o CPF/MF sob o nº 023.716.081-14</w:t>
      </w:r>
      <w:r w:rsidRPr="008B645B">
        <w:rPr>
          <w:rFonts w:ascii="Times New Roman" w:eastAsia="Times New Roman" w:hAnsi="Times New Roman" w:cs="Times New Roman"/>
          <w:sz w:val="24"/>
          <w:szCs w:val="24"/>
          <w:lang w:val="pt-PT" w:eastAsia="pt-BR"/>
        </w:rPr>
        <w:t>, Car</w:t>
      </w:r>
      <w:r w:rsidR="00B9192C">
        <w:rPr>
          <w:rFonts w:ascii="Times New Roman" w:eastAsia="Times New Roman" w:hAnsi="Times New Roman" w:cs="Times New Roman"/>
          <w:sz w:val="24"/>
          <w:szCs w:val="24"/>
          <w:lang w:val="pt-PT" w:eastAsia="pt-BR"/>
        </w:rPr>
        <w:t>teira de Identidade nº 3553005</w:t>
      </w:r>
      <w:r w:rsidRPr="008B645B">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F18B4">
        <w:rPr>
          <w:rFonts w:ascii="Times New Roman" w:eastAsia="Times New Roman" w:hAnsi="Times New Roman" w:cs="Times New Roman"/>
          <w:b/>
          <w:sz w:val="24"/>
          <w:szCs w:val="24"/>
          <w:lang w:val="pt-PT" w:eastAsia="pt-BR"/>
        </w:rPr>
        <w:t>01/08/2014 a 31/12</w:t>
      </w:r>
      <w:r>
        <w:rPr>
          <w:rFonts w:ascii="Times New Roman" w:eastAsia="Times New Roman" w:hAnsi="Times New Roman" w:cs="Times New Roman"/>
          <w:b/>
          <w:sz w:val="24"/>
          <w:szCs w:val="24"/>
          <w:lang w:val="pt-PT" w:eastAsia="pt-BR"/>
        </w:rPr>
        <w:t>/2014</w:t>
      </w:r>
      <w:r w:rsidRPr="008B645B">
        <w:rPr>
          <w:rFonts w:ascii="Times New Roman" w:eastAsia="Times New Roman" w:hAnsi="Times New Roman" w:cs="Times New Roman"/>
          <w:b/>
          <w:sz w:val="24"/>
          <w:szCs w:val="24"/>
          <w:lang w:val="pt-PT" w:eastAsia="pt-BR"/>
        </w:rPr>
        <w:t>.</w:t>
      </w:r>
      <w:r w:rsidRPr="008B645B">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A018EF">
        <w:rPr>
          <w:rFonts w:ascii="Times New Roman" w:eastAsia="Times New Roman" w:hAnsi="Times New Roman" w:cs="Times New Roman"/>
          <w:b/>
          <w:sz w:val="24"/>
          <w:szCs w:val="24"/>
          <w:lang w:val="pt-PT" w:eastAsia="pt-BR"/>
        </w:rPr>
        <w:t>11</w:t>
      </w:r>
      <w:r w:rsidR="000F18B4">
        <w:rPr>
          <w:rFonts w:ascii="Times New Roman" w:eastAsia="Times New Roman" w:hAnsi="Times New Roman" w:cs="Times New Roman"/>
          <w:b/>
          <w:sz w:val="24"/>
          <w:szCs w:val="24"/>
          <w:lang w:val="pt-PT" w:eastAsia="pt-BR"/>
        </w:rPr>
        <w:t>/09</w:t>
      </w:r>
      <w:r>
        <w:rPr>
          <w:rFonts w:ascii="Times New Roman" w:eastAsia="Times New Roman" w:hAnsi="Times New Roman" w:cs="Times New Roman"/>
          <w:b/>
          <w:sz w:val="24"/>
          <w:szCs w:val="24"/>
          <w:lang w:val="pt-PT" w:eastAsia="pt-BR"/>
        </w:rPr>
        <w:t>/2014</w:t>
      </w:r>
      <w:r w:rsidRPr="00912480">
        <w:rPr>
          <w:rFonts w:ascii="Times New Roman" w:eastAsia="Times New Roman" w:hAnsi="Times New Roman" w:cs="Times New Roman"/>
          <w:b/>
          <w:sz w:val="24"/>
          <w:szCs w:val="24"/>
          <w:lang w:val="pt-PT" w:eastAsia="pt-BR"/>
        </w:rPr>
        <w:t>,</w:t>
      </w:r>
      <w:r w:rsidRPr="008B645B">
        <w:rPr>
          <w:rFonts w:ascii="Times New Roman" w:eastAsia="Times New Roman" w:hAnsi="Times New Roman" w:cs="Times New Roman"/>
          <w:sz w:val="24"/>
          <w:szCs w:val="24"/>
          <w:lang w:val="pt-PT" w:eastAsia="pt-BR"/>
        </w:rPr>
        <w:t xml:space="preserve"> no horário das 13:00 as 22:45, na sede do Conselho Escolar, situada à </w:t>
      </w:r>
      <w:r w:rsidRPr="008B645B">
        <w:rPr>
          <w:rFonts w:ascii="Times New Roman" w:eastAsia="Times New Roman" w:hAnsi="Times New Roman" w:cs="Times New Roman"/>
          <w:b/>
          <w:sz w:val="24"/>
          <w:szCs w:val="24"/>
          <w:lang w:val="pt-PT" w:eastAsia="pt-BR"/>
        </w:rPr>
        <w:t>Colégio Estadual vale da Espernça , no Projeto de Assentamento Vale da Esperança – Formosa Goias.</w:t>
      </w:r>
    </w:p>
    <w:p w:rsidR="005D4B80" w:rsidRPr="008B645B" w:rsidRDefault="005D4B80" w:rsidP="005D4B80">
      <w:pPr>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 xml:space="preserve">1. OBJETO </w:t>
      </w:r>
    </w:p>
    <w:p w:rsidR="005D4B80" w:rsidRPr="008B645B" w:rsidRDefault="005D4B80" w:rsidP="005D4B80">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O objeto da presente Chamado Público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D4B80" w:rsidRPr="008B645B" w:rsidRDefault="005D4B80" w:rsidP="005D4B80">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8B645B">
        <w:rPr>
          <w:rFonts w:ascii="Times New Roman" w:eastAsia="Times New Roman" w:hAnsi="Times New Roman" w:cs="Times New Roman"/>
          <w:b/>
          <w:bCs/>
          <w:sz w:val="24"/>
          <w:szCs w:val="24"/>
          <w:lang w:eastAsia="pt-BR"/>
        </w:rPr>
        <w:t>2 –</w:t>
      </w:r>
      <w:r w:rsidRPr="008B645B">
        <w:rPr>
          <w:rFonts w:ascii="Times New Roman" w:eastAsia="Times New Roman" w:hAnsi="Times New Roman" w:cs="Times New Roman"/>
          <w:sz w:val="24"/>
          <w:szCs w:val="24"/>
          <w:lang w:eastAsia="pt-BR"/>
        </w:rPr>
        <w:t xml:space="preserve"> </w:t>
      </w:r>
      <w:r w:rsidRPr="008B645B">
        <w:rPr>
          <w:rFonts w:ascii="Times New Roman" w:eastAsia="Times New Roman" w:hAnsi="Times New Roman" w:cs="Times New Roman"/>
          <w:b/>
          <w:sz w:val="24"/>
          <w:szCs w:val="24"/>
          <w:lang w:eastAsia="pt-BR"/>
        </w:rPr>
        <w:t>DATA</w:t>
      </w:r>
      <w:proofErr w:type="gramEnd"/>
      <w:r w:rsidRPr="008B645B">
        <w:rPr>
          <w:rFonts w:ascii="Times New Roman" w:eastAsia="Times New Roman" w:hAnsi="Times New Roman" w:cs="Times New Roman"/>
          <w:b/>
          <w:sz w:val="24"/>
          <w:szCs w:val="24"/>
          <w:lang w:eastAsia="pt-BR"/>
        </w:rPr>
        <w:t>, LOCAL E HORA PARA RECEBIMENTO DOS ENVELOPES</w:t>
      </w:r>
    </w:p>
    <w:p w:rsidR="005D4B80" w:rsidRPr="008B645B" w:rsidRDefault="005D4B80" w:rsidP="005D4B80">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5D4B80" w:rsidRPr="008B645B" w:rsidRDefault="005D4B80" w:rsidP="005D4B80">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8B645B">
        <w:rPr>
          <w:rFonts w:ascii="Times New Roman" w:eastAsia="Times New Roman" w:hAnsi="Times New Roman" w:cs="Times New Roman"/>
          <w:b/>
          <w:bCs/>
          <w:snapToGrid w:val="0"/>
          <w:sz w:val="24"/>
          <w:szCs w:val="24"/>
          <w:lang w:eastAsia="pt-BR"/>
        </w:rPr>
        <w:t xml:space="preserve">2.1 - </w:t>
      </w:r>
      <w:r w:rsidRPr="008B645B">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D4B80" w:rsidRPr="008B645B" w:rsidRDefault="005D4B80" w:rsidP="005D4B80">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8B645B">
        <w:rPr>
          <w:rFonts w:ascii="Times New Roman" w:eastAsia="Times New Roman" w:hAnsi="Times New Roman" w:cs="Times New Roman"/>
          <w:b/>
          <w:snapToGrid w:val="0"/>
          <w:sz w:val="24"/>
          <w:szCs w:val="24"/>
          <w:lang w:eastAsia="pt-BR"/>
        </w:rPr>
        <w:t>2.2</w:t>
      </w:r>
      <w:r w:rsidRPr="008B645B">
        <w:rPr>
          <w:rFonts w:ascii="Times New Roman" w:eastAsia="Times New Roman" w:hAnsi="Times New Roman" w:cs="Times New Roman"/>
          <w:snapToGrid w:val="0"/>
          <w:sz w:val="24"/>
          <w:szCs w:val="24"/>
          <w:lang w:eastAsia="pt-BR"/>
        </w:rPr>
        <w:t xml:space="preserve"> - Aquisição do edital: site: </w:t>
      </w:r>
      <w:r w:rsidRPr="008B645B">
        <w:rPr>
          <w:rFonts w:ascii="Times New Roman" w:eastAsia="Times New Roman" w:hAnsi="Times New Roman" w:cs="Times New Roman"/>
          <w:b/>
          <w:snapToGrid w:val="0"/>
          <w:sz w:val="24"/>
          <w:szCs w:val="24"/>
          <w:lang w:eastAsia="pt-BR"/>
        </w:rPr>
        <w:t>www.seduc.go.gov.br</w:t>
      </w:r>
    </w:p>
    <w:p w:rsidR="005D4B80" w:rsidRDefault="005D4B80" w:rsidP="005D4B80">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C3344D" w:rsidRDefault="00C3344D" w:rsidP="005D4B80">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C3344D" w:rsidRDefault="00C3344D" w:rsidP="005D4B80">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C3344D" w:rsidRPr="008B645B" w:rsidRDefault="00C3344D" w:rsidP="005D4B80">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5D4B80" w:rsidRPr="008B645B" w:rsidRDefault="005D4B80" w:rsidP="005D4B80">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8B645B">
        <w:rPr>
          <w:rFonts w:ascii="Times New Roman" w:eastAsia="Times New Roman" w:hAnsi="Times New Roman" w:cs="Times New Roman"/>
          <w:b/>
          <w:snapToGrid w:val="0"/>
          <w:sz w:val="24"/>
          <w:szCs w:val="24"/>
          <w:lang w:eastAsia="pt-BR"/>
        </w:rPr>
        <w:t>3. FONTE DE RECURSO</w:t>
      </w:r>
    </w:p>
    <w:p w:rsidR="005D4B80" w:rsidRPr="008B645B" w:rsidRDefault="005D4B80" w:rsidP="005D4B80">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8B645B">
        <w:rPr>
          <w:rFonts w:ascii="Times New Roman" w:eastAsia="Times New Roman" w:hAnsi="Times New Roman" w:cs="Times New Roman"/>
          <w:snapToGrid w:val="0"/>
          <w:sz w:val="24"/>
          <w:szCs w:val="24"/>
          <w:lang w:eastAsia="pt-BR"/>
        </w:rPr>
        <w:t>Recursos provenientes do Convênio FNDE.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4. DOCUMENTAÇÃO PARA HABILITAÇÃO – Envelope nº 001</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8B645B">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8B645B">
        <w:rPr>
          <w:rFonts w:ascii="Times New Roman" w:eastAsia="Times New Roman" w:hAnsi="Times New Roman" w:cs="Times New Roman"/>
          <w:b/>
          <w:bCs/>
          <w:sz w:val="24"/>
          <w:szCs w:val="24"/>
          <w:lang w:eastAsia="pt-BR"/>
        </w:rPr>
        <w:t xml:space="preserve">Portaria (caso tenha) </w:t>
      </w:r>
      <w:r w:rsidRPr="008B645B">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 – cópia e original de inscrição no Cadastro de Pessoa Jurídica (CNPJ);</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III – Certidão Negativa de Débitos junto à Previdência Social – CND;</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IV – Certidão Negativa junto ao FGTS - CRF;</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V – </w:t>
      </w:r>
      <w:r w:rsidRPr="008B645B">
        <w:rPr>
          <w:rFonts w:ascii="Times New Roman" w:eastAsia="Times New Roman" w:hAnsi="Times New Roman" w:cs="Times New Roman"/>
          <w:bCs/>
          <w:sz w:val="24"/>
          <w:szCs w:val="24"/>
          <w:lang w:eastAsia="pt-BR"/>
        </w:rPr>
        <w:t>Certidão Conjunta Negativa de Débitos relativos a Tributos Federais e à Dívida Ativa da União</w:t>
      </w:r>
      <w:r w:rsidRPr="008B645B">
        <w:rPr>
          <w:rFonts w:ascii="Times New Roman" w:eastAsia="Times New Roman" w:hAnsi="Times New Roman" w:cs="Times New Roman"/>
          <w:sz w:val="24"/>
          <w:szCs w:val="24"/>
          <w:lang w:eastAsia="pt-BR"/>
        </w:rPr>
        <w:t>;</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IX – Declaração de capacidade de produção, beneficiamento e transporte.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5. DOCUMENTAÇÃO PARA HABILITAÇÃO – Envelope nº 001</w:t>
      </w:r>
    </w:p>
    <w:p w:rsidR="005D4B80"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5.1. Grupos Informais de Agricultores </w:t>
      </w:r>
      <w:r w:rsidRPr="008B645B">
        <w:rPr>
          <w:rFonts w:ascii="Times New Roman" w:eastAsia="Times New Roman" w:hAnsi="Times New Roman" w:cs="Times New Roman"/>
          <w:sz w:val="24"/>
          <w:szCs w:val="24"/>
          <w:lang w:eastAsia="pt-BR"/>
        </w:rPr>
        <w:t xml:space="preserve">deverão entregar à Comissão de Avaliação Alimentícia designada pela </w:t>
      </w:r>
      <w:r w:rsidRPr="008B645B">
        <w:rPr>
          <w:rFonts w:ascii="Times New Roman" w:eastAsia="Times New Roman" w:hAnsi="Times New Roman" w:cs="Times New Roman"/>
          <w:b/>
          <w:bCs/>
          <w:sz w:val="24"/>
          <w:szCs w:val="24"/>
          <w:lang w:eastAsia="pt-BR"/>
        </w:rPr>
        <w:t xml:space="preserve">Portaria (caso tenha) </w:t>
      </w:r>
      <w:r w:rsidRPr="008B645B">
        <w:rPr>
          <w:rFonts w:ascii="Times New Roman" w:eastAsia="Times New Roman" w:hAnsi="Times New Roman" w:cs="Times New Roman"/>
          <w:sz w:val="24"/>
          <w:szCs w:val="24"/>
          <w:lang w:eastAsia="pt-BR"/>
        </w:rPr>
        <w:t xml:space="preserve">de aquisição de Produtos da Agricultura Familiar e Empreendedor </w:t>
      </w:r>
      <w:r w:rsidRPr="008B645B">
        <w:rPr>
          <w:rFonts w:ascii="Times New Roman" w:eastAsia="Times New Roman" w:hAnsi="Times New Roman" w:cs="Times New Roman"/>
          <w:sz w:val="24"/>
          <w:szCs w:val="24"/>
          <w:lang w:eastAsia="pt-BR"/>
        </w:rPr>
        <w:lastRenderedPageBreak/>
        <w:t>Familiar Rural para a Merenda Escolar, no período determinado, os documentos relacionados abaixo para serem avaliados e aprovados: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 – cópia de inscrição no cadastro de pessoa física (CPF);</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III – Prova de atendimento de requisitos previstos em Lei especial, quando for o caso.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6. ENVELOPE Nº 002- PROPOSTA DE PREÇOS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 xml:space="preserve">6.1. </w:t>
      </w:r>
      <w:r w:rsidRPr="008B645B">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5D4B80" w:rsidRPr="008B645B" w:rsidRDefault="005D4B80" w:rsidP="005D4B80">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6.2. No envelope nº 002 deverá conter a Proposta de Preços, ao que se segue:</w:t>
      </w:r>
    </w:p>
    <w:p w:rsidR="005D4B80" w:rsidRPr="008B645B" w:rsidRDefault="005D4B80" w:rsidP="005D4B80">
      <w:pPr>
        <w:widowControl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5D4B80" w:rsidRPr="008B645B" w:rsidRDefault="005D4B80" w:rsidP="005D4B80">
      <w:pPr>
        <w:widowControl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5D4B80" w:rsidRPr="008B645B" w:rsidRDefault="005D4B80" w:rsidP="005D4B80">
      <w:pPr>
        <w:widowControl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5D4B80" w:rsidRPr="008B645B" w:rsidRDefault="005D4B80" w:rsidP="005D4B80">
      <w:pPr>
        <w:widowControl w:val="0"/>
        <w:spacing w:after="0" w:line="360" w:lineRule="auto"/>
        <w:ind w:right="-143"/>
        <w:jc w:val="both"/>
        <w:rPr>
          <w:rFonts w:ascii="Times New Roman" w:eastAsia="Times New Roman" w:hAnsi="Times New Roman" w:cs="Times New Roman"/>
          <w:sz w:val="24"/>
          <w:szCs w:val="24"/>
          <w:lang w:eastAsia="pt-BR"/>
        </w:rPr>
      </w:pPr>
    </w:p>
    <w:p w:rsidR="005D4B80" w:rsidRPr="008B645B" w:rsidRDefault="005D4B80" w:rsidP="005D4B80">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8B645B">
        <w:rPr>
          <w:rFonts w:ascii="Times New Roman" w:eastAsia="Times New Roman" w:hAnsi="Times New Roman" w:cs="Times New Roman"/>
          <w:b/>
          <w:snapToGrid w:val="0"/>
          <w:sz w:val="24"/>
          <w:szCs w:val="24"/>
          <w:lang w:eastAsia="pt-BR"/>
        </w:rPr>
        <w:t>7. LOCAL DE ENTREGA E PERIODICIDADE</w:t>
      </w:r>
    </w:p>
    <w:p w:rsidR="005D4B80" w:rsidRPr="008B645B" w:rsidRDefault="005D4B80" w:rsidP="005D4B80">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8B645B">
        <w:rPr>
          <w:rFonts w:ascii="Times New Roman" w:eastAsia="Times New Roman" w:hAnsi="Times New Roman" w:cs="Times New Roman"/>
          <w:snapToGrid w:val="0"/>
          <w:sz w:val="24"/>
          <w:szCs w:val="24"/>
          <w:lang w:eastAsia="pt-BR"/>
        </w:rPr>
        <w:t xml:space="preserve">Os gêneros alimentícios deverão ser entregues, semanalmente, no </w:t>
      </w:r>
      <w:r w:rsidRPr="008B645B">
        <w:rPr>
          <w:rFonts w:ascii="Times New Roman" w:eastAsia="Times New Roman" w:hAnsi="Times New Roman" w:cs="Times New Roman"/>
          <w:b/>
          <w:snapToGrid w:val="0"/>
          <w:sz w:val="24"/>
          <w:szCs w:val="24"/>
          <w:lang w:eastAsia="pt-BR"/>
        </w:rPr>
        <w:t>Colégio Estadual Vale da Esperança, no Projeto de Assentamento Vale da Esperança</w:t>
      </w:r>
      <w:r w:rsidRPr="008B645B">
        <w:rPr>
          <w:rFonts w:ascii="Times New Roman" w:eastAsia="Times New Roman" w:hAnsi="Times New Roman" w:cs="Times New Roman"/>
          <w:snapToGrid w:val="0"/>
          <w:sz w:val="24"/>
          <w:szCs w:val="24"/>
          <w:lang w:eastAsia="pt-BR"/>
        </w:rPr>
        <w:t xml:space="preserve"> durante o período </w:t>
      </w:r>
      <w:r w:rsidR="000F18B4">
        <w:rPr>
          <w:rFonts w:ascii="Times New Roman" w:eastAsia="Times New Roman" w:hAnsi="Times New Roman" w:cs="Times New Roman"/>
          <w:b/>
          <w:snapToGrid w:val="0"/>
          <w:sz w:val="24"/>
          <w:szCs w:val="24"/>
          <w:lang w:eastAsia="pt-BR"/>
        </w:rPr>
        <w:t>01/08/2014 a 31/12</w:t>
      </w:r>
      <w:r>
        <w:rPr>
          <w:rFonts w:ascii="Times New Roman" w:eastAsia="Times New Roman" w:hAnsi="Times New Roman" w:cs="Times New Roman"/>
          <w:b/>
          <w:snapToGrid w:val="0"/>
          <w:sz w:val="24"/>
          <w:szCs w:val="24"/>
          <w:lang w:eastAsia="pt-BR"/>
        </w:rPr>
        <w:t>/2014</w:t>
      </w:r>
      <w:r w:rsidRPr="008B645B">
        <w:rPr>
          <w:rFonts w:ascii="Times New Roman" w:eastAsia="Times New Roman" w:hAnsi="Times New Roman" w:cs="Times New Roman"/>
          <w:b/>
          <w:snapToGrid w:val="0"/>
          <w:sz w:val="24"/>
          <w:szCs w:val="24"/>
          <w:lang w:eastAsia="pt-BR"/>
        </w:rPr>
        <w:t>,</w:t>
      </w:r>
      <w:r w:rsidRPr="008B645B">
        <w:rPr>
          <w:rFonts w:ascii="Times New Roman" w:eastAsia="Times New Roman" w:hAnsi="Times New Roman" w:cs="Times New Roman"/>
          <w:snapToGrid w:val="0"/>
          <w:sz w:val="24"/>
          <w:szCs w:val="24"/>
          <w:lang w:eastAsia="pt-BR"/>
        </w:rPr>
        <w:t xml:space="preserve"> no horário compreendido entre </w:t>
      </w:r>
      <w:proofErr w:type="gramStart"/>
      <w:r w:rsidRPr="008B645B">
        <w:rPr>
          <w:rFonts w:ascii="Times New Roman" w:eastAsia="Times New Roman" w:hAnsi="Times New Roman" w:cs="Times New Roman"/>
          <w:snapToGrid w:val="0"/>
          <w:sz w:val="24"/>
          <w:szCs w:val="24"/>
          <w:lang w:eastAsia="pt-BR"/>
        </w:rPr>
        <w:t>7:00</w:t>
      </w:r>
      <w:proofErr w:type="gramEnd"/>
      <w:r w:rsidRPr="008B645B">
        <w:rPr>
          <w:rFonts w:ascii="Times New Roman" w:eastAsia="Times New Roman" w:hAnsi="Times New Roman" w:cs="Times New Roman"/>
          <w:snapToGrid w:val="0"/>
          <w:sz w:val="24"/>
          <w:szCs w:val="24"/>
          <w:lang w:eastAsia="pt-BR"/>
        </w:rPr>
        <w:t xml:space="preserve"> as 22:45, de acordo com o cardápio, na qual se atestará o seu recebimento.</w:t>
      </w:r>
    </w:p>
    <w:p w:rsidR="005D4B80" w:rsidRPr="008B645B" w:rsidRDefault="005D4B80" w:rsidP="005D4B80">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5D4B80" w:rsidRPr="008B645B" w:rsidRDefault="005D4B80" w:rsidP="005D4B80">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8B645B">
        <w:rPr>
          <w:rFonts w:ascii="Times New Roman" w:eastAsia="Times New Roman" w:hAnsi="Times New Roman" w:cs="Times New Roman"/>
          <w:b/>
          <w:snapToGrid w:val="0"/>
          <w:sz w:val="24"/>
          <w:szCs w:val="24"/>
          <w:lang w:eastAsia="pt-BR"/>
        </w:rPr>
        <w:t>8. PAGAMENTO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8.1 Os pagamentos dos produtos da Agricultura Familiar ou Empreendedor Familiar Rural habilitado, como consequência do fornecimento para a Alimentação Escolar do Conselho Escolar do Colégio Estadual Vale da Esperança da Secretaria da Educação do Estado de Goiás, corresponderá ao documento fiscal emitido a cada entrega.</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8.2 Os pagamentos serão efetuados após a última entrega do mês, por cheque nominal, contados da data de atestação do recebimento do produto pelo setor competente vedado a antecipação de pagamento, para cada faturamento;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8.3 As notas fiscais deverão vir acompanhadas de documento padrão de controle de entregas;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8B645B">
          <w:rPr>
            <w:rFonts w:ascii="Times New Roman" w:eastAsia="Times New Roman" w:hAnsi="Times New Roman" w:cs="Times New Roman"/>
            <w:sz w:val="24"/>
            <w:szCs w:val="24"/>
            <w:lang w:eastAsia="pt-BR"/>
          </w:rPr>
          <w:lastRenderedPageBreak/>
          <w:t>8.4 A</w:t>
        </w:r>
      </w:smartTag>
      <w:r w:rsidRPr="008B645B">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8.5 O preço de compra dos gêneros alimentícios será o menor preço apresentado pelos proponentes;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8.6 Serão utilizados para composição do preço de referência: </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 os preços de Referência praticados no âmbito do Programa de Aquisição de Alimentos – PAA,</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 O preço de aquisição será o preço médio pesquisado por, no mínimo, três mercados em âmbito local, territorial, estadual ou nacional, nessa ordem, priorizando a feira do produtor da Agricultura Familiar; quando houver.</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8B645B">
        <w:rPr>
          <w:rFonts w:ascii="Times New Roman" w:eastAsia="Times New Roman" w:hAnsi="Times New Roman" w:cs="Times New Roman"/>
          <w:sz w:val="24"/>
          <w:szCs w:val="24"/>
          <w:lang w:eastAsia="pt-BR"/>
        </w:rPr>
        <w:t>)</w:t>
      </w:r>
      <w:proofErr w:type="gramEnd"/>
      <w:r w:rsidRPr="008B645B">
        <w:rPr>
          <w:rFonts w:ascii="Times New Roman" w:eastAsia="Times New Roman" w:hAnsi="Times New Roman" w:cs="Times New Roman"/>
          <w:sz w:val="24"/>
          <w:szCs w:val="24"/>
          <w:lang w:eastAsia="pt-BR"/>
        </w:rPr>
        <w:t>/ano.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sz w:val="24"/>
          <w:szCs w:val="24"/>
          <w:lang w:eastAsia="pt-BR"/>
        </w:rPr>
        <w:t>9.</w:t>
      </w:r>
      <w:r w:rsidRPr="008B645B">
        <w:rPr>
          <w:rFonts w:ascii="Times New Roman" w:eastAsia="Times New Roman" w:hAnsi="Times New Roman" w:cs="Times New Roman"/>
          <w:b/>
          <w:bCs/>
          <w:sz w:val="24"/>
          <w:szCs w:val="24"/>
          <w:lang w:eastAsia="pt-BR"/>
        </w:rPr>
        <w:t xml:space="preserve"> CLASSIFICAÇÃO DAS PROPOSTAS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9.1 </w:t>
      </w:r>
      <w:r w:rsidRPr="008B645B">
        <w:rPr>
          <w:rFonts w:ascii="Times New Roman" w:eastAsia="Times New Roman" w:hAnsi="Times New Roman" w:cs="Times New Roman"/>
          <w:sz w:val="24"/>
          <w:szCs w:val="24"/>
          <w:lang w:eastAsia="pt-BR"/>
        </w:rPr>
        <w:t>Serão consideradas as propostas classificadas, que preencham as condições fixadas nesta Chamada Pública;</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9.2 </w:t>
      </w:r>
      <w:r w:rsidRPr="008B645B">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9.3 </w:t>
      </w:r>
      <w:r w:rsidRPr="008B645B">
        <w:rPr>
          <w:rFonts w:ascii="Times New Roman" w:eastAsia="Times New Roman" w:hAnsi="Times New Roman" w:cs="Times New Roman"/>
          <w:bCs/>
          <w:sz w:val="24"/>
          <w:szCs w:val="24"/>
          <w:lang w:eastAsia="pt-BR"/>
        </w:rPr>
        <w:t>O Conselho Escolar da Unidade Escolar ou a</w:t>
      </w:r>
      <w:r w:rsidRPr="008B645B">
        <w:rPr>
          <w:rFonts w:ascii="Times New Roman" w:eastAsia="Times New Roman" w:hAnsi="Times New Roman" w:cs="Times New Roman"/>
          <w:sz w:val="24"/>
          <w:szCs w:val="24"/>
          <w:lang w:eastAsia="pt-BR"/>
        </w:rPr>
        <w:t xml:space="preserve"> Comissão de Avaliação Alimentícia designada pela </w:t>
      </w:r>
      <w:r w:rsidRPr="008B645B">
        <w:rPr>
          <w:rFonts w:ascii="Times New Roman" w:eastAsia="Times New Roman" w:hAnsi="Times New Roman" w:cs="Times New Roman"/>
          <w:b/>
          <w:bCs/>
          <w:sz w:val="24"/>
          <w:szCs w:val="24"/>
          <w:lang w:eastAsia="pt-BR"/>
        </w:rPr>
        <w:t xml:space="preserve">Portaria (caso tenha) </w:t>
      </w:r>
      <w:r w:rsidRPr="008B645B">
        <w:rPr>
          <w:rFonts w:ascii="Times New Roman" w:eastAsia="Times New Roman" w:hAnsi="Times New Roman" w:cs="Times New Roman"/>
          <w:sz w:val="24"/>
          <w:szCs w:val="24"/>
          <w:lang w:eastAsia="pt-BR"/>
        </w:rPr>
        <w:t>classificará as propostas considerando o preço dos produtos embalados individualmente, de acordo com a solicitação do Conselho Escolar do Colégio Estadual Vale da Esperança, do frete para transporte e distribuição ponto a ponto. O Conselho escolar do Colégio Estadual Vale da Esperança dará preferência para os produtos orgânicos ou agro ecológico, respeitando-se as orientações da resolução 26 /FNDE;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9.4 </w:t>
      </w:r>
      <w:r w:rsidRPr="008B645B">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8B645B">
        <w:rPr>
          <w:rFonts w:ascii="Times New Roman" w:eastAsia="Times New Roman" w:hAnsi="Times New Roman" w:cs="Times New Roman"/>
          <w:b/>
          <w:bCs/>
          <w:sz w:val="24"/>
          <w:szCs w:val="24"/>
          <w:lang w:eastAsia="pt-BR"/>
        </w:rPr>
        <w:t>Portaria (caso tenha)</w:t>
      </w:r>
      <w:r w:rsidRPr="008B645B">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9.5 </w:t>
      </w:r>
      <w:r w:rsidRPr="008B645B">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9.6 </w:t>
      </w:r>
      <w:r w:rsidRPr="008B645B">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B645B">
        <w:rPr>
          <w:rFonts w:ascii="Times New Roman" w:eastAsia="Times New Roman" w:hAnsi="Times New Roman" w:cs="Times New Roman"/>
          <w:sz w:val="24"/>
          <w:szCs w:val="24"/>
          <w:lang w:eastAsia="pt-BR"/>
        </w:rPr>
        <w:t>DAPs</w:t>
      </w:r>
      <w:proofErr w:type="spellEnd"/>
      <w:r w:rsidRPr="008B645B">
        <w:rPr>
          <w:rFonts w:ascii="Times New Roman" w:eastAsia="Times New Roman" w:hAnsi="Times New Roman" w:cs="Times New Roman"/>
          <w:sz w:val="24"/>
          <w:szCs w:val="24"/>
          <w:lang w:eastAsia="pt-BR"/>
        </w:rPr>
        <w:t xml:space="preserve"> já cadastradas. Para efeito de documento fiscal, caso </w:t>
      </w:r>
      <w:r w:rsidRPr="008B645B">
        <w:rPr>
          <w:rFonts w:ascii="Times New Roman" w:eastAsia="Times New Roman" w:hAnsi="Times New Roman" w:cs="Times New Roman"/>
          <w:sz w:val="24"/>
          <w:szCs w:val="24"/>
          <w:lang w:eastAsia="pt-BR"/>
        </w:rPr>
        <w:lastRenderedPageBreak/>
        <w:t xml:space="preserve">esta nova entidade venha emitir documento fiscal, será necessário </w:t>
      </w:r>
      <w:proofErr w:type="gramStart"/>
      <w:r w:rsidRPr="008B645B">
        <w:rPr>
          <w:rFonts w:ascii="Times New Roman" w:eastAsia="Times New Roman" w:hAnsi="Times New Roman" w:cs="Times New Roman"/>
          <w:sz w:val="24"/>
          <w:szCs w:val="24"/>
          <w:lang w:eastAsia="pt-BR"/>
        </w:rPr>
        <w:t>a</w:t>
      </w:r>
      <w:proofErr w:type="gramEnd"/>
      <w:r w:rsidRPr="008B645B">
        <w:rPr>
          <w:rFonts w:ascii="Times New Roman" w:eastAsia="Times New Roman" w:hAnsi="Times New Roman" w:cs="Times New Roman"/>
          <w:sz w:val="24"/>
          <w:szCs w:val="24"/>
          <w:lang w:eastAsia="pt-BR"/>
        </w:rPr>
        <w:t xml:space="preserve"> assinatura de novo contrato, com a anuência da entidade.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10. RESULTADO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O Conselho Escolar, ou a Comissão de Avaliação Alimentícia designada pela </w:t>
      </w:r>
      <w:r w:rsidRPr="008B645B">
        <w:rPr>
          <w:rFonts w:ascii="Times New Roman" w:eastAsia="Times New Roman" w:hAnsi="Times New Roman" w:cs="Times New Roman"/>
          <w:b/>
          <w:bCs/>
          <w:sz w:val="24"/>
          <w:szCs w:val="24"/>
          <w:lang w:eastAsia="pt-BR"/>
        </w:rPr>
        <w:t xml:space="preserve">Portaria (caso tenha) </w:t>
      </w:r>
      <w:r w:rsidRPr="008B645B">
        <w:rPr>
          <w:rFonts w:ascii="Times New Roman" w:eastAsia="Times New Roman" w:hAnsi="Times New Roman" w:cs="Times New Roman"/>
          <w:sz w:val="24"/>
          <w:szCs w:val="24"/>
          <w:lang w:eastAsia="pt-BR"/>
        </w:rPr>
        <w:t>após o julgamento e classificação, dará ampla publicidade ao resultado da presente Chamada Pública nº</w:t>
      </w:r>
      <w:proofErr w:type="gramStart"/>
      <w:r w:rsidRPr="008B645B">
        <w:rPr>
          <w:rFonts w:ascii="Times New Roman" w:eastAsia="Times New Roman" w:hAnsi="Times New Roman" w:cs="Times New Roman"/>
          <w:sz w:val="24"/>
          <w:szCs w:val="24"/>
          <w:lang w:eastAsia="pt-BR"/>
        </w:rPr>
        <w:t xml:space="preserve">  </w:t>
      </w:r>
      <w:proofErr w:type="gramEnd"/>
      <w:r w:rsidR="00B9192C">
        <w:rPr>
          <w:rFonts w:ascii="Times New Roman" w:eastAsia="Times New Roman" w:hAnsi="Times New Roman" w:cs="Times New Roman"/>
          <w:sz w:val="24"/>
          <w:szCs w:val="24"/>
          <w:lang w:eastAsia="pt-BR"/>
        </w:rPr>
        <w:t>002/2014</w:t>
      </w:r>
      <w:r w:rsidRPr="008B645B">
        <w:rPr>
          <w:rFonts w:ascii="Times New Roman" w:eastAsia="Times New Roman" w:hAnsi="Times New Roman" w:cs="Times New Roman"/>
          <w:sz w:val="24"/>
          <w:szCs w:val="24"/>
          <w:lang w:eastAsia="pt-BR"/>
        </w:rPr>
        <w:t>. Caso não tenha recebido nenhum Projeto de Venda, deverá ser realizada outra Chamada Pública, ampliando a divulgação para o âmbito da região, território rural, estado e país.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11. CONTRATAÇÃO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11.1 </w:t>
      </w:r>
      <w:r w:rsidRPr="008B645B">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bCs/>
          <w:sz w:val="24"/>
          <w:szCs w:val="24"/>
          <w:lang w:eastAsia="pt-BR"/>
        </w:rPr>
        <w:t xml:space="preserve">11.2 </w:t>
      </w:r>
      <w:r w:rsidRPr="008B645B">
        <w:rPr>
          <w:rFonts w:ascii="Times New Roman" w:eastAsia="Times New Roman" w:hAnsi="Times New Roman" w:cs="Times New Roman"/>
          <w:sz w:val="24"/>
          <w:szCs w:val="24"/>
          <w:lang w:eastAsia="pt-BR"/>
        </w:rPr>
        <w:t>O prazo</w:t>
      </w:r>
      <w:r w:rsidR="00B9192C">
        <w:rPr>
          <w:rFonts w:ascii="Times New Roman" w:eastAsia="Times New Roman" w:hAnsi="Times New Roman" w:cs="Times New Roman"/>
          <w:sz w:val="24"/>
          <w:szCs w:val="24"/>
          <w:lang w:eastAsia="pt-BR"/>
        </w:rPr>
        <w:t xml:space="preserve"> de vigência do projeto será de </w:t>
      </w:r>
      <w:r w:rsidR="000F18B4">
        <w:rPr>
          <w:rFonts w:ascii="Times New Roman" w:eastAsia="Times New Roman" w:hAnsi="Times New Roman" w:cs="Times New Roman"/>
          <w:sz w:val="24"/>
          <w:szCs w:val="24"/>
          <w:lang w:eastAsia="pt-BR"/>
        </w:rPr>
        <w:t>(5</w:t>
      </w:r>
      <w:r w:rsidR="000F18B4" w:rsidRPr="008B645B">
        <w:rPr>
          <w:rFonts w:ascii="Times New Roman" w:eastAsia="Times New Roman" w:hAnsi="Times New Roman" w:cs="Times New Roman"/>
          <w:sz w:val="24"/>
          <w:szCs w:val="24"/>
          <w:lang w:eastAsia="pt-BR"/>
        </w:rPr>
        <w:t>)</w:t>
      </w:r>
      <w:r w:rsidRPr="008B645B">
        <w:rPr>
          <w:rFonts w:ascii="Times New Roman" w:eastAsia="Times New Roman" w:hAnsi="Times New Roman" w:cs="Times New Roman"/>
          <w:sz w:val="24"/>
          <w:szCs w:val="24"/>
          <w:lang w:eastAsia="pt-BR"/>
        </w:rPr>
        <w:t xml:space="preserve"> meses, período este compreendido de </w:t>
      </w:r>
      <w:r w:rsidR="000F18B4">
        <w:rPr>
          <w:rFonts w:ascii="Times New Roman" w:eastAsia="Times New Roman" w:hAnsi="Times New Roman" w:cs="Times New Roman"/>
          <w:b/>
          <w:sz w:val="24"/>
          <w:szCs w:val="24"/>
          <w:lang w:eastAsia="pt-BR"/>
        </w:rPr>
        <w:t>01 de Agosto de 2014 a 31 de Dezembro</w:t>
      </w:r>
      <w:r>
        <w:rPr>
          <w:rFonts w:ascii="Times New Roman" w:eastAsia="Times New Roman" w:hAnsi="Times New Roman" w:cs="Times New Roman"/>
          <w:b/>
          <w:sz w:val="24"/>
          <w:szCs w:val="24"/>
          <w:lang w:eastAsia="pt-BR"/>
        </w:rPr>
        <w:t xml:space="preserve"> de 2014</w:t>
      </w:r>
      <w:r w:rsidRPr="008B645B">
        <w:rPr>
          <w:rFonts w:ascii="Times New Roman" w:eastAsia="Times New Roman" w:hAnsi="Times New Roman" w:cs="Times New Roman"/>
          <w:b/>
          <w:sz w:val="24"/>
          <w:szCs w:val="24"/>
          <w:lang w:eastAsia="pt-BR"/>
        </w:rPr>
        <w:t>.</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12. RESPONSABILIDADE DOS FORNECEDORES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12.1 </w:t>
      </w:r>
      <w:r w:rsidRPr="008B645B">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12.2 </w:t>
      </w:r>
      <w:r w:rsidRPr="008B645B">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B645B">
        <w:rPr>
          <w:rFonts w:ascii="Times New Roman" w:eastAsia="Times New Roman" w:hAnsi="Times New Roman" w:cs="Times New Roman"/>
          <w:sz w:val="24"/>
          <w:szCs w:val="24"/>
          <w:lang w:eastAsia="pt-BR"/>
        </w:rPr>
        <w:t>Seagro</w:t>
      </w:r>
      <w:proofErr w:type="spellEnd"/>
      <w:r w:rsidRPr="008B645B">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12.3 </w:t>
      </w:r>
      <w:r w:rsidRPr="008B645B">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12.4 </w:t>
      </w:r>
      <w:r w:rsidRPr="008B645B">
        <w:rPr>
          <w:rFonts w:ascii="Times New Roman" w:eastAsia="Times New Roman" w:hAnsi="Times New Roman" w:cs="Times New Roman"/>
          <w:sz w:val="24"/>
          <w:szCs w:val="24"/>
          <w:lang w:eastAsia="pt-BR"/>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8B645B">
        <w:rPr>
          <w:rFonts w:ascii="Times New Roman" w:eastAsia="Times New Roman" w:hAnsi="Times New Roman" w:cs="Times New Roman"/>
          <w:sz w:val="24"/>
          <w:szCs w:val="24"/>
          <w:lang w:eastAsia="pt-BR"/>
        </w:rPr>
        <w:lastRenderedPageBreak/>
        <w:t>outros tipos de acondicionamento que garantam a integridade do produto. Durante o transporte essas embalagens devem permanecer em caixas plásticas devidamente higienizadas.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12.4.1 </w:t>
      </w:r>
      <w:r w:rsidRPr="008B645B">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12.5 </w:t>
      </w:r>
      <w:proofErr w:type="gramStart"/>
      <w:r w:rsidRPr="008B645B">
        <w:rPr>
          <w:rFonts w:ascii="Times New Roman" w:eastAsia="Times New Roman" w:hAnsi="Times New Roman" w:cs="Times New Roman"/>
          <w:sz w:val="24"/>
          <w:szCs w:val="24"/>
          <w:lang w:eastAsia="pt-BR"/>
        </w:rPr>
        <w:t>Fica</w:t>
      </w:r>
      <w:proofErr w:type="gramEnd"/>
      <w:r w:rsidRPr="008B645B">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12.6 O Conselho Escolar da Unidade Escolar</w:t>
      </w:r>
      <w:r w:rsidRPr="008B645B">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12.7 </w:t>
      </w:r>
      <w:r w:rsidRPr="008B645B">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bCs/>
          <w:sz w:val="24"/>
          <w:szCs w:val="24"/>
          <w:lang w:eastAsia="pt-BR"/>
        </w:rPr>
        <w:t xml:space="preserve">12.8 </w:t>
      </w:r>
      <w:r w:rsidRPr="008B645B">
        <w:rPr>
          <w:rFonts w:ascii="Times New Roman" w:eastAsia="Times New Roman" w:hAnsi="Times New Roman" w:cs="Times New Roman"/>
          <w:sz w:val="24"/>
          <w:szCs w:val="24"/>
          <w:lang w:eastAsia="pt-BR"/>
        </w:rPr>
        <w:t xml:space="preserve">O período de fornecimento desta Chamada Pública se dará de </w:t>
      </w:r>
      <w:r w:rsidR="000F18B4">
        <w:rPr>
          <w:rFonts w:ascii="Times New Roman" w:eastAsia="Times New Roman" w:hAnsi="Times New Roman" w:cs="Times New Roman"/>
          <w:b/>
          <w:sz w:val="24"/>
          <w:szCs w:val="24"/>
          <w:lang w:eastAsia="pt-BR"/>
        </w:rPr>
        <w:t>01/08/2014 a 31/12</w:t>
      </w:r>
      <w:bookmarkStart w:id="0" w:name="_GoBack"/>
      <w:bookmarkEnd w:id="0"/>
      <w:r>
        <w:rPr>
          <w:rFonts w:ascii="Times New Roman" w:eastAsia="Times New Roman" w:hAnsi="Times New Roman" w:cs="Times New Roman"/>
          <w:b/>
          <w:sz w:val="24"/>
          <w:szCs w:val="24"/>
          <w:lang w:eastAsia="pt-BR"/>
        </w:rPr>
        <w:t>/2014.</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13. FATOS SUPERVENIENTES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13.1 </w:t>
      </w:r>
      <w:r w:rsidRPr="008B645B">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vale da Esperança ou da Comissão de Avaliação Alimentícia designada pela </w:t>
      </w:r>
      <w:r w:rsidRPr="008B645B">
        <w:rPr>
          <w:rFonts w:ascii="Times New Roman" w:eastAsia="Times New Roman" w:hAnsi="Times New Roman" w:cs="Times New Roman"/>
          <w:b/>
          <w:bCs/>
          <w:sz w:val="24"/>
          <w:szCs w:val="24"/>
          <w:lang w:eastAsia="pt-BR"/>
        </w:rPr>
        <w:t>Portaria (se for o caso).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 Adiamento do processo;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 revogação desta Chamada ou sua modificação no todo ou em parte.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14. DISPOSIÇÕES FINAIS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5D4B80" w:rsidRPr="008B645B" w:rsidRDefault="005D4B80" w:rsidP="005D4B80">
      <w:pPr>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Caberá ao </w:t>
      </w:r>
      <w:r w:rsidRPr="008B645B">
        <w:rPr>
          <w:rFonts w:ascii="Times New Roman" w:eastAsia="Times New Roman" w:hAnsi="Times New Roman" w:cs="Times New Roman"/>
          <w:b/>
          <w:sz w:val="24"/>
          <w:szCs w:val="24"/>
          <w:lang w:eastAsia="pt-BR"/>
        </w:rPr>
        <w:t>CONSELHO ESCOLAR</w:t>
      </w:r>
      <w:r w:rsidRPr="008B645B">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sz w:val="24"/>
          <w:szCs w:val="24"/>
          <w:lang w:eastAsia="pt-BR"/>
        </w:rPr>
        <w:t xml:space="preserve">Os interessados poderão dirimir quaisquer dúvidas por meio do Telefone </w:t>
      </w:r>
      <w:r w:rsidRPr="008B645B">
        <w:rPr>
          <w:rFonts w:ascii="Times New Roman" w:eastAsia="Times New Roman" w:hAnsi="Times New Roman" w:cs="Times New Roman"/>
          <w:b/>
          <w:sz w:val="24"/>
          <w:szCs w:val="24"/>
          <w:lang w:eastAsia="pt-BR"/>
        </w:rPr>
        <w:t>(61) 98259229,</w:t>
      </w:r>
      <w:r w:rsidRPr="008B645B">
        <w:rPr>
          <w:rFonts w:ascii="Times New Roman" w:eastAsia="Times New Roman" w:hAnsi="Times New Roman" w:cs="Times New Roman"/>
          <w:sz w:val="24"/>
          <w:szCs w:val="24"/>
          <w:lang w:eastAsia="pt-BR"/>
        </w:rPr>
        <w:t xml:space="preserve"> Conselho Escolar do </w:t>
      </w:r>
      <w:r w:rsidRPr="008B645B">
        <w:rPr>
          <w:rFonts w:ascii="Times New Roman" w:eastAsia="Times New Roman" w:hAnsi="Times New Roman" w:cs="Times New Roman"/>
          <w:b/>
          <w:sz w:val="24"/>
          <w:szCs w:val="24"/>
          <w:lang w:eastAsia="pt-BR"/>
        </w:rPr>
        <w:t>Colégio Estadual Vale da Esperança.</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15. FORO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8B645B">
        <w:rPr>
          <w:rFonts w:ascii="Times New Roman" w:eastAsia="Times New Roman" w:hAnsi="Times New Roman" w:cs="Times New Roman"/>
          <w:sz w:val="24"/>
          <w:szCs w:val="24"/>
          <w:lang w:eastAsia="pt-BR"/>
        </w:rPr>
        <w:t>A presente</w:t>
      </w:r>
      <w:proofErr w:type="gramEnd"/>
      <w:r w:rsidRPr="008B645B">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5D4B80"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9192C" w:rsidRPr="008B645B" w:rsidRDefault="00B9192C"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ANEXO I – RELAÇÃO DAS ESCOLAS DO ESTADO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ANEXO III- MODELO DE PROJETO DE VENDA CONFORME ANEXO IV DA RESOLUÇÃO Nº 26 DO FNDE, DE 17/06/2013.</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ANEXO IV – MINUTA DO PROJETO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B9192C" w:rsidP="005D4B8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PEDRO HENRIQUE GOMES XAVIER</w:t>
      </w:r>
    </w:p>
    <w:p w:rsidR="005D4B80" w:rsidRPr="008B645B" w:rsidRDefault="005D4B80" w:rsidP="005D4B8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 xml:space="preserve">Presidente do Conselho da Unidade Escolar </w:t>
      </w:r>
    </w:p>
    <w:p w:rsidR="005D4B80" w:rsidRPr="008B645B" w:rsidRDefault="005D4B80" w:rsidP="005D4B8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CONSELHO ESCOLAR DO COLÉGIO ESTADUAL VALE DA ESPERANÇA</w:t>
      </w:r>
    </w:p>
    <w:p w:rsidR="005D4B80" w:rsidRPr="008B645B" w:rsidRDefault="005D4B80" w:rsidP="005D4B80">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SECRETARIA DA EDUCAÇÃO</w:t>
      </w:r>
    </w:p>
    <w:p w:rsidR="005D4B80" w:rsidRPr="008B645B" w:rsidRDefault="005D4B80" w:rsidP="005D4B80">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sz w:val="24"/>
          <w:szCs w:val="24"/>
          <w:lang w:eastAsia="pt-BR"/>
        </w:rPr>
        <w:t xml:space="preserve">                             ANEXO I</w:t>
      </w:r>
      <w:r w:rsidRPr="008B645B">
        <w:rPr>
          <w:rFonts w:ascii="Times New Roman" w:eastAsia="Times New Roman" w:hAnsi="Times New Roman" w:cs="Times New Roman"/>
          <w:sz w:val="24"/>
          <w:szCs w:val="24"/>
          <w:lang w:eastAsia="pt-BR"/>
        </w:rPr>
        <w:t xml:space="preserve"> - </w:t>
      </w:r>
      <w:r w:rsidRPr="008B645B">
        <w:rPr>
          <w:rFonts w:ascii="Times New Roman" w:eastAsia="Times New Roman" w:hAnsi="Times New Roman" w:cs="Times New Roman"/>
          <w:b/>
          <w:bCs/>
          <w:sz w:val="24"/>
          <w:szCs w:val="24"/>
          <w:lang w:eastAsia="pt-BR"/>
        </w:rPr>
        <w:t>RELAÇÃO DAS ESCOLAS DO ESTADO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    </w:t>
      </w:r>
      <w:r w:rsidRPr="008B645B">
        <w:rPr>
          <w:rFonts w:ascii="Times New Roman" w:eastAsia="Times New Roman" w:hAnsi="Times New Roman" w:cs="Times New Roman"/>
          <w:b/>
          <w:bCs/>
          <w:sz w:val="24"/>
          <w:szCs w:val="24"/>
          <w:lang w:eastAsia="pt-BR"/>
        </w:rPr>
        <w:t xml:space="preserve">               </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5D4B80" w:rsidRPr="008B645B" w:rsidRDefault="005D4B80" w:rsidP="005D4B8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De acordo com a Legislação brasileira para Rotulagem Geral de Alimentos e Bebidas Embalados, (RDC 259/02 – ANVISA/MS) as informações abaixo são obrigatórias nas embalagens de alimentos:</w:t>
      </w:r>
    </w:p>
    <w:p w:rsidR="005D4B80" w:rsidRPr="008B645B" w:rsidRDefault="005D4B80" w:rsidP="005D4B8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Denominação de venda do alimento;</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Lista de ingredientes;</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Conteúdos líquidos</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Identificação do lote;</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Prazo de validade;</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Instruções sobre o preparo e uso do alimento, quando necessário;</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Registro no órgão competente;</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Informação nutricional;</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8B645B">
        <w:rPr>
          <w:rFonts w:ascii="Times New Roman" w:eastAsia="Times New Roman" w:hAnsi="Times New Roman" w:cs="Times New Roman"/>
          <w:b/>
          <w:sz w:val="24"/>
          <w:szCs w:val="24"/>
          <w:lang w:eastAsia="pt-BR"/>
        </w:rPr>
        <w:t>Contém glúten.</w:t>
      </w:r>
    </w:p>
    <w:p w:rsidR="005D4B80" w:rsidRPr="008B645B" w:rsidRDefault="005D4B80" w:rsidP="005D4B80">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sz w:val="24"/>
          <w:szCs w:val="24"/>
          <w:lang w:eastAsia="pt-BR"/>
        </w:rPr>
        <w:t xml:space="preserve">Obs. </w:t>
      </w:r>
      <w:r w:rsidRPr="008B645B">
        <w:rPr>
          <w:rFonts w:ascii="Times New Roman" w:eastAsia="Times New Roman" w:hAnsi="Times New Roman" w:cs="Times New Roman"/>
          <w:sz w:val="24"/>
          <w:szCs w:val="24"/>
          <w:lang w:eastAsia="pt-BR"/>
        </w:rPr>
        <w:t xml:space="preserve">A declaração do prazo de validade </w:t>
      </w:r>
      <w:r w:rsidRPr="008B645B">
        <w:rPr>
          <w:rFonts w:ascii="Times New Roman" w:eastAsia="Times New Roman" w:hAnsi="Times New Roman" w:cs="Times New Roman"/>
          <w:b/>
          <w:sz w:val="24"/>
          <w:szCs w:val="24"/>
          <w:lang w:eastAsia="pt-BR"/>
        </w:rPr>
        <w:t xml:space="preserve">não </w:t>
      </w:r>
      <w:r w:rsidRPr="008B645B">
        <w:rPr>
          <w:rFonts w:ascii="Times New Roman" w:eastAsia="Times New Roman" w:hAnsi="Times New Roman" w:cs="Times New Roman"/>
          <w:sz w:val="24"/>
          <w:szCs w:val="24"/>
          <w:lang w:eastAsia="pt-BR"/>
        </w:rPr>
        <w:t>é exigida para:</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Frutas e hortaliças frescas;</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Vinagre;</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Açúcar;</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Sal.</w:t>
      </w:r>
    </w:p>
    <w:p w:rsidR="005D4B80" w:rsidRPr="008B645B" w:rsidRDefault="005D4B80" w:rsidP="005D4B80">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B645B">
        <w:rPr>
          <w:rFonts w:ascii="Times New Roman" w:eastAsia="Times New Roman" w:hAnsi="Times New Roman" w:cs="Times New Roman"/>
          <w:sz w:val="24"/>
          <w:szCs w:val="24"/>
          <w:lang w:eastAsia="pt-BR"/>
        </w:rPr>
        <w:t>a</w:t>
      </w:r>
      <w:proofErr w:type="gramEnd"/>
      <w:r w:rsidRPr="008B645B">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Órgãos responsáveis pela legislação de alimentos: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ANVISA (Agência Nacional de Vigilância Sanitária)</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MAPA (Ministério da Agricultura, Pecuária e Abastecimento</w:t>
      </w:r>
      <w:proofErr w:type="gramStart"/>
      <w:r w:rsidRPr="008B645B">
        <w:rPr>
          <w:rFonts w:ascii="Times New Roman" w:eastAsia="Times New Roman" w:hAnsi="Times New Roman" w:cs="Times New Roman"/>
          <w:sz w:val="24"/>
          <w:szCs w:val="24"/>
          <w:lang w:eastAsia="pt-BR"/>
        </w:rPr>
        <w:t>)</w:t>
      </w:r>
      <w:proofErr w:type="gramEnd"/>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INMETRO (Instituto de Metrologia)</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1 – HORTIFRUTIGRANJEIROS</w:t>
      </w:r>
    </w:p>
    <w:p w:rsidR="005D4B80" w:rsidRPr="008B645B" w:rsidRDefault="005D4B80" w:rsidP="005D4B8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B645B">
        <w:rPr>
          <w:rFonts w:ascii="Times New Roman" w:eastAsia="Times New Roman" w:hAnsi="Times New Roman" w:cs="Times New Roman"/>
          <w:b/>
          <w:i/>
          <w:sz w:val="24"/>
          <w:szCs w:val="24"/>
          <w:lang w:eastAsia="pt-BR"/>
        </w:rPr>
        <w:t xml:space="preserve">in natura, </w:t>
      </w:r>
      <w:r w:rsidRPr="008B645B">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ALIMENTOS</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UNIDADE</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VARIEDADES</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Abacaxi</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Kg/Um</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Havaí ou pérola</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Banana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Madura; nanica, maçã, prata, da </w:t>
            </w:r>
            <w:proofErr w:type="gramStart"/>
            <w:r w:rsidRPr="008B645B">
              <w:rPr>
                <w:rFonts w:ascii="Times New Roman" w:eastAsia="Times New Roman" w:hAnsi="Times New Roman" w:cs="Times New Roman"/>
                <w:sz w:val="24"/>
                <w:szCs w:val="24"/>
                <w:lang w:eastAsia="pt-BR"/>
              </w:rPr>
              <w:t>terra</w:t>
            </w:r>
            <w:proofErr w:type="gramEnd"/>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Laranja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Pêra</w:t>
            </w:r>
            <w:proofErr w:type="spellEnd"/>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Maçã</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Fuji ou gala, </w:t>
            </w:r>
            <w:proofErr w:type="gramStart"/>
            <w:r w:rsidRPr="008B645B">
              <w:rPr>
                <w:rFonts w:ascii="Times New Roman" w:eastAsia="Times New Roman" w:hAnsi="Times New Roman" w:cs="Times New Roman"/>
                <w:sz w:val="24"/>
                <w:szCs w:val="24"/>
                <w:lang w:eastAsia="pt-BR"/>
              </w:rPr>
              <w:t>nacional</w:t>
            </w:r>
            <w:proofErr w:type="gramEnd"/>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Mamão</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Formosa</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Melancia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Peso entre </w:t>
            </w:r>
            <w:smartTag w:uri="urn:schemas-microsoft-com:office:smarttags" w:element="metricconverter">
              <w:smartTagPr>
                <w:attr w:name="ProductID" w:val="6 a"/>
              </w:smartTagPr>
              <w:r w:rsidRPr="008B645B">
                <w:rPr>
                  <w:rFonts w:ascii="Times New Roman" w:eastAsia="Times New Roman" w:hAnsi="Times New Roman" w:cs="Times New Roman"/>
                  <w:sz w:val="24"/>
                  <w:szCs w:val="24"/>
                  <w:lang w:eastAsia="pt-BR"/>
                </w:rPr>
                <w:t>6 a</w:t>
              </w:r>
            </w:smartTag>
            <w:r w:rsidRPr="008B645B">
              <w:rPr>
                <w:rFonts w:ascii="Times New Roman" w:eastAsia="Times New Roman" w:hAnsi="Times New Roman" w:cs="Times New Roman"/>
                <w:sz w:val="24"/>
                <w:szCs w:val="24"/>
                <w:lang w:eastAsia="pt-BR"/>
              </w:rPr>
              <w:t xml:space="preserve"> </w:t>
            </w:r>
            <w:smartTag w:uri="urn:schemas-microsoft-com:office:smarttags" w:element="metricconverter">
              <w:smartTagPr>
                <w:attr w:name="ProductID" w:val="10 Kg"/>
              </w:smartTagPr>
              <w:r w:rsidRPr="008B645B">
                <w:rPr>
                  <w:rFonts w:ascii="Times New Roman" w:eastAsia="Times New Roman" w:hAnsi="Times New Roman" w:cs="Times New Roman"/>
                  <w:sz w:val="24"/>
                  <w:szCs w:val="24"/>
                  <w:lang w:eastAsia="pt-BR"/>
                </w:rPr>
                <w:t>10 Kg</w:t>
              </w:r>
            </w:smartTag>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Abóbora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Madura; moranga, </w:t>
            </w:r>
            <w:proofErr w:type="spellStart"/>
            <w:r w:rsidRPr="008B645B">
              <w:rPr>
                <w:rFonts w:ascii="Times New Roman" w:eastAsia="Times New Roman" w:hAnsi="Times New Roman" w:cs="Times New Roman"/>
                <w:sz w:val="24"/>
                <w:szCs w:val="24"/>
                <w:lang w:eastAsia="pt-BR"/>
              </w:rPr>
              <w:t>cabotiá</w:t>
            </w:r>
            <w:proofErr w:type="spellEnd"/>
            <w:r w:rsidRPr="008B645B">
              <w:rPr>
                <w:rFonts w:ascii="Times New Roman" w:eastAsia="Times New Roman" w:hAnsi="Times New Roman" w:cs="Times New Roman"/>
                <w:sz w:val="24"/>
                <w:szCs w:val="24"/>
                <w:lang w:eastAsia="pt-BR"/>
              </w:rPr>
              <w:t xml:space="preserve">, </w:t>
            </w:r>
            <w:proofErr w:type="gramStart"/>
            <w:r w:rsidRPr="008B645B">
              <w:rPr>
                <w:rFonts w:ascii="Times New Roman" w:eastAsia="Times New Roman" w:hAnsi="Times New Roman" w:cs="Times New Roman"/>
                <w:sz w:val="24"/>
                <w:szCs w:val="24"/>
                <w:lang w:eastAsia="pt-BR"/>
              </w:rPr>
              <w:t>paulista</w:t>
            </w:r>
            <w:proofErr w:type="gramEnd"/>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Alface </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Mç</w:t>
            </w:r>
            <w:proofErr w:type="spellEnd"/>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Lisa</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Couve</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Manteiga</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Milho</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Verde</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Pimentão</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Verde</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Repolho</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Verde</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Tomate</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Para salada extra A, ou </w:t>
            </w:r>
            <w:proofErr w:type="spellStart"/>
            <w:proofErr w:type="gramStart"/>
            <w:r w:rsidRPr="008B645B">
              <w:rPr>
                <w:rFonts w:ascii="Times New Roman" w:eastAsia="Times New Roman" w:hAnsi="Times New Roman" w:cs="Times New Roman"/>
                <w:sz w:val="24"/>
                <w:szCs w:val="24"/>
                <w:lang w:eastAsia="pt-BR"/>
              </w:rPr>
              <w:t>caquí</w:t>
            </w:r>
            <w:proofErr w:type="spellEnd"/>
            <w:proofErr w:type="gramEnd"/>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Vagem</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Mandioca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Salsa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Mç</w:t>
            </w:r>
            <w:proofErr w:type="spellEnd"/>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Cebolinha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Mç</w:t>
            </w:r>
            <w:proofErr w:type="spellEnd"/>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Cebola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Branca ou roxa</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Cenoura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Chuchu</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Alho</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Branco ou roxo, sem réstia, bulbo </w:t>
            </w:r>
            <w:proofErr w:type="gramStart"/>
            <w:r w:rsidRPr="008B645B">
              <w:rPr>
                <w:rFonts w:ascii="Times New Roman" w:eastAsia="Times New Roman" w:hAnsi="Times New Roman" w:cs="Times New Roman"/>
                <w:sz w:val="24"/>
                <w:szCs w:val="24"/>
                <w:lang w:eastAsia="pt-BR"/>
              </w:rPr>
              <w:t>inteiriço</w:t>
            </w:r>
            <w:proofErr w:type="gramEnd"/>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Beterraba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Especial tipo A</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Batata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Doce</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Batata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Inglesa</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Limão</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Taiti</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Inhame</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Ovo</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Dz</w:t>
            </w:r>
            <w:proofErr w:type="spellEnd"/>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De galinha, branco ou de cor, classe A, casca limpa, sem manchas ou </w:t>
            </w:r>
            <w:proofErr w:type="gramStart"/>
            <w:r w:rsidRPr="008B645B">
              <w:rPr>
                <w:rFonts w:ascii="Times New Roman" w:eastAsia="Times New Roman" w:hAnsi="Times New Roman" w:cs="Times New Roman"/>
                <w:sz w:val="24"/>
                <w:szCs w:val="24"/>
                <w:lang w:eastAsia="pt-BR"/>
              </w:rPr>
              <w:t>deformações</w:t>
            </w:r>
            <w:proofErr w:type="gramEnd"/>
          </w:p>
        </w:tc>
      </w:tr>
    </w:tbl>
    <w:p w:rsidR="00C3344D" w:rsidRDefault="00C3344D"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3344D" w:rsidRPr="008B645B" w:rsidRDefault="00C3344D"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2 – GÊNEROS ALIMENTÍCIOS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D4B80" w:rsidRPr="008B645B" w:rsidTr="00450174">
        <w:tc>
          <w:tcPr>
            <w:tcW w:w="550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sz w:val="24"/>
                <w:szCs w:val="24"/>
                <w:lang w:eastAsia="pt-BR"/>
              </w:rPr>
              <w:t>COLORAU</w:t>
            </w:r>
            <w:r w:rsidRPr="008B645B">
              <w:rPr>
                <w:rFonts w:ascii="Times New Roman" w:eastAsia="Times New Roman" w:hAnsi="Times New Roman" w:cs="Times New Roman"/>
                <w:sz w:val="24"/>
                <w:szCs w:val="24"/>
                <w:lang w:eastAsia="pt-BR"/>
              </w:rPr>
              <w:t xml:space="preserve"> (</w:t>
            </w:r>
            <w:proofErr w:type="spellStart"/>
            <w:r w:rsidRPr="008B645B">
              <w:rPr>
                <w:rFonts w:ascii="Times New Roman" w:eastAsia="Times New Roman" w:hAnsi="Times New Roman" w:cs="Times New Roman"/>
                <w:sz w:val="24"/>
                <w:szCs w:val="24"/>
                <w:lang w:eastAsia="pt-BR"/>
              </w:rPr>
              <w:t>colorífero</w:t>
            </w:r>
            <w:proofErr w:type="spellEnd"/>
            <w:r w:rsidRPr="008B645B">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8B645B">
                <w:rPr>
                  <w:rFonts w:ascii="Times New Roman" w:eastAsia="Times New Roman" w:hAnsi="Times New Roman" w:cs="Times New Roman"/>
                  <w:sz w:val="24"/>
                  <w:szCs w:val="24"/>
                  <w:lang w:eastAsia="pt-BR"/>
                </w:rPr>
                <w:t>1 Kg</w:t>
              </w:r>
            </w:smartTag>
            <w:r w:rsidRPr="008B645B">
              <w:rPr>
                <w:rFonts w:ascii="Times New Roman" w:eastAsia="Times New Roman" w:hAnsi="Times New Roman" w:cs="Times New Roman"/>
                <w:sz w:val="24"/>
                <w:szCs w:val="24"/>
                <w:lang w:eastAsia="pt-BR"/>
              </w:rPr>
              <w:t>.</w:t>
            </w:r>
          </w:p>
        </w:tc>
        <w:tc>
          <w:tcPr>
            <w:tcW w:w="105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r>
      <w:tr w:rsidR="005D4B80" w:rsidRPr="008B645B" w:rsidTr="00450174">
        <w:tc>
          <w:tcPr>
            <w:tcW w:w="550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sz w:val="24"/>
                <w:szCs w:val="24"/>
                <w:lang w:eastAsia="pt-BR"/>
              </w:rPr>
              <w:t>FARINHA DE MANDIOCA</w:t>
            </w:r>
            <w:r w:rsidRPr="008B645B">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8B645B">
                <w:rPr>
                  <w:rFonts w:ascii="Times New Roman" w:eastAsia="Times New Roman" w:hAnsi="Times New Roman" w:cs="Times New Roman"/>
                  <w:sz w:val="24"/>
                  <w:szCs w:val="24"/>
                  <w:lang w:eastAsia="pt-BR"/>
                </w:rPr>
                <w:t>1 Kg</w:t>
              </w:r>
            </w:smartTag>
            <w:r w:rsidRPr="008B645B">
              <w:rPr>
                <w:rFonts w:ascii="Times New Roman" w:eastAsia="Times New Roman" w:hAnsi="Times New Roman" w:cs="Times New Roman"/>
                <w:sz w:val="24"/>
                <w:szCs w:val="24"/>
                <w:lang w:eastAsia="pt-BR"/>
              </w:rPr>
              <w:t>.</w:t>
            </w:r>
          </w:p>
        </w:tc>
        <w:tc>
          <w:tcPr>
            <w:tcW w:w="105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r>
      <w:tr w:rsidR="005D4B80" w:rsidRPr="008B645B" w:rsidTr="00450174">
        <w:tc>
          <w:tcPr>
            <w:tcW w:w="550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sz w:val="24"/>
                <w:szCs w:val="24"/>
                <w:lang w:eastAsia="pt-BR"/>
              </w:rPr>
              <w:t xml:space="preserve">POLPA DE FRUTAS </w:t>
            </w:r>
            <w:r w:rsidRPr="008B645B">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8B645B">
                <w:rPr>
                  <w:rFonts w:ascii="Times New Roman" w:eastAsia="Times New Roman" w:hAnsi="Times New Roman" w:cs="Times New Roman"/>
                  <w:sz w:val="24"/>
                  <w:szCs w:val="24"/>
                  <w:lang w:eastAsia="pt-BR"/>
                </w:rPr>
                <w:t>1 Kg</w:t>
              </w:r>
            </w:smartTag>
            <w:r w:rsidRPr="008B645B">
              <w:rPr>
                <w:rFonts w:ascii="Times New Roman" w:eastAsia="Times New Roman" w:hAnsi="Times New Roman" w:cs="Times New Roman"/>
                <w:sz w:val="24"/>
                <w:szCs w:val="24"/>
                <w:lang w:eastAsia="pt-BR"/>
              </w:rPr>
              <w:t>.</w:t>
            </w:r>
          </w:p>
        </w:tc>
        <w:tc>
          <w:tcPr>
            <w:tcW w:w="105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r>
      <w:tr w:rsidR="005D4B80" w:rsidRPr="008B645B" w:rsidTr="00450174">
        <w:tc>
          <w:tcPr>
            <w:tcW w:w="550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 xml:space="preserve">RAPADURA DE CANA </w:t>
            </w:r>
            <w:r w:rsidRPr="008B645B">
              <w:rPr>
                <w:rFonts w:ascii="Times New Roman" w:eastAsia="Times New Roman" w:hAnsi="Times New Roman" w:cs="Times New Roman"/>
                <w:sz w:val="24"/>
                <w:szCs w:val="24"/>
                <w:lang w:eastAsia="pt-BR"/>
              </w:rPr>
              <w:t>produto sólido obtido pela concentração a quente do caldo de cana (</w:t>
            </w:r>
            <w:proofErr w:type="spellStart"/>
            <w:r w:rsidRPr="008B645B">
              <w:rPr>
                <w:rFonts w:ascii="Times New Roman" w:eastAsia="Times New Roman" w:hAnsi="Times New Roman" w:cs="Times New Roman"/>
                <w:sz w:val="24"/>
                <w:szCs w:val="24"/>
                <w:lang w:eastAsia="pt-BR"/>
              </w:rPr>
              <w:t>Sacharum</w:t>
            </w:r>
            <w:proofErr w:type="spellEnd"/>
            <w:r w:rsidRPr="008B645B">
              <w:rPr>
                <w:rFonts w:ascii="Times New Roman" w:eastAsia="Times New Roman" w:hAnsi="Times New Roman" w:cs="Times New Roman"/>
                <w:sz w:val="24"/>
                <w:szCs w:val="24"/>
                <w:lang w:eastAsia="pt-BR"/>
              </w:rPr>
              <w:t xml:space="preserve"> </w:t>
            </w:r>
            <w:proofErr w:type="spellStart"/>
            <w:r w:rsidRPr="008B645B">
              <w:rPr>
                <w:rFonts w:ascii="Times New Roman" w:eastAsia="Times New Roman" w:hAnsi="Times New Roman" w:cs="Times New Roman"/>
                <w:sz w:val="24"/>
                <w:szCs w:val="24"/>
                <w:lang w:eastAsia="pt-BR"/>
              </w:rPr>
              <w:t>officinarum</w:t>
            </w:r>
            <w:proofErr w:type="spellEnd"/>
            <w:r w:rsidRPr="008B645B">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8B645B">
              <w:rPr>
                <w:rFonts w:ascii="Times New Roman" w:eastAsia="Times New Roman" w:hAnsi="Times New Roman" w:cs="Times New Roman"/>
                <w:sz w:val="24"/>
                <w:szCs w:val="24"/>
                <w:lang w:eastAsia="pt-BR"/>
              </w:rPr>
              <w:t>a</w:t>
            </w:r>
            <w:proofErr w:type="gramEnd"/>
            <w:r w:rsidRPr="008B645B">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42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8B645B">
                <w:rPr>
                  <w:rFonts w:ascii="Times New Roman" w:eastAsia="Times New Roman" w:hAnsi="Times New Roman" w:cs="Times New Roman"/>
                  <w:sz w:val="24"/>
                  <w:szCs w:val="24"/>
                  <w:lang w:eastAsia="pt-BR"/>
                </w:rPr>
                <w:t>1 Kg</w:t>
              </w:r>
            </w:smartTag>
            <w:r w:rsidRPr="008B645B">
              <w:rPr>
                <w:rFonts w:ascii="Times New Roman" w:eastAsia="Times New Roman" w:hAnsi="Times New Roman" w:cs="Times New Roman"/>
                <w:sz w:val="24"/>
                <w:szCs w:val="24"/>
                <w:lang w:eastAsia="pt-BR"/>
              </w:rPr>
              <w:t>.</w:t>
            </w:r>
          </w:p>
        </w:tc>
        <w:tc>
          <w:tcPr>
            <w:tcW w:w="105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r>
    </w:tbl>
    <w:p w:rsidR="005D4B80" w:rsidRPr="008B645B" w:rsidRDefault="005D4B80" w:rsidP="005D4B80">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D4B80" w:rsidRPr="008B645B" w:rsidTr="00450174">
        <w:tc>
          <w:tcPr>
            <w:tcW w:w="3652" w:type="dxa"/>
            <w:vAlign w:val="center"/>
          </w:tcPr>
          <w:p w:rsidR="005D4B80" w:rsidRPr="008B645B" w:rsidRDefault="005D4B80" w:rsidP="0045017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lastRenderedPageBreak/>
              <w:t>GÊNEROS ALIMENTÍCIOS</w:t>
            </w:r>
          </w:p>
        </w:tc>
        <w:tc>
          <w:tcPr>
            <w:tcW w:w="2977" w:type="dxa"/>
            <w:vAlign w:val="center"/>
          </w:tcPr>
          <w:p w:rsidR="005D4B80" w:rsidRPr="008B645B" w:rsidRDefault="005D4B80" w:rsidP="0045017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QUANTITATIVO</w:t>
            </w:r>
          </w:p>
        </w:tc>
        <w:tc>
          <w:tcPr>
            <w:tcW w:w="2977" w:type="dxa"/>
            <w:vAlign w:val="center"/>
          </w:tcPr>
          <w:p w:rsidR="005D4B80" w:rsidRPr="008B645B" w:rsidRDefault="005D4B80" w:rsidP="0045017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PREÇO MÉDIO PESQUISADO</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Batata inglesa</w:t>
            </w:r>
          </w:p>
        </w:tc>
        <w:tc>
          <w:tcPr>
            <w:tcW w:w="2977" w:type="dxa"/>
          </w:tcPr>
          <w:p w:rsidR="005D4B80" w:rsidRPr="008B645B" w:rsidRDefault="00AA683C"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r w:rsidR="005D4B80" w:rsidRPr="008B645B">
              <w:rPr>
                <w:rFonts w:ascii="Times New Roman" w:eastAsia="Times New Roman" w:hAnsi="Times New Roman" w:cs="Times New Roman"/>
                <w:sz w:val="24"/>
                <w:szCs w:val="24"/>
                <w:lang w:eastAsia="pt-BR"/>
              </w:rPr>
              <w:t xml:space="preserve"> Kg</w:t>
            </w:r>
          </w:p>
        </w:tc>
        <w:tc>
          <w:tcPr>
            <w:tcW w:w="2977" w:type="dxa"/>
          </w:tcPr>
          <w:p w:rsidR="005D4B80"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R$ 66,40</w:t>
            </w:r>
          </w:p>
        </w:tc>
      </w:tr>
      <w:tr w:rsidR="006B0B0A" w:rsidRPr="008B645B" w:rsidTr="00450174">
        <w:tc>
          <w:tcPr>
            <w:tcW w:w="3652"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Beterraba</w:t>
            </w:r>
          </w:p>
        </w:tc>
        <w:tc>
          <w:tcPr>
            <w:tcW w:w="2977"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Pr="008B645B">
              <w:rPr>
                <w:rFonts w:ascii="Times New Roman" w:eastAsia="Times New Roman" w:hAnsi="Times New Roman" w:cs="Times New Roman"/>
                <w:sz w:val="24"/>
                <w:szCs w:val="24"/>
                <w:lang w:eastAsia="pt-BR"/>
              </w:rPr>
              <w:t xml:space="preserve"> Kg</w:t>
            </w:r>
          </w:p>
        </w:tc>
        <w:tc>
          <w:tcPr>
            <w:tcW w:w="2977" w:type="dxa"/>
          </w:tcPr>
          <w:p w:rsidR="006B0B0A" w:rsidRDefault="006B0B0A">
            <w:r w:rsidRPr="00FD016B">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52,50</w:t>
            </w:r>
          </w:p>
        </w:tc>
      </w:tr>
      <w:tr w:rsidR="006B0B0A" w:rsidRPr="008B645B" w:rsidTr="00450174">
        <w:tc>
          <w:tcPr>
            <w:tcW w:w="3652"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Cebola</w:t>
            </w:r>
          </w:p>
        </w:tc>
        <w:tc>
          <w:tcPr>
            <w:tcW w:w="2977"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r w:rsidRPr="008B645B">
              <w:rPr>
                <w:rFonts w:ascii="Times New Roman" w:eastAsia="Times New Roman" w:hAnsi="Times New Roman" w:cs="Times New Roman"/>
                <w:sz w:val="24"/>
                <w:szCs w:val="24"/>
                <w:lang w:eastAsia="pt-BR"/>
              </w:rPr>
              <w:t xml:space="preserve"> Kg</w:t>
            </w:r>
          </w:p>
        </w:tc>
        <w:tc>
          <w:tcPr>
            <w:tcW w:w="2977" w:type="dxa"/>
          </w:tcPr>
          <w:p w:rsidR="006B0B0A" w:rsidRDefault="006B0B0A">
            <w:r w:rsidRPr="00FD016B">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57,20</w:t>
            </w:r>
          </w:p>
        </w:tc>
      </w:tr>
      <w:tr w:rsidR="006B0B0A" w:rsidRPr="008B645B" w:rsidTr="00450174">
        <w:tc>
          <w:tcPr>
            <w:tcW w:w="3652"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Cenoura</w:t>
            </w:r>
          </w:p>
        </w:tc>
        <w:tc>
          <w:tcPr>
            <w:tcW w:w="2977"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r w:rsidRPr="008B645B">
              <w:rPr>
                <w:rFonts w:ascii="Times New Roman" w:eastAsia="Times New Roman" w:hAnsi="Times New Roman" w:cs="Times New Roman"/>
                <w:sz w:val="24"/>
                <w:szCs w:val="24"/>
                <w:lang w:eastAsia="pt-BR"/>
              </w:rPr>
              <w:t xml:space="preserve"> Kg</w:t>
            </w:r>
          </w:p>
        </w:tc>
        <w:tc>
          <w:tcPr>
            <w:tcW w:w="2977" w:type="dxa"/>
          </w:tcPr>
          <w:p w:rsidR="006B0B0A" w:rsidRDefault="006B0B0A">
            <w:r w:rsidRPr="00FD016B">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24,00</w:t>
            </w:r>
          </w:p>
        </w:tc>
      </w:tr>
      <w:tr w:rsidR="006B0B0A" w:rsidRPr="008B645B" w:rsidTr="00450174">
        <w:tc>
          <w:tcPr>
            <w:tcW w:w="3652"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Laranja</w:t>
            </w:r>
          </w:p>
        </w:tc>
        <w:tc>
          <w:tcPr>
            <w:tcW w:w="2977"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r w:rsidRPr="008B645B">
              <w:rPr>
                <w:rFonts w:ascii="Times New Roman" w:eastAsia="Times New Roman" w:hAnsi="Times New Roman" w:cs="Times New Roman"/>
                <w:sz w:val="24"/>
                <w:szCs w:val="24"/>
                <w:lang w:eastAsia="pt-BR"/>
              </w:rPr>
              <w:t xml:space="preserve"> Kg</w:t>
            </w:r>
          </w:p>
        </w:tc>
        <w:tc>
          <w:tcPr>
            <w:tcW w:w="2977" w:type="dxa"/>
          </w:tcPr>
          <w:p w:rsidR="006B0B0A" w:rsidRDefault="006B0B0A">
            <w:r w:rsidRPr="00FD016B">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64,00</w:t>
            </w:r>
          </w:p>
        </w:tc>
      </w:tr>
      <w:tr w:rsidR="006B0B0A" w:rsidRPr="008B645B" w:rsidTr="00450174">
        <w:trPr>
          <w:trHeight w:val="457"/>
        </w:trPr>
        <w:tc>
          <w:tcPr>
            <w:tcW w:w="3652"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Mandioca</w:t>
            </w:r>
          </w:p>
        </w:tc>
        <w:tc>
          <w:tcPr>
            <w:tcW w:w="2977"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r w:rsidRPr="008B645B">
              <w:rPr>
                <w:rFonts w:ascii="Times New Roman" w:eastAsia="Times New Roman" w:hAnsi="Times New Roman" w:cs="Times New Roman"/>
                <w:sz w:val="24"/>
                <w:szCs w:val="24"/>
                <w:lang w:eastAsia="pt-BR"/>
              </w:rPr>
              <w:t xml:space="preserve"> Kg</w:t>
            </w:r>
          </w:p>
        </w:tc>
        <w:tc>
          <w:tcPr>
            <w:tcW w:w="2977" w:type="dxa"/>
          </w:tcPr>
          <w:p w:rsidR="006B0B0A" w:rsidRDefault="006B0B0A">
            <w:r w:rsidRPr="00FD016B">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114,40</w:t>
            </w:r>
          </w:p>
        </w:tc>
      </w:tr>
      <w:tr w:rsidR="006B0B0A" w:rsidRPr="008B645B" w:rsidTr="00450174">
        <w:tc>
          <w:tcPr>
            <w:tcW w:w="3652"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Pão caseiro</w:t>
            </w:r>
          </w:p>
        </w:tc>
        <w:tc>
          <w:tcPr>
            <w:tcW w:w="2977"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180</w:t>
            </w:r>
            <w:r w:rsidRPr="008B645B">
              <w:rPr>
                <w:rFonts w:ascii="Times New Roman" w:eastAsia="Times New Roman" w:hAnsi="Times New Roman" w:cs="Times New Roman"/>
                <w:sz w:val="24"/>
                <w:szCs w:val="24"/>
                <w:lang w:eastAsia="pt-BR"/>
              </w:rPr>
              <w:t xml:space="preserve"> Kg</w:t>
            </w:r>
          </w:p>
        </w:tc>
        <w:tc>
          <w:tcPr>
            <w:tcW w:w="2977" w:type="dxa"/>
          </w:tcPr>
          <w:p w:rsidR="006B0B0A" w:rsidRDefault="006B0B0A">
            <w:r w:rsidRPr="00FD016B">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1.638,00</w:t>
            </w:r>
          </w:p>
        </w:tc>
      </w:tr>
      <w:tr w:rsidR="006B0B0A" w:rsidRPr="008B645B" w:rsidTr="00450174">
        <w:tc>
          <w:tcPr>
            <w:tcW w:w="3652"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Polpa de fruta</w:t>
            </w:r>
          </w:p>
        </w:tc>
        <w:tc>
          <w:tcPr>
            <w:tcW w:w="2977"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90</w:t>
            </w:r>
            <w:r w:rsidRPr="008B645B">
              <w:rPr>
                <w:rFonts w:ascii="Times New Roman" w:eastAsia="Times New Roman" w:hAnsi="Times New Roman" w:cs="Times New Roman"/>
                <w:sz w:val="24"/>
                <w:szCs w:val="24"/>
                <w:lang w:eastAsia="pt-BR"/>
              </w:rPr>
              <w:t>Kg</w:t>
            </w:r>
            <w:proofErr w:type="gramEnd"/>
          </w:p>
        </w:tc>
        <w:tc>
          <w:tcPr>
            <w:tcW w:w="2977" w:type="dxa"/>
          </w:tcPr>
          <w:p w:rsidR="006B0B0A" w:rsidRDefault="006B0B0A">
            <w:r w:rsidRPr="00FD016B">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182,70</w:t>
            </w:r>
          </w:p>
        </w:tc>
      </w:tr>
      <w:tr w:rsidR="006B0B0A" w:rsidRPr="008B645B" w:rsidTr="00450174">
        <w:tc>
          <w:tcPr>
            <w:tcW w:w="3652"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Repolho</w:t>
            </w:r>
          </w:p>
        </w:tc>
        <w:tc>
          <w:tcPr>
            <w:tcW w:w="2977"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r w:rsidRPr="008B645B">
              <w:rPr>
                <w:rFonts w:ascii="Times New Roman" w:eastAsia="Times New Roman" w:hAnsi="Times New Roman" w:cs="Times New Roman"/>
                <w:sz w:val="24"/>
                <w:szCs w:val="24"/>
                <w:lang w:eastAsia="pt-BR"/>
              </w:rPr>
              <w:t xml:space="preserve"> Kg</w:t>
            </w:r>
          </w:p>
        </w:tc>
        <w:tc>
          <w:tcPr>
            <w:tcW w:w="2977" w:type="dxa"/>
          </w:tcPr>
          <w:p w:rsidR="006B0B0A" w:rsidRDefault="006B0B0A">
            <w:r w:rsidRPr="00FD016B">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74,40</w:t>
            </w:r>
          </w:p>
        </w:tc>
      </w:tr>
      <w:tr w:rsidR="006B0B0A" w:rsidRPr="008B645B" w:rsidTr="00450174">
        <w:tc>
          <w:tcPr>
            <w:tcW w:w="3652"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Tomate</w:t>
            </w:r>
          </w:p>
        </w:tc>
        <w:tc>
          <w:tcPr>
            <w:tcW w:w="2977"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r w:rsidRPr="008B645B">
              <w:rPr>
                <w:rFonts w:ascii="Times New Roman" w:eastAsia="Times New Roman" w:hAnsi="Times New Roman" w:cs="Times New Roman"/>
                <w:sz w:val="24"/>
                <w:szCs w:val="24"/>
                <w:lang w:eastAsia="pt-BR"/>
              </w:rPr>
              <w:t xml:space="preserve"> Kg</w:t>
            </w:r>
          </w:p>
        </w:tc>
        <w:tc>
          <w:tcPr>
            <w:tcW w:w="2977" w:type="dxa"/>
          </w:tcPr>
          <w:p w:rsidR="006B0B0A" w:rsidRDefault="006B0B0A">
            <w:r w:rsidRPr="00FD016B">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147,60</w:t>
            </w:r>
          </w:p>
        </w:tc>
      </w:tr>
      <w:tr w:rsidR="006B0B0A" w:rsidRPr="008B645B" w:rsidTr="00450174">
        <w:tc>
          <w:tcPr>
            <w:tcW w:w="3652"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Mamão</w:t>
            </w:r>
          </w:p>
        </w:tc>
        <w:tc>
          <w:tcPr>
            <w:tcW w:w="2977"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r w:rsidRPr="008B645B">
              <w:rPr>
                <w:rFonts w:ascii="Times New Roman" w:eastAsia="Times New Roman" w:hAnsi="Times New Roman" w:cs="Times New Roman"/>
                <w:sz w:val="24"/>
                <w:szCs w:val="24"/>
                <w:lang w:eastAsia="pt-BR"/>
              </w:rPr>
              <w:t xml:space="preserve"> Kg</w:t>
            </w:r>
          </w:p>
        </w:tc>
        <w:tc>
          <w:tcPr>
            <w:tcW w:w="2977" w:type="dxa"/>
          </w:tcPr>
          <w:p w:rsidR="006B0B0A" w:rsidRDefault="006B0B0A">
            <w:r w:rsidRPr="00FD016B">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101,20</w:t>
            </w:r>
          </w:p>
        </w:tc>
      </w:tr>
      <w:tr w:rsidR="006B0B0A" w:rsidRPr="008B645B" w:rsidTr="00450174">
        <w:tc>
          <w:tcPr>
            <w:tcW w:w="3652"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Abóbora</w:t>
            </w:r>
          </w:p>
        </w:tc>
        <w:tc>
          <w:tcPr>
            <w:tcW w:w="2977"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r w:rsidRPr="008B645B">
              <w:rPr>
                <w:rFonts w:ascii="Times New Roman" w:eastAsia="Times New Roman" w:hAnsi="Times New Roman" w:cs="Times New Roman"/>
                <w:sz w:val="24"/>
                <w:szCs w:val="24"/>
                <w:lang w:eastAsia="pt-BR"/>
              </w:rPr>
              <w:t xml:space="preserve"> Kg</w:t>
            </w:r>
          </w:p>
        </w:tc>
        <w:tc>
          <w:tcPr>
            <w:tcW w:w="2977" w:type="dxa"/>
          </w:tcPr>
          <w:p w:rsidR="006B0B0A" w:rsidRDefault="006B0B0A">
            <w:r w:rsidRPr="00FD016B">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101,50</w:t>
            </w:r>
          </w:p>
        </w:tc>
      </w:tr>
      <w:tr w:rsidR="006B0B0A" w:rsidRPr="008B645B" w:rsidTr="00450174">
        <w:tc>
          <w:tcPr>
            <w:tcW w:w="3652"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Pimentão</w:t>
            </w:r>
          </w:p>
        </w:tc>
        <w:tc>
          <w:tcPr>
            <w:tcW w:w="2977"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16 </w:t>
            </w:r>
            <w:r w:rsidRPr="008B645B">
              <w:rPr>
                <w:rFonts w:ascii="Times New Roman" w:eastAsia="Times New Roman" w:hAnsi="Times New Roman" w:cs="Times New Roman"/>
                <w:sz w:val="24"/>
                <w:szCs w:val="24"/>
                <w:lang w:eastAsia="pt-BR"/>
              </w:rPr>
              <w:t>Kg</w:t>
            </w:r>
          </w:p>
        </w:tc>
        <w:tc>
          <w:tcPr>
            <w:tcW w:w="2977" w:type="dxa"/>
          </w:tcPr>
          <w:p w:rsidR="006B0B0A" w:rsidRDefault="006B0B0A">
            <w:r w:rsidRPr="00FD016B">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58,56</w:t>
            </w:r>
          </w:p>
        </w:tc>
      </w:tr>
      <w:tr w:rsidR="006B0B0A" w:rsidRPr="008B645B" w:rsidTr="00450174">
        <w:tc>
          <w:tcPr>
            <w:tcW w:w="3652"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Chuchu</w:t>
            </w:r>
          </w:p>
        </w:tc>
        <w:tc>
          <w:tcPr>
            <w:tcW w:w="2977"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40 </w:t>
            </w:r>
            <w:r w:rsidRPr="008B645B">
              <w:rPr>
                <w:rFonts w:ascii="Times New Roman" w:eastAsia="Times New Roman" w:hAnsi="Times New Roman" w:cs="Times New Roman"/>
                <w:sz w:val="24"/>
                <w:szCs w:val="24"/>
                <w:lang w:eastAsia="pt-BR"/>
              </w:rPr>
              <w:t>Kg</w:t>
            </w:r>
          </w:p>
        </w:tc>
        <w:tc>
          <w:tcPr>
            <w:tcW w:w="2977" w:type="dxa"/>
          </w:tcPr>
          <w:p w:rsidR="006B0B0A" w:rsidRDefault="006B0B0A">
            <w:r w:rsidRPr="00FD016B">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94,40</w:t>
            </w:r>
          </w:p>
        </w:tc>
      </w:tr>
      <w:tr w:rsidR="006B0B0A" w:rsidRPr="008B645B" w:rsidTr="00450174">
        <w:tc>
          <w:tcPr>
            <w:tcW w:w="3652" w:type="dxa"/>
          </w:tcPr>
          <w:p w:rsidR="006B0B0A" w:rsidRPr="008B645B" w:rsidRDefault="006B0B0A"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8B645B">
              <w:rPr>
                <w:rFonts w:ascii="Times New Roman" w:eastAsia="Times New Roman" w:hAnsi="Times New Roman" w:cs="Times New Roman"/>
                <w:bCs/>
                <w:sz w:val="24"/>
                <w:szCs w:val="24"/>
                <w:lang w:eastAsia="pt-BR"/>
              </w:rPr>
              <w:t>Alho</w:t>
            </w:r>
          </w:p>
        </w:tc>
        <w:tc>
          <w:tcPr>
            <w:tcW w:w="2977" w:type="dxa"/>
          </w:tcPr>
          <w:p w:rsidR="006B0B0A" w:rsidRPr="008B645B" w:rsidRDefault="006B0B0A"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12</w:t>
            </w:r>
            <w:r w:rsidRPr="008B645B">
              <w:rPr>
                <w:rFonts w:ascii="Times New Roman" w:eastAsia="Times New Roman" w:hAnsi="Times New Roman" w:cs="Times New Roman"/>
                <w:bCs/>
                <w:sz w:val="24"/>
                <w:szCs w:val="24"/>
                <w:lang w:eastAsia="pt-BR"/>
              </w:rPr>
              <w:t xml:space="preserve"> Kg</w:t>
            </w:r>
          </w:p>
        </w:tc>
        <w:tc>
          <w:tcPr>
            <w:tcW w:w="2977" w:type="dxa"/>
          </w:tcPr>
          <w:p w:rsidR="006B0B0A" w:rsidRDefault="006B0B0A">
            <w:r w:rsidRPr="00FD016B">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168,36</w:t>
            </w:r>
          </w:p>
        </w:tc>
      </w:tr>
      <w:tr w:rsidR="006B0B0A" w:rsidRPr="008B645B" w:rsidTr="00450174">
        <w:tc>
          <w:tcPr>
            <w:tcW w:w="3652" w:type="dxa"/>
          </w:tcPr>
          <w:p w:rsidR="006B0B0A" w:rsidRPr="008B645B" w:rsidRDefault="006B0B0A"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8B645B">
              <w:rPr>
                <w:rFonts w:ascii="Times New Roman" w:eastAsia="Times New Roman" w:hAnsi="Times New Roman" w:cs="Times New Roman"/>
                <w:bCs/>
                <w:sz w:val="24"/>
                <w:szCs w:val="24"/>
                <w:lang w:eastAsia="pt-BR"/>
              </w:rPr>
              <w:t>Ovos</w:t>
            </w:r>
          </w:p>
        </w:tc>
        <w:tc>
          <w:tcPr>
            <w:tcW w:w="2977" w:type="dxa"/>
          </w:tcPr>
          <w:p w:rsidR="006B0B0A" w:rsidRPr="008B645B" w:rsidRDefault="006B0B0A" w:rsidP="00450174">
            <w:pPr>
              <w:tabs>
                <w:tab w:val="left" w:pos="2063"/>
              </w:tabs>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12</w:t>
            </w:r>
            <w:r w:rsidRPr="008B645B">
              <w:rPr>
                <w:rFonts w:ascii="Times New Roman" w:eastAsia="Times New Roman" w:hAnsi="Times New Roman" w:cs="Times New Roman"/>
                <w:bCs/>
                <w:sz w:val="24"/>
                <w:szCs w:val="24"/>
                <w:lang w:eastAsia="pt-BR"/>
              </w:rPr>
              <w:t xml:space="preserve"> </w:t>
            </w:r>
            <w:proofErr w:type="spellStart"/>
            <w:r w:rsidRPr="008B645B">
              <w:rPr>
                <w:rFonts w:ascii="Times New Roman" w:eastAsia="Times New Roman" w:hAnsi="Times New Roman" w:cs="Times New Roman"/>
                <w:bCs/>
                <w:sz w:val="24"/>
                <w:szCs w:val="24"/>
                <w:lang w:eastAsia="pt-BR"/>
              </w:rPr>
              <w:t>Dz</w:t>
            </w:r>
            <w:proofErr w:type="spellEnd"/>
            <w:r>
              <w:rPr>
                <w:rFonts w:ascii="Times New Roman" w:eastAsia="Times New Roman" w:hAnsi="Times New Roman" w:cs="Times New Roman"/>
                <w:bCs/>
                <w:sz w:val="24"/>
                <w:szCs w:val="24"/>
                <w:lang w:eastAsia="pt-BR"/>
              </w:rPr>
              <w:tab/>
            </w:r>
          </w:p>
        </w:tc>
        <w:tc>
          <w:tcPr>
            <w:tcW w:w="2977" w:type="dxa"/>
          </w:tcPr>
          <w:p w:rsidR="006B0B0A" w:rsidRDefault="006B0B0A">
            <w:r w:rsidRPr="00FD016B">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55,56</w:t>
            </w:r>
          </w:p>
        </w:tc>
      </w:tr>
      <w:tr w:rsidR="006B0B0A" w:rsidRPr="008B645B" w:rsidTr="00450174">
        <w:tc>
          <w:tcPr>
            <w:tcW w:w="3652" w:type="dxa"/>
          </w:tcPr>
          <w:p w:rsidR="006B0B0A" w:rsidRPr="008B645B" w:rsidRDefault="006B0B0A"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8B645B">
              <w:rPr>
                <w:rFonts w:ascii="Times New Roman" w:eastAsia="Times New Roman" w:hAnsi="Times New Roman" w:cs="Times New Roman"/>
                <w:bCs/>
                <w:sz w:val="24"/>
                <w:szCs w:val="24"/>
                <w:lang w:eastAsia="pt-BR"/>
              </w:rPr>
              <w:t>Maçã</w:t>
            </w:r>
          </w:p>
        </w:tc>
        <w:tc>
          <w:tcPr>
            <w:tcW w:w="2977" w:type="dxa"/>
          </w:tcPr>
          <w:p w:rsidR="006B0B0A" w:rsidRPr="008B645B" w:rsidRDefault="006B0B0A"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40</w:t>
            </w:r>
            <w:r w:rsidRPr="008B645B">
              <w:rPr>
                <w:rFonts w:ascii="Times New Roman" w:eastAsia="Times New Roman" w:hAnsi="Times New Roman" w:cs="Times New Roman"/>
                <w:bCs/>
                <w:sz w:val="24"/>
                <w:szCs w:val="24"/>
                <w:lang w:eastAsia="pt-BR"/>
              </w:rPr>
              <w:t xml:space="preserve"> kg</w:t>
            </w:r>
          </w:p>
        </w:tc>
        <w:tc>
          <w:tcPr>
            <w:tcW w:w="2977" w:type="dxa"/>
          </w:tcPr>
          <w:p w:rsidR="006B0B0A" w:rsidRDefault="006B0B0A">
            <w:r w:rsidRPr="00FD016B">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242,40</w:t>
            </w:r>
          </w:p>
        </w:tc>
      </w:tr>
      <w:tr w:rsidR="006B0B0A" w:rsidRPr="008B645B" w:rsidTr="00450174">
        <w:tc>
          <w:tcPr>
            <w:tcW w:w="3652" w:type="dxa"/>
          </w:tcPr>
          <w:p w:rsidR="006B0B0A" w:rsidRPr="008B645B" w:rsidRDefault="006B0B0A"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Banana</w:t>
            </w:r>
          </w:p>
        </w:tc>
        <w:tc>
          <w:tcPr>
            <w:tcW w:w="2977" w:type="dxa"/>
          </w:tcPr>
          <w:p w:rsidR="006B0B0A" w:rsidRDefault="006B0B0A"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40 kg</w:t>
            </w:r>
          </w:p>
        </w:tc>
        <w:tc>
          <w:tcPr>
            <w:tcW w:w="2977" w:type="dxa"/>
          </w:tcPr>
          <w:p w:rsidR="006B0B0A" w:rsidRDefault="006B0B0A">
            <w:r w:rsidRPr="00FD016B">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109,20</w:t>
            </w:r>
          </w:p>
        </w:tc>
      </w:tr>
    </w:tbl>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CONSELHO ESCOLAR DO COLÉGIO ESTADUAL VALE DA ESPERANÇA</w:t>
      </w:r>
    </w:p>
    <w:p w:rsidR="005D4B80" w:rsidRDefault="00853A2D" w:rsidP="005D4B80">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FORMOSA - GO, 28</w:t>
      </w:r>
      <w:r w:rsidR="00863470">
        <w:rPr>
          <w:rFonts w:ascii="Times New Roman" w:eastAsia="Times New Roman" w:hAnsi="Times New Roman" w:cs="Times New Roman"/>
          <w:b/>
          <w:sz w:val="24"/>
          <w:szCs w:val="24"/>
          <w:lang w:eastAsia="pt-BR"/>
        </w:rPr>
        <w:t xml:space="preserve"> AGOSTO</w:t>
      </w:r>
      <w:r w:rsidR="005D4B80">
        <w:rPr>
          <w:rFonts w:ascii="Times New Roman" w:eastAsia="Times New Roman" w:hAnsi="Times New Roman" w:cs="Times New Roman"/>
          <w:b/>
          <w:sz w:val="24"/>
          <w:szCs w:val="24"/>
          <w:lang w:eastAsia="pt-BR"/>
        </w:rPr>
        <w:t xml:space="preserve"> DE 2014</w:t>
      </w:r>
      <w:r w:rsidR="005D4B80" w:rsidRPr="008B645B">
        <w:rPr>
          <w:rFonts w:ascii="Times New Roman" w:eastAsia="Times New Roman" w:hAnsi="Times New Roman" w:cs="Times New Roman"/>
          <w:b/>
          <w:sz w:val="24"/>
          <w:szCs w:val="24"/>
          <w:lang w:eastAsia="pt-BR"/>
        </w:rPr>
        <w:t>.</w:t>
      </w:r>
    </w:p>
    <w:p w:rsidR="00853A2D" w:rsidRDefault="00853A2D" w:rsidP="005D4B80">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853A2D" w:rsidRPr="001474E8" w:rsidRDefault="00853A2D" w:rsidP="005D4B80">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ANEXO III- MODELO DE P</w:t>
      </w:r>
      <w:r>
        <w:rPr>
          <w:rFonts w:ascii="Times New Roman" w:eastAsia="Times New Roman" w:hAnsi="Times New Roman" w:cs="Times New Roman"/>
          <w:b/>
          <w:bCs/>
          <w:sz w:val="24"/>
          <w:szCs w:val="24"/>
          <w:lang w:eastAsia="pt-BR"/>
        </w:rPr>
        <w:t>ROJETO DE VENDA CONFORME ANEXO I</w:t>
      </w:r>
      <w:r w:rsidRPr="008B645B">
        <w:rPr>
          <w:rFonts w:ascii="Times New Roman" w:eastAsia="Times New Roman" w:hAnsi="Times New Roman" w:cs="Times New Roman"/>
          <w:b/>
          <w:bCs/>
          <w:sz w:val="24"/>
          <w:szCs w:val="24"/>
          <w:lang w:eastAsia="pt-BR"/>
        </w:rPr>
        <w:t>V DA RESOLUÇÃO Nº26 DO FNDE, DE 17/06/2013.</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lastRenderedPageBreak/>
        <w:t>PROGRAMA NACIONAL DE ALIMENTAÇÃO ESCOLAR – PNAE</w:t>
      </w:r>
    </w:p>
    <w:p w:rsidR="005D4B80" w:rsidRPr="008B645B" w:rsidRDefault="005D4B80" w:rsidP="005D4B8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PROJETO DE VENDA DE GÊNEROS ALIMENTÍCIOS DA AGRICULTURA FAMILIAR PARA ALIMENTAÇÃO ESCOLAR</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I- IDENTIFICAÇÃO DOS FORNECEDORES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Identificação da Proposta de Atendimento ao Edital da C</w:t>
      </w:r>
      <w:r>
        <w:rPr>
          <w:rFonts w:ascii="Times New Roman" w:eastAsia="Times New Roman" w:hAnsi="Times New Roman" w:cs="Times New Roman"/>
          <w:b/>
          <w:bCs/>
          <w:sz w:val="24"/>
          <w:szCs w:val="24"/>
          <w:lang w:eastAsia="pt-BR"/>
        </w:rPr>
        <w:t xml:space="preserve">hamada Pública nº </w:t>
      </w:r>
      <w:r w:rsidR="00853A2D">
        <w:rPr>
          <w:rFonts w:ascii="Times New Roman" w:eastAsia="Times New Roman" w:hAnsi="Times New Roman" w:cs="Times New Roman"/>
          <w:b/>
          <w:bCs/>
          <w:sz w:val="24"/>
          <w:szCs w:val="24"/>
          <w:lang w:eastAsia="pt-BR"/>
        </w:rPr>
        <w:t>03</w:t>
      </w:r>
      <w:r>
        <w:rPr>
          <w:rFonts w:ascii="Times New Roman" w:eastAsia="Times New Roman" w:hAnsi="Times New Roman" w:cs="Times New Roman"/>
          <w:b/>
          <w:bCs/>
          <w:sz w:val="24"/>
          <w:szCs w:val="24"/>
          <w:lang w:eastAsia="pt-BR"/>
        </w:rPr>
        <w:t xml:space="preserve"> /2014</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w:t>
      </w:r>
      <w:proofErr w:type="gramStart"/>
      <w:r w:rsidRPr="008B645B">
        <w:rPr>
          <w:rFonts w:ascii="Times New Roman" w:eastAsia="Times New Roman" w:hAnsi="Times New Roman" w:cs="Times New Roman"/>
          <w:b/>
          <w:bCs/>
          <w:sz w:val="24"/>
          <w:szCs w:val="24"/>
          <w:lang w:eastAsia="pt-BR"/>
        </w:rPr>
        <w:t xml:space="preserve">  </w:t>
      </w:r>
      <w:proofErr w:type="gramEnd"/>
      <w:r w:rsidRPr="008B645B">
        <w:rPr>
          <w:rFonts w:ascii="Times New Roman" w:eastAsia="Times New Roman" w:hAnsi="Times New Roman" w:cs="Times New Roman"/>
          <w:b/>
          <w:bCs/>
          <w:sz w:val="24"/>
          <w:szCs w:val="24"/>
          <w:lang w:eastAsia="pt-BR"/>
        </w:rPr>
        <w:t>Grupo Formal</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1. Nome do Proponente</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 2. CNPJ</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3. Endereço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4. Município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5. CEP</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6. Nome representante Legal</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7. CPF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 DDD/Fone</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9. Banco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10. Nº Agência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11. Nº Conta Corrente</w:t>
      </w:r>
    </w:p>
    <w:p w:rsidR="005D4B80" w:rsidRDefault="005D4B80" w:rsidP="005D4B80">
      <w:pPr>
        <w:autoSpaceDE w:val="0"/>
        <w:autoSpaceDN w:val="0"/>
        <w:adjustRightInd w:val="0"/>
        <w:spacing w:after="0"/>
        <w:jc w:val="both"/>
        <w:rPr>
          <w:rFonts w:ascii="Times New Roman" w:eastAsia="Times New Roman" w:hAnsi="Times New Roman" w:cs="Times New Roman"/>
          <w:b/>
          <w:bCs/>
          <w:sz w:val="24"/>
          <w:szCs w:val="24"/>
          <w:lang w:eastAsia="pt-BR"/>
        </w:rPr>
      </w:pPr>
    </w:p>
    <w:p w:rsidR="00EE3A0F" w:rsidRPr="008B645B" w:rsidRDefault="00EE3A0F" w:rsidP="005D4B80">
      <w:pPr>
        <w:autoSpaceDE w:val="0"/>
        <w:autoSpaceDN w:val="0"/>
        <w:adjustRightInd w:val="0"/>
        <w:spacing w:after="0"/>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w:t>
      </w:r>
      <w:proofErr w:type="gramStart"/>
      <w:r w:rsidRPr="008B645B">
        <w:rPr>
          <w:rFonts w:ascii="Times New Roman" w:eastAsia="Times New Roman" w:hAnsi="Times New Roman" w:cs="Times New Roman"/>
          <w:b/>
          <w:bCs/>
          <w:sz w:val="24"/>
          <w:szCs w:val="24"/>
          <w:lang w:eastAsia="pt-BR"/>
        </w:rPr>
        <w:t xml:space="preserve">  </w:t>
      </w:r>
      <w:proofErr w:type="gramEnd"/>
      <w:r w:rsidRPr="008B645B">
        <w:rPr>
          <w:rFonts w:ascii="Times New Roman" w:eastAsia="Times New Roman" w:hAnsi="Times New Roman" w:cs="Times New Roman"/>
          <w:b/>
          <w:bCs/>
          <w:sz w:val="24"/>
          <w:szCs w:val="24"/>
          <w:lang w:eastAsia="pt-BR"/>
        </w:rPr>
        <w:t>Grupo Informal</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1. Nome Proponente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2. CPF</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3. Endereço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4. Município</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5. CEP</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6. Nome da Entidade Articuladora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7. CPF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 DDD/Fone</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B- Fornecedores Participantes (Grupo Formal e Informal)</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1. Nome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2. CPF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3. DAP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4. Nº Agência</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5. Nº Conta Corrente</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lastRenderedPageBreak/>
        <w:t xml:space="preserve">ANEXO IV – O Projeto de Venda de Gêneros Alimentícios da Agricultura Familiar para Alimentação Escolar está postado logo abaixo do Modelo de Edital de Chamada Pública, no </w:t>
      </w:r>
      <w:r w:rsidRPr="008B645B">
        <w:rPr>
          <w:rFonts w:ascii="Times New Roman" w:eastAsia="Times New Roman" w:hAnsi="Times New Roman" w:cs="Times New Roman"/>
          <w:b/>
          <w:bCs/>
          <w:i/>
          <w:sz w:val="24"/>
          <w:szCs w:val="24"/>
          <w:lang w:eastAsia="pt-BR"/>
        </w:rPr>
        <w:t>site</w:t>
      </w:r>
      <w:r w:rsidRPr="008B645B">
        <w:rPr>
          <w:rFonts w:ascii="Times New Roman" w:eastAsia="Times New Roman" w:hAnsi="Times New Roman" w:cs="Times New Roman"/>
          <w:b/>
          <w:bCs/>
          <w:sz w:val="24"/>
          <w:szCs w:val="24"/>
          <w:lang w:eastAsia="pt-BR"/>
        </w:rPr>
        <w:t xml:space="preserve"> da Secretaria de Estado da Educação.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 w:rsidR="007707F8" w:rsidRDefault="007707F8"/>
    <w:sectPr w:rsidR="007707F8" w:rsidSect="00853A2D">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3A5" w:rsidRDefault="004413A5">
      <w:pPr>
        <w:spacing w:after="0" w:line="240" w:lineRule="auto"/>
      </w:pPr>
      <w:r>
        <w:separator/>
      </w:r>
    </w:p>
  </w:endnote>
  <w:endnote w:type="continuationSeparator" w:id="0">
    <w:p w:rsidR="004413A5" w:rsidRDefault="004413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D4B50" w:rsidP="00BD33BB">
    <w:pPr>
      <w:pStyle w:val="Rodap"/>
      <w:framePr w:wrap="around" w:vAnchor="text" w:hAnchor="margin" w:xAlign="right" w:y="1"/>
      <w:rPr>
        <w:rStyle w:val="Nmerodepgina"/>
      </w:rPr>
    </w:pPr>
    <w:r>
      <w:rPr>
        <w:rStyle w:val="Nmerodepgina"/>
      </w:rPr>
      <w:fldChar w:fldCharType="begin"/>
    </w:r>
    <w:r w:rsidR="004542A2">
      <w:rPr>
        <w:rStyle w:val="Nmerodepgina"/>
      </w:rPr>
      <w:instrText xml:space="preserve">PAGE  </w:instrText>
    </w:r>
    <w:r>
      <w:rPr>
        <w:rStyle w:val="Nmerodepgina"/>
      </w:rPr>
      <w:fldChar w:fldCharType="end"/>
    </w:r>
  </w:p>
  <w:p w:rsidR="00504CC9" w:rsidRDefault="004413A5">
    <w:pPr>
      <w:pStyle w:val="Rodap"/>
      <w:ind w:right="360"/>
    </w:pPr>
  </w:p>
  <w:p w:rsidR="00504CC9" w:rsidRDefault="004413A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C0B" w:rsidRPr="00A753A8" w:rsidRDefault="004542A2" w:rsidP="00255C0B">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55C0B" w:rsidRPr="00A753A8" w:rsidRDefault="004542A2" w:rsidP="00255C0B">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255C0B" w:rsidRDefault="004413A5">
    <w:pPr>
      <w:pStyle w:val="Rodap"/>
    </w:pPr>
  </w:p>
  <w:p w:rsidR="00504CC9" w:rsidRPr="00A753A8" w:rsidRDefault="004413A5"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D4B50">
    <w:pPr>
      <w:pStyle w:val="Rodap"/>
      <w:jc w:val="center"/>
      <w:rPr>
        <w:sz w:val="14"/>
      </w:rPr>
    </w:pPr>
    <w:r>
      <w:rPr>
        <w:sz w:val="14"/>
      </w:rPr>
      <w:fldChar w:fldCharType="begin"/>
    </w:r>
    <w:r w:rsidR="004542A2">
      <w:rPr>
        <w:sz w:val="14"/>
      </w:rPr>
      <w:instrText xml:space="preserve"> FILENAME \p </w:instrText>
    </w:r>
    <w:r>
      <w:rPr>
        <w:sz w:val="14"/>
      </w:rPr>
      <w:fldChar w:fldCharType="separate"/>
    </w:r>
    <w:r w:rsidR="004542A2">
      <w:rPr>
        <w:noProof/>
        <w:sz w:val="14"/>
      </w:rPr>
      <w:t>C:\Users\asus\Desktop\Escola\2014\deital chamada publica 4.docx</w:t>
    </w:r>
    <w:r>
      <w:rPr>
        <w:sz w:val="14"/>
      </w:rPr>
      <w:fldChar w:fldCharType="end"/>
    </w:r>
  </w:p>
  <w:p w:rsidR="00504CC9" w:rsidRDefault="004542A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4542A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3A5" w:rsidRDefault="004413A5">
      <w:pPr>
        <w:spacing w:after="0" w:line="240" w:lineRule="auto"/>
      </w:pPr>
      <w:r>
        <w:separator/>
      </w:r>
    </w:p>
  </w:footnote>
  <w:footnote w:type="continuationSeparator" w:id="0">
    <w:p w:rsidR="004413A5" w:rsidRDefault="004413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D4B50">
    <w:pPr>
      <w:pStyle w:val="Cabealho"/>
      <w:framePr w:wrap="around" w:vAnchor="text" w:hAnchor="margin" w:xAlign="right" w:y="1"/>
      <w:rPr>
        <w:rStyle w:val="Nmerodepgina"/>
      </w:rPr>
    </w:pPr>
    <w:r>
      <w:rPr>
        <w:rStyle w:val="Nmerodepgina"/>
      </w:rPr>
      <w:fldChar w:fldCharType="begin"/>
    </w:r>
    <w:r w:rsidR="004542A2">
      <w:rPr>
        <w:rStyle w:val="Nmerodepgina"/>
      </w:rPr>
      <w:instrText xml:space="preserve">PAGE  </w:instrText>
    </w:r>
    <w:r>
      <w:rPr>
        <w:rStyle w:val="Nmerodepgina"/>
      </w:rPr>
      <w:fldChar w:fldCharType="end"/>
    </w:r>
  </w:p>
  <w:p w:rsidR="00504CC9" w:rsidRDefault="004413A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53A2D" w:rsidP="00853A2D">
    <w:pPr>
      <w:pStyle w:val="Cabealho"/>
      <w:jc w:val="right"/>
    </w:pPr>
    <w:r w:rsidRPr="00853A2D">
      <w:drawing>
        <wp:inline distT="0" distB="0" distL="0" distR="0">
          <wp:extent cx="3524250" cy="685800"/>
          <wp:effectExtent l="19050" t="0" r="0" b="0"/>
          <wp:docPr id="4"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D4B50">
    <w:pPr>
      <w:pStyle w:val="Legenda"/>
      <w:rPr>
        <w:b w:val="0"/>
        <w:sz w:val="28"/>
      </w:rPr>
    </w:pPr>
    <w:r w:rsidRPr="009D4B5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72389055" r:id="rId2"/>
      </w:pict>
    </w:r>
  </w:p>
  <w:p w:rsidR="00504CC9" w:rsidRDefault="004413A5">
    <w:pPr>
      <w:pStyle w:val="Legenda"/>
      <w:rPr>
        <w:b w:val="0"/>
        <w:sz w:val="16"/>
      </w:rPr>
    </w:pPr>
  </w:p>
  <w:p w:rsidR="00504CC9" w:rsidRDefault="004413A5">
    <w:pPr>
      <w:pStyle w:val="Legenda"/>
      <w:rPr>
        <w:b w:val="0"/>
      </w:rPr>
    </w:pPr>
  </w:p>
  <w:p w:rsidR="00504CC9" w:rsidRDefault="004413A5">
    <w:pPr>
      <w:pStyle w:val="Legenda"/>
      <w:rPr>
        <w:b w:val="0"/>
      </w:rPr>
    </w:pPr>
  </w:p>
  <w:p w:rsidR="00504CC9" w:rsidRDefault="004542A2">
    <w:pPr>
      <w:pStyle w:val="Legenda"/>
      <w:rPr>
        <w:b w:val="0"/>
      </w:rPr>
    </w:pPr>
    <w:r>
      <w:rPr>
        <w:b w:val="0"/>
      </w:rPr>
      <w:t>ESTADO DE GOIÁS</w:t>
    </w:r>
  </w:p>
  <w:p w:rsidR="00504CC9" w:rsidRDefault="004542A2">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4542A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5D4B80"/>
    <w:rsid w:val="000A7008"/>
    <w:rsid w:val="000F18B4"/>
    <w:rsid w:val="0011148F"/>
    <w:rsid w:val="00147C2B"/>
    <w:rsid w:val="004240C5"/>
    <w:rsid w:val="004413A5"/>
    <w:rsid w:val="004542A2"/>
    <w:rsid w:val="005D4B80"/>
    <w:rsid w:val="00680DCB"/>
    <w:rsid w:val="006B0B0A"/>
    <w:rsid w:val="007707F8"/>
    <w:rsid w:val="008434E9"/>
    <w:rsid w:val="00853A2D"/>
    <w:rsid w:val="00863470"/>
    <w:rsid w:val="009D4B50"/>
    <w:rsid w:val="00A018EF"/>
    <w:rsid w:val="00AA683C"/>
    <w:rsid w:val="00B270F4"/>
    <w:rsid w:val="00B9192C"/>
    <w:rsid w:val="00C3344D"/>
    <w:rsid w:val="00C73BD2"/>
    <w:rsid w:val="00CC0D99"/>
    <w:rsid w:val="00D27692"/>
    <w:rsid w:val="00D66FA9"/>
    <w:rsid w:val="00E9372F"/>
    <w:rsid w:val="00EE3A0F"/>
    <w:rsid w:val="00F65CF4"/>
    <w:rsid w:val="00FB3B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B8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D4B8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4B80"/>
  </w:style>
  <w:style w:type="paragraph" w:styleId="Legenda">
    <w:name w:val="caption"/>
    <w:basedOn w:val="Normal"/>
    <w:next w:val="Normal"/>
    <w:uiPriority w:val="35"/>
    <w:semiHidden/>
    <w:unhideWhenUsed/>
    <w:qFormat/>
    <w:rsid w:val="005D4B80"/>
    <w:pPr>
      <w:spacing w:line="240" w:lineRule="auto"/>
    </w:pPr>
    <w:rPr>
      <w:b/>
      <w:bCs/>
      <w:color w:val="4F81BD" w:themeColor="accent1"/>
      <w:sz w:val="18"/>
      <w:szCs w:val="18"/>
    </w:rPr>
  </w:style>
  <w:style w:type="paragraph" w:styleId="Rodap">
    <w:name w:val="footer"/>
    <w:basedOn w:val="Normal"/>
    <w:link w:val="RodapChar"/>
    <w:uiPriority w:val="99"/>
    <w:unhideWhenUsed/>
    <w:rsid w:val="005D4B80"/>
    <w:pPr>
      <w:tabs>
        <w:tab w:val="center" w:pos="4252"/>
        <w:tab w:val="right" w:pos="8504"/>
      </w:tabs>
      <w:spacing w:after="0" w:line="240" w:lineRule="auto"/>
    </w:pPr>
  </w:style>
  <w:style w:type="character" w:customStyle="1" w:styleId="RodapChar">
    <w:name w:val="Rodapé Char"/>
    <w:basedOn w:val="Fontepargpadro"/>
    <w:link w:val="Rodap"/>
    <w:uiPriority w:val="99"/>
    <w:rsid w:val="005D4B80"/>
  </w:style>
  <w:style w:type="character" w:styleId="Nmerodepgina">
    <w:name w:val="page number"/>
    <w:basedOn w:val="Fontepargpadro"/>
    <w:rsid w:val="005D4B80"/>
  </w:style>
  <w:style w:type="paragraph" w:styleId="Textodebalo">
    <w:name w:val="Balloon Text"/>
    <w:basedOn w:val="Normal"/>
    <w:link w:val="TextodebaloChar"/>
    <w:uiPriority w:val="99"/>
    <w:semiHidden/>
    <w:unhideWhenUsed/>
    <w:rsid w:val="00C73BD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73B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B8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D4B8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4B80"/>
  </w:style>
  <w:style w:type="paragraph" w:styleId="Legenda">
    <w:name w:val="caption"/>
    <w:basedOn w:val="Normal"/>
    <w:next w:val="Normal"/>
    <w:uiPriority w:val="35"/>
    <w:semiHidden/>
    <w:unhideWhenUsed/>
    <w:qFormat/>
    <w:rsid w:val="005D4B80"/>
    <w:pPr>
      <w:spacing w:line="240" w:lineRule="auto"/>
    </w:pPr>
    <w:rPr>
      <w:b/>
      <w:bCs/>
      <w:color w:val="4F81BD" w:themeColor="accent1"/>
      <w:sz w:val="18"/>
      <w:szCs w:val="18"/>
    </w:rPr>
  </w:style>
  <w:style w:type="paragraph" w:styleId="Rodap">
    <w:name w:val="footer"/>
    <w:basedOn w:val="Normal"/>
    <w:link w:val="RodapChar"/>
    <w:uiPriority w:val="99"/>
    <w:unhideWhenUsed/>
    <w:rsid w:val="005D4B80"/>
    <w:pPr>
      <w:tabs>
        <w:tab w:val="center" w:pos="4252"/>
        <w:tab w:val="right" w:pos="8504"/>
      </w:tabs>
      <w:spacing w:after="0" w:line="240" w:lineRule="auto"/>
    </w:pPr>
  </w:style>
  <w:style w:type="character" w:customStyle="1" w:styleId="RodapChar">
    <w:name w:val="Rodapé Char"/>
    <w:basedOn w:val="Fontepargpadro"/>
    <w:link w:val="Rodap"/>
    <w:uiPriority w:val="99"/>
    <w:rsid w:val="005D4B80"/>
  </w:style>
  <w:style w:type="character" w:styleId="Nmerodepgina">
    <w:name w:val="page number"/>
    <w:basedOn w:val="Fontepargpadro"/>
    <w:rsid w:val="005D4B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3203</Words>
  <Characters>17299</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sandra.ssantos</cp:lastModifiedBy>
  <cp:revision>2</cp:revision>
  <dcterms:created xsi:type="dcterms:W3CDTF">2014-09-16T19:11:00Z</dcterms:created>
  <dcterms:modified xsi:type="dcterms:W3CDTF">2014-09-16T19:11:00Z</dcterms:modified>
</cp:coreProperties>
</file>