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7D" w:rsidRPr="0077027D" w:rsidRDefault="0077027D" w:rsidP="004B436C">
      <w:pPr>
        <w:tabs>
          <w:tab w:val="left" w:pos="7410"/>
        </w:tabs>
        <w:spacing w:after="0" w:line="360" w:lineRule="auto"/>
        <w:rPr>
          <w:rFonts w:ascii="Times New Roman" w:eastAsia="Times New Roman" w:hAnsi="Times New Roman" w:cs="Times New Roman"/>
          <w:b/>
          <w:sz w:val="24"/>
          <w:szCs w:val="24"/>
          <w:u w:val="single"/>
          <w:lang w:eastAsia="pt-BR"/>
        </w:rPr>
      </w:pPr>
      <w:bookmarkStart w:id="0" w:name="_GoBack"/>
      <w:bookmarkEnd w:id="0"/>
    </w:p>
    <w:p w:rsidR="0077027D" w:rsidRDefault="0077027D" w:rsidP="003666A7">
      <w:pPr>
        <w:tabs>
          <w:tab w:val="left" w:pos="0"/>
        </w:tabs>
        <w:spacing w:after="0" w:line="360" w:lineRule="auto"/>
        <w:jc w:val="center"/>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E D I</w:t>
      </w:r>
      <w:r w:rsidR="009C1219">
        <w:rPr>
          <w:rFonts w:ascii="Times New Roman" w:eastAsia="Times New Roman" w:hAnsi="Times New Roman" w:cs="Times New Roman"/>
          <w:b/>
          <w:sz w:val="24"/>
          <w:szCs w:val="24"/>
          <w:lang w:eastAsia="pt-BR"/>
        </w:rPr>
        <w:t xml:space="preserve"> T A L D E CHAMADA PÚBLICA Nº </w:t>
      </w:r>
      <w:r w:rsidRPr="0077027D">
        <w:rPr>
          <w:rFonts w:ascii="Times New Roman" w:eastAsia="Times New Roman" w:hAnsi="Times New Roman" w:cs="Times New Roman"/>
          <w:b/>
          <w:sz w:val="24"/>
          <w:szCs w:val="24"/>
          <w:lang w:eastAsia="pt-BR"/>
        </w:rPr>
        <w:t>0</w:t>
      </w:r>
      <w:r w:rsidR="001D6067">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2015</w:t>
      </w:r>
      <w:r w:rsidR="001D6067">
        <w:rPr>
          <w:rFonts w:ascii="Times New Roman" w:eastAsia="Times New Roman" w:hAnsi="Times New Roman" w:cs="Times New Roman"/>
          <w:b/>
          <w:sz w:val="24"/>
          <w:szCs w:val="24"/>
          <w:lang w:eastAsia="pt-BR"/>
        </w:rPr>
        <w:t>.</w:t>
      </w:r>
    </w:p>
    <w:p w:rsidR="001D6067" w:rsidRDefault="001D6067" w:rsidP="003666A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3666A7" w:rsidRPr="003666A7" w:rsidRDefault="003666A7" w:rsidP="003666A7">
      <w:pPr>
        <w:tabs>
          <w:tab w:val="left" w:pos="0"/>
        </w:tabs>
        <w:spacing w:after="0" w:line="360" w:lineRule="auto"/>
        <w:jc w:val="center"/>
        <w:rPr>
          <w:rFonts w:ascii="Times New Roman" w:eastAsia="Times New Roman" w:hAnsi="Times New Roman" w:cs="Times New Roman"/>
          <w:b/>
          <w:sz w:val="24"/>
          <w:szCs w:val="24"/>
          <w:lang w:eastAsia="pt-BR"/>
        </w:rPr>
      </w:pPr>
    </w:p>
    <w:p w:rsidR="0077027D" w:rsidRPr="00E37595" w:rsidRDefault="0077027D" w:rsidP="0077027D">
      <w:pPr>
        <w:spacing w:after="0" w:line="360" w:lineRule="auto"/>
        <w:jc w:val="both"/>
        <w:rPr>
          <w:rFonts w:ascii="Times New Roman" w:eastAsia="Times New Roman" w:hAnsi="Times New Roman" w:cs="Times New Roman"/>
          <w:b/>
          <w:color w:val="FF0000"/>
          <w:sz w:val="24"/>
          <w:szCs w:val="24"/>
          <w:lang w:val="pt-PT" w:eastAsia="pt-BR"/>
        </w:rPr>
      </w:pPr>
      <w:r w:rsidRPr="00E37595">
        <w:rPr>
          <w:rFonts w:ascii="Times New Roman" w:eastAsia="Times New Roman" w:hAnsi="Times New Roman" w:cs="Times New Roman"/>
          <w:b/>
          <w:sz w:val="24"/>
          <w:szCs w:val="24"/>
          <w:lang w:val="pt-PT" w:eastAsia="pt-BR"/>
        </w:rPr>
        <w:t xml:space="preserve">O Conselho Escolar </w:t>
      </w:r>
      <w:r w:rsidR="00BF75BE">
        <w:rPr>
          <w:rFonts w:ascii="Times New Roman" w:eastAsia="Times New Roman" w:hAnsi="Times New Roman" w:cs="Times New Roman"/>
          <w:b/>
          <w:sz w:val="24"/>
          <w:szCs w:val="24"/>
          <w:lang w:val="pt-PT" w:eastAsia="pt-BR"/>
        </w:rPr>
        <w:t>(FRANCISCO ANTONIO DE AZEVEDO)</w:t>
      </w:r>
      <w:r w:rsidRPr="0077027D">
        <w:rPr>
          <w:rFonts w:ascii="Times New Roman" w:eastAsia="Times New Roman" w:hAnsi="Times New Roman" w:cs="Times New Roman"/>
          <w:sz w:val="24"/>
          <w:szCs w:val="24"/>
          <w:lang w:val="pt-PT" w:eastAsia="pt-BR"/>
        </w:rPr>
        <w:t xml:space="preserve">, da Unidade Escolar: </w:t>
      </w:r>
      <w:r w:rsidR="00823DDA" w:rsidRPr="00271FDD">
        <w:rPr>
          <w:rFonts w:ascii="Times New Roman" w:eastAsia="Times New Roman" w:hAnsi="Times New Roman" w:cs="Times New Roman"/>
          <w:b/>
          <w:sz w:val="24"/>
          <w:szCs w:val="24"/>
          <w:lang w:val="pt-PT" w:eastAsia="pt-BR"/>
        </w:rPr>
        <w:t>ESCOLA ESTADUAL PROFESSOR AGOSTINHO NUNES DE SOUZA</w:t>
      </w:r>
      <w:r w:rsidR="00823DDA" w:rsidRPr="00823DDA">
        <w:rPr>
          <w:rFonts w:ascii="Times New Roman" w:eastAsia="Times New Roman" w:hAnsi="Times New Roman" w:cs="Times New Roman"/>
          <w:b/>
          <w:sz w:val="24"/>
          <w:szCs w:val="24"/>
          <w:lang w:val="pt-PT" w:eastAsia="pt-BR"/>
        </w:rPr>
        <w:t>,</w:t>
      </w:r>
      <w:r w:rsidR="00B5566A">
        <w:rPr>
          <w:rFonts w:ascii="Times New Roman" w:eastAsia="Times New Roman" w:hAnsi="Times New Roman" w:cs="Times New Roman"/>
          <w:b/>
          <w:sz w:val="24"/>
          <w:szCs w:val="24"/>
          <w:lang w:val="pt-PT" w:eastAsia="pt-BR"/>
        </w:rPr>
        <w:t xml:space="preserve"> </w:t>
      </w:r>
      <w:r w:rsidRPr="0077027D">
        <w:rPr>
          <w:rFonts w:ascii="Times New Roman" w:eastAsia="Times New Roman" w:hAnsi="Times New Roman" w:cs="Times New Roman"/>
          <w:sz w:val="24"/>
          <w:szCs w:val="24"/>
          <w:lang w:val="pt-PT" w:eastAsia="pt-BR"/>
        </w:rPr>
        <w:t>município de</w:t>
      </w:r>
      <w:r w:rsidRPr="00E37595">
        <w:rPr>
          <w:rFonts w:ascii="Times New Roman" w:eastAsia="Times New Roman" w:hAnsi="Times New Roman" w:cs="Times New Roman"/>
          <w:color w:val="FF0000"/>
          <w:sz w:val="24"/>
          <w:szCs w:val="24"/>
          <w:lang w:val="pt-PT" w:eastAsia="pt-BR"/>
        </w:rPr>
        <w:t xml:space="preserve"> </w:t>
      </w:r>
      <w:r w:rsidR="00E37595" w:rsidRPr="00271FDD">
        <w:rPr>
          <w:rFonts w:ascii="Times New Roman" w:eastAsia="Times New Roman" w:hAnsi="Times New Roman" w:cs="Times New Roman"/>
          <w:b/>
          <w:sz w:val="24"/>
          <w:szCs w:val="24"/>
          <w:lang w:val="pt-PT" w:eastAsia="pt-BR"/>
        </w:rPr>
        <w:t>NIQUELÂNDIA</w:t>
      </w:r>
      <w:r w:rsidRPr="00271FDD">
        <w:rPr>
          <w:rFonts w:ascii="Times New Roman" w:eastAsia="Times New Roman" w:hAnsi="Times New Roman" w:cs="Times New Roman"/>
          <w:sz w:val="24"/>
          <w:szCs w:val="24"/>
          <w:lang w:val="pt-PT" w:eastAsia="pt-BR"/>
        </w:rPr>
        <w:t>,</w:t>
      </w:r>
      <w:r w:rsidRPr="0077027D">
        <w:rPr>
          <w:rFonts w:ascii="Times New Roman" w:eastAsia="Times New Roman" w:hAnsi="Times New Roman" w:cs="Times New Roman"/>
          <w:sz w:val="24"/>
          <w:szCs w:val="24"/>
          <w:lang w:val="pt-PT" w:eastAsia="pt-BR"/>
        </w:rPr>
        <w:t xml:space="preserve"> no Estado de Goiás, pessoa jurídica de Direito Privado, com sede  na </w:t>
      </w:r>
      <w:r w:rsidR="00E37595" w:rsidRPr="00271FDD">
        <w:rPr>
          <w:rFonts w:ascii="Times New Roman" w:eastAsia="Times New Roman" w:hAnsi="Times New Roman" w:cs="Times New Roman"/>
          <w:b/>
          <w:sz w:val="24"/>
          <w:szCs w:val="24"/>
          <w:lang w:val="pt-PT" w:eastAsia="pt-BR"/>
        </w:rPr>
        <w:t>RUA SANTO AGOSTINHO, Nº: 01 VILA MUTIRÃO</w:t>
      </w:r>
      <w:r w:rsidRPr="0077027D">
        <w:rPr>
          <w:rFonts w:ascii="Times New Roman" w:eastAsia="Times New Roman" w:hAnsi="Times New Roman" w:cs="Times New Roman"/>
          <w:sz w:val="24"/>
          <w:szCs w:val="24"/>
          <w:lang w:val="pt-PT" w:eastAsia="pt-BR"/>
        </w:rPr>
        <w:t xml:space="preserve">, inscrita no CNPJ , </w:t>
      </w:r>
      <w:r w:rsidR="00E37595" w:rsidRPr="00271FDD">
        <w:rPr>
          <w:rFonts w:ascii="Times New Roman" w:eastAsia="Times New Roman" w:hAnsi="Times New Roman" w:cs="Times New Roman"/>
          <w:b/>
          <w:sz w:val="24"/>
          <w:szCs w:val="24"/>
          <w:lang w:val="pt-PT" w:eastAsia="pt-BR"/>
        </w:rPr>
        <w:t>SOB O Nº: 00.568.774 / 0001 - 04</w:t>
      </w:r>
      <w:r w:rsidRPr="0077027D">
        <w:rPr>
          <w:rFonts w:ascii="Times New Roman" w:eastAsia="Times New Roman" w:hAnsi="Times New Roman" w:cs="Times New Roman"/>
          <w:sz w:val="24"/>
          <w:szCs w:val="24"/>
          <w:lang w:val="pt-PT" w:eastAsia="pt-BR"/>
        </w:rPr>
        <w:t xml:space="preserve">, neste ato representado pelo Presidente do Conselho a Srª: </w:t>
      </w:r>
      <w:r w:rsidR="00E37595" w:rsidRPr="00271FDD">
        <w:rPr>
          <w:rFonts w:ascii="Times New Roman" w:eastAsia="Times New Roman" w:hAnsi="Times New Roman" w:cs="Times New Roman"/>
          <w:b/>
          <w:sz w:val="24"/>
          <w:szCs w:val="24"/>
          <w:lang w:val="pt-PT" w:eastAsia="pt-BR"/>
        </w:rPr>
        <w:t>LUZIMAR VICENTE DA SILVA</w:t>
      </w:r>
      <w:r w:rsidRPr="00271FDD">
        <w:rPr>
          <w:rFonts w:ascii="Times New Roman" w:eastAsia="Times New Roman" w:hAnsi="Times New Roman" w:cs="Times New Roman"/>
          <w:sz w:val="24"/>
          <w:szCs w:val="24"/>
          <w:lang w:val="pt-PT" w:eastAsia="pt-BR"/>
        </w:rPr>
        <w:t>,</w:t>
      </w:r>
      <w:r w:rsidR="00E37595" w:rsidRPr="00271FDD">
        <w:rPr>
          <w:rFonts w:ascii="Times New Roman" w:eastAsia="Times New Roman" w:hAnsi="Times New Roman" w:cs="Times New Roman"/>
          <w:sz w:val="24"/>
          <w:szCs w:val="24"/>
          <w:lang w:val="pt-PT" w:eastAsia="pt-BR"/>
        </w:rPr>
        <w:t xml:space="preserve"> </w:t>
      </w:r>
      <w:r w:rsidR="00E37595" w:rsidRPr="00271FDD">
        <w:rPr>
          <w:rFonts w:ascii="Times New Roman" w:eastAsia="Times New Roman" w:hAnsi="Times New Roman" w:cs="Times New Roman"/>
          <w:b/>
          <w:sz w:val="24"/>
          <w:szCs w:val="24"/>
          <w:lang w:val="pt-PT" w:eastAsia="pt-BR"/>
        </w:rPr>
        <w:t>PEDAGOGA E PÓS  EM PSICOPEDAGOGIA</w:t>
      </w:r>
      <w:r w:rsidR="00E37595" w:rsidRPr="00271FDD">
        <w:rPr>
          <w:rFonts w:ascii="Times New Roman" w:eastAsia="Times New Roman" w:hAnsi="Times New Roman" w:cs="Times New Roman"/>
          <w:sz w:val="24"/>
          <w:szCs w:val="24"/>
          <w:lang w:val="pt-PT" w:eastAsia="pt-BR"/>
        </w:rPr>
        <w:t xml:space="preserve"> </w:t>
      </w:r>
      <w:r w:rsidR="00BF0F13" w:rsidRPr="00271FDD">
        <w:rPr>
          <w:rFonts w:ascii="Times New Roman" w:eastAsia="Times New Roman" w:hAnsi="Times New Roman" w:cs="Times New Roman"/>
          <w:sz w:val="24"/>
          <w:szCs w:val="24"/>
          <w:lang w:val="pt-PT" w:eastAsia="pt-BR"/>
        </w:rPr>
        <w:t xml:space="preserve"> </w:t>
      </w:r>
      <w:r w:rsidR="00BF0F13">
        <w:rPr>
          <w:rFonts w:ascii="Times New Roman" w:eastAsia="Times New Roman" w:hAnsi="Times New Roman" w:cs="Times New Roman"/>
          <w:sz w:val="24"/>
          <w:szCs w:val="24"/>
          <w:lang w:val="pt-PT" w:eastAsia="pt-BR"/>
        </w:rPr>
        <w:t>inscrita no CPF/MF sob o nº:</w:t>
      </w:r>
      <w:r w:rsidR="00BF0F13" w:rsidRPr="00271FDD">
        <w:rPr>
          <w:rFonts w:ascii="Times New Roman" w:eastAsia="Times New Roman" w:hAnsi="Times New Roman" w:cs="Times New Roman"/>
          <w:b/>
          <w:sz w:val="24"/>
          <w:szCs w:val="24"/>
          <w:lang w:val="pt-PT" w:eastAsia="pt-BR"/>
        </w:rPr>
        <w:t>355.063,.931-72</w:t>
      </w:r>
      <w:r w:rsidRPr="0077027D">
        <w:rPr>
          <w:rFonts w:ascii="Times New Roman" w:eastAsia="Times New Roman" w:hAnsi="Times New Roman" w:cs="Times New Roman"/>
          <w:sz w:val="24"/>
          <w:szCs w:val="24"/>
          <w:lang w:val="pt-PT" w:eastAsia="pt-BR"/>
        </w:rPr>
        <w:t xml:space="preserve">, Carteira de Identidade </w:t>
      </w:r>
      <w:r w:rsidRPr="00271FDD">
        <w:rPr>
          <w:rFonts w:ascii="Times New Roman" w:eastAsia="Times New Roman" w:hAnsi="Times New Roman" w:cs="Times New Roman"/>
          <w:b/>
          <w:sz w:val="24"/>
          <w:szCs w:val="24"/>
          <w:lang w:val="pt-PT" w:eastAsia="pt-BR"/>
        </w:rPr>
        <w:t>nº</w:t>
      </w:r>
      <w:r w:rsidR="003666A7" w:rsidRPr="00271FDD">
        <w:rPr>
          <w:rFonts w:ascii="Times New Roman" w:eastAsia="Times New Roman" w:hAnsi="Times New Roman" w:cs="Times New Roman"/>
          <w:b/>
          <w:sz w:val="24"/>
          <w:szCs w:val="24"/>
          <w:lang w:val="pt-PT" w:eastAsia="pt-BR"/>
        </w:rPr>
        <w:t>2. 637. 155</w:t>
      </w:r>
      <w:r w:rsidRPr="0077027D">
        <w:rPr>
          <w:rFonts w:ascii="Times New Roman" w:eastAsia="Times New Roman" w:hAnsi="Times New Roman" w:cs="Times New Roman"/>
          <w:sz w:val="24"/>
          <w:szCs w:val="24"/>
          <w:lang w:val="pt-PT" w:eastAsia="pt-BR"/>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w:t>
      </w:r>
      <w:r w:rsidRPr="00271FDD">
        <w:rPr>
          <w:rFonts w:ascii="Times New Roman" w:eastAsia="Times New Roman" w:hAnsi="Times New Roman" w:cs="Times New Roman"/>
          <w:sz w:val="24"/>
          <w:szCs w:val="24"/>
          <w:lang w:val="pt-PT" w:eastAsia="pt-BR"/>
        </w:rPr>
        <w:t xml:space="preserve">: </w:t>
      </w:r>
      <w:r w:rsidR="00481209" w:rsidRPr="00271FDD">
        <w:rPr>
          <w:rFonts w:ascii="Times New Roman" w:eastAsia="Times New Roman" w:hAnsi="Times New Roman" w:cs="Times New Roman"/>
          <w:b/>
          <w:sz w:val="24"/>
          <w:szCs w:val="24"/>
          <w:lang w:val="pt-PT" w:eastAsia="pt-BR"/>
        </w:rPr>
        <w:t>0</w:t>
      </w:r>
      <w:r w:rsidR="00B5566A" w:rsidRPr="00271FDD">
        <w:rPr>
          <w:rFonts w:ascii="Times New Roman" w:eastAsia="Times New Roman" w:hAnsi="Times New Roman" w:cs="Times New Roman"/>
          <w:b/>
          <w:sz w:val="24"/>
          <w:szCs w:val="24"/>
          <w:lang w:val="pt-PT" w:eastAsia="pt-BR"/>
        </w:rPr>
        <w:t>3</w:t>
      </w:r>
      <w:r w:rsidR="00481209" w:rsidRPr="00271FDD">
        <w:rPr>
          <w:rFonts w:ascii="Times New Roman" w:eastAsia="Times New Roman" w:hAnsi="Times New Roman" w:cs="Times New Roman"/>
          <w:b/>
          <w:sz w:val="24"/>
          <w:szCs w:val="24"/>
          <w:lang w:val="pt-PT" w:eastAsia="pt-BR"/>
        </w:rPr>
        <w:t>/</w:t>
      </w:r>
      <w:r w:rsidRPr="00271FDD">
        <w:rPr>
          <w:rFonts w:ascii="Times New Roman" w:eastAsia="Times New Roman" w:hAnsi="Times New Roman" w:cs="Times New Roman"/>
          <w:b/>
          <w:sz w:val="24"/>
          <w:szCs w:val="24"/>
          <w:lang w:val="pt-PT" w:eastAsia="pt-BR"/>
        </w:rPr>
        <w:t>0</w:t>
      </w:r>
      <w:r w:rsidR="00B5566A" w:rsidRPr="00271FDD">
        <w:rPr>
          <w:rFonts w:ascii="Times New Roman" w:eastAsia="Times New Roman" w:hAnsi="Times New Roman" w:cs="Times New Roman"/>
          <w:b/>
          <w:sz w:val="24"/>
          <w:szCs w:val="24"/>
          <w:lang w:val="pt-PT" w:eastAsia="pt-BR"/>
        </w:rPr>
        <w:t>8</w:t>
      </w:r>
      <w:r w:rsidR="00481209" w:rsidRPr="00271FDD">
        <w:rPr>
          <w:rFonts w:ascii="Times New Roman" w:eastAsia="Times New Roman" w:hAnsi="Times New Roman" w:cs="Times New Roman"/>
          <w:b/>
          <w:sz w:val="24"/>
          <w:szCs w:val="24"/>
          <w:lang w:val="pt-PT" w:eastAsia="pt-BR"/>
        </w:rPr>
        <w:t>/</w:t>
      </w:r>
      <w:r w:rsidRPr="00271FDD">
        <w:rPr>
          <w:rFonts w:ascii="Times New Roman" w:eastAsia="Times New Roman" w:hAnsi="Times New Roman" w:cs="Times New Roman"/>
          <w:b/>
          <w:sz w:val="24"/>
          <w:szCs w:val="24"/>
          <w:lang w:val="pt-PT" w:eastAsia="pt-BR"/>
        </w:rPr>
        <w:t>2015</w:t>
      </w:r>
      <w:r w:rsidR="00481209" w:rsidRPr="00271FDD">
        <w:rPr>
          <w:rFonts w:ascii="Times New Roman" w:eastAsia="Times New Roman" w:hAnsi="Times New Roman" w:cs="Times New Roman"/>
          <w:b/>
          <w:sz w:val="24"/>
          <w:szCs w:val="24"/>
          <w:lang w:val="pt-PT" w:eastAsia="pt-BR"/>
        </w:rPr>
        <w:t xml:space="preserve"> a </w:t>
      </w:r>
      <w:r w:rsidR="00B5566A" w:rsidRPr="00271FDD">
        <w:rPr>
          <w:rFonts w:ascii="Times New Roman" w:eastAsia="Times New Roman" w:hAnsi="Times New Roman" w:cs="Times New Roman"/>
          <w:b/>
          <w:sz w:val="24"/>
          <w:szCs w:val="24"/>
          <w:lang w:val="pt-PT" w:eastAsia="pt-BR"/>
        </w:rPr>
        <w:t>17</w:t>
      </w:r>
      <w:r w:rsidR="00481209" w:rsidRPr="00271FDD">
        <w:rPr>
          <w:rFonts w:ascii="Times New Roman" w:eastAsia="Times New Roman" w:hAnsi="Times New Roman" w:cs="Times New Roman"/>
          <w:b/>
          <w:sz w:val="24"/>
          <w:szCs w:val="24"/>
          <w:lang w:val="pt-PT" w:eastAsia="pt-BR"/>
        </w:rPr>
        <w:t>/</w:t>
      </w:r>
      <w:r w:rsidR="00B5566A" w:rsidRPr="00271FDD">
        <w:rPr>
          <w:rFonts w:ascii="Times New Roman" w:eastAsia="Times New Roman" w:hAnsi="Times New Roman" w:cs="Times New Roman"/>
          <w:b/>
          <w:sz w:val="24"/>
          <w:szCs w:val="24"/>
          <w:lang w:val="pt-PT" w:eastAsia="pt-BR"/>
        </w:rPr>
        <w:t>12</w:t>
      </w:r>
      <w:r w:rsidR="00481209" w:rsidRPr="00271FDD">
        <w:rPr>
          <w:rFonts w:ascii="Times New Roman" w:eastAsia="Times New Roman" w:hAnsi="Times New Roman" w:cs="Times New Roman"/>
          <w:b/>
          <w:sz w:val="24"/>
          <w:szCs w:val="24"/>
          <w:lang w:val="pt-PT" w:eastAsia="pt-BR"/>
        </w:rPr>
        <w:t>/</w:t>
      </w:r>
      <w:r w:rsidRPr="00271FDD">
        <w:rPr>
          <w:rFonts w:ascii="Times New Roman" w:eastAsia="Times New Roman" w:hAnsi="Times New Roman" w:cs="Times New Roman"/>
          <w:b/>
          <w:sz w:val="24"/>
          <w:szCs w:val="24"/>
          <w:lang w:val="pt-PT" w:eastAsia="pt-BR"/>
        </w:rPr>
        <w:t>2015.</w:t>
      </w:r>
      <w:r w:rsidRPr="00271FDD">
        <w:rPr>
          <w:rFonts w:ascii="Times New Roman" w:eastAsia="Times New Roman" w:hAnsi="Times New Roman" w:cs="Times New Roman"/>
          <w:sz w:val="24"/>
          <w:szCs w:val="24"/>
          <w:lang w:val="pt-PT" w:eastAsia="pt-BR"/>
        </w:rPr>
        <w:t xml:space="preserve">  </w:t>
      </w:r>
      <w:r w:rsidRPr="0077027D">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1D6067">
        <w:rPr>
          <w:rFonts w:ascii="Times New Roman" w:eastAsia="Times New Roman" w:hAnsi="Times New Roman" w:cs="Times New Roman"/>
          <w:b/>
          <w:sz w:val="24"/>
          <w:szCs w:val="24"/>
          <w:lang w:val="pt-PT" w:eastAsia="pt-BR"/>
        </w:rPr>
        <w:t>25</w:t>
      </w:r>
      <w:r w:rsidR="009C1219">
        <w:rPr>
          <w:rFonts w:ascii="Times New Roman" w:eastAsia="Times New Roman" w:hAnsi="Times New Roman" w:cs="Times New Roman"/>
          <w:b/>
          <w:sz w:val="24"/>
          <w:szCs w:val="24"/>
          <w:lang w:val="pt-PT" w:eastAsia="pt-BR"/>
        </w:rPr>
        <w:t>/06</w:t>
      </w:r>
      <w:r w:rsidR="00E37595" w:rsidRPr="00271FDD">
        <w:rPr>
          <w:rFonts w:ascii="Times New Roman" w:eastAsia="Times New Roman" w:hAnsi="Times New Roman" w:cs="Times New Roman"/>
          <w:b/>
          <w:sz w:val="24"/>
          <w:szCs w:val="24"/>
          <w:lang w:val="pt-PT" w:eastAsia="pt-BR"/>
        </w:rPr>
        <w:t>/2015</w:t>
      </w:r>
      <w:r w:rsidRPr="0077027D">
        <w:rPr>
          <w:rFonts w:ascii="Times New Roman" w:eastAsia="Times New Roman" w:hAnsi="Times New Roman" w:cs="Times New Roman"/>
          <w:sz w:val="24"/>
          <w:szCs w:val="24"/>
          <w:lang w:val="pt-PT" w:eastAsia="pt-BR"/>
        </w:rPr>
        <w:t xml:space="preserve">, no horário das: </w:t>
      </w:r>
      <w:r w:rsidR="00E37595" w:rsidRPr="00271FDD">
        <w:rPr>
          <w:rFonts w:ascii="Times New Roman" w:eastAsia="Times New Roman" w:hAnsi="Times New Roman" w:cs="Times New Roman"/>
          <w:b/>
          <w:sz w:val="24"/>
          <w:szCs w:val="24"/>
          <w:lang w:val="pt-PT" w:eastAsia="pt-BR"/>
        </w:rPr>
        <w:t>07:00 HORAS ÀS 17:00 HORAS</w:t>
      </w:r>
      <w:r w:rsidR="00E37595" w:rsidRPr="00271FDD">
        <w:rPr>
          <w:rFonts w:ascii="Times New Roman" w:eastAsia="Times New Roman" w:hAnsi="Times New Roman" w:cs="Times New Roman"/>
          <w:sz w:val="24"/>
          <w:szCs w:val="24"/>
          <w:lang w:val="pt-PT" w:eastAsia="pt-BR"/>
        </w:rPr>
        <w:t xml:space="preserve"> </w:t>
      </w:r>
      <w:r w:rsidRPr="0077027D">
        <w:rPr>
          <w:rFonts w:ascii="Times New Roman" w:eastAsia="Times New Roman" w:hAnsi="Times New Roman" w:cs="Times New Roman"/>
          <w:sz w:val="24"/>
          <w:szCs w:val="24"/>
          <w:lang w:val="pt-PT" w:eastAsia="pt-BR"/>
        </w:rPr>
        <w:t xml:space="preserve">, na sede do Conselho Escolar, situada à </w:t>
      </w:r>
      <w:r w:rsidR="00E37595" w:rsidRPr="00271FDD">
        <w:rPr>
          <w:rFonts w:ascii="Times New Roman" w:eastAsia="Times New Roman" w:hAnsi="Times New Roman" w:cs="Times New Roman"/>
          <w:b/>
          <w:sz w:val="24"/>
          <w:szCs w:val="24"/>
          <w:lang w:val="pt-PT" w:eastAsia="pt-BR"/>
        </w:rPr>
        <w:t>RUA SANTO AGOSTINHO, Nº: 01</w:t>
      </w:r>
      <w:r w:rsidR="00E37595" w:rsidRPr="00271FDD">
        <w:rPr>
          <w:rFonts w:ascii="Times New Roman" w:eastAsia="Times New Roman" w:hAnsi="Times New Roman" w:cs="Times New Roman"/>
          <w:sz w:val="24"/>
          <w:szCs w:val="24"/>
          <w:lang w:val="pt-PT" w:eastAsia="pt-BR"/>
        </w:rPr>
        <w:t xml:space="preserve"> </w:t>
      </w:r>
      <w:r w:rsidRPr="00271FDD">
        <w:rPr>
          <w:rFonts w:ascii="Times New Roman" w:eastAsia="Times New Roman" w:hAnsi="Times New Roman" w:cs="Times New Roman"/>
          <w:sz w:val="24"/>
          <w:szCs w:val="24"/>
          <w:lang w:val="pt-PT" w:eastAsia="pt-BR"/>
        </w:rPr>
        <w:t xml:space="preserve">– </w:t>
      </w:r>
      <w:r w:rsidR="00E37595" w:rsidRPr="00271FDD">
        <w:rPr>
          <w:rFonts w:ascii="Times New Roman" w:eastAsia="Times New Roman" w:hAnsi="Times New Roman" w:cs="Times New Roman"/>
          <w:b/>
          <w:sz w:val="24"/>
          <w:szCs w:val="24"/>
          <w:lang w:val="pt-PT" w:eastAsia="pt-BR"/>
        </w:rPr>
        <w:t>VILA MUTIRÃO – NIQUELÂNDIA – GO.</w:t>
      </w:r>
    </w:p>
    <w:p w:rsidR="0077027D" w:rsidRPr="0077027D" w:rsidRDefault="0077027D" w:rsidP="0077027D">
      <w:pPr>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1. OBJETO </w:t>
      </w: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77027D">
        <w:rPr>
          <w:rFonts w:ascii="Times New Roman" w:eastAsia="Times New Roman" w:hAnsi="Times New Roman" w:cs="Times New Roman"/>
          <w:sz w:val="24"/>
          <w:szCs w:val="24"/>
          <w:lang w:eastAsia="pt-BR"/>
        </w:rPr>
        <w:t>O objeto da presente Chamada Pública</w:t>
      </w:r>
      <w:proofErr w:type="gramEnd"/>
      <w:r w:rsidRPr="0077027D">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2 </w:t>
      </w:r>
      <w:proofErr w:type="gramStart"/>
      <w:r w:rsidRPr="0077027D">
        <w:rPr>
          <w:rFonts w:ascii="Times New Roman" w:eastAsia="Times New Roman" w:hAnsi="Times New Roman" w:cs="Times New Roman"/>
          <w:b/>
          <w:bCs/>
          <w:sz w:val="24"/>
          <w:szCs w:val="24"/>
          <w:lang w:eastAsia="pt-BR"/>
        </w:rPr>
        <w:t>–</w:t>
      </w:r>
      <w:r w:rsidRPr="0077027D">
        <w:rPr>
          <w:rFonts w:ascii="Times New Roman" w:eastAsia="Times New Roman" w:hAnsi="Times New Roman" w:cs="Times New Roman"/>
          <w:b/>
          <w:sz w:val="24"/>
          <w:szCs w:val="24"/>
          <w:lang w:eastAsia="pt-BR"/>
        </w:rPr>
        <w:t>DATA</w:t>
      </w:r>
      <w:proofErr w:type="gramEnd"/>
      <w:r w:rsidRPr="0077027D">
        <w:rPr>
          <w:rFonts w:ascii="Times New Roman" w:eastAsia="Times New Roman" w:hAnsi="Times New Roman" w:cs="Times New Roman"/>
          <w:b/>
          <w:sz w:val="24"/>
          <w:szCs w:val="24"/>
          <w:lang w:eastAsia="pt-BR"/>
        </w:rPr>
        <w:t>, LOCAL E HORA PARA RECEBIMENTO DOS ENVELOPES</w:t>
      </w: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77027D" w:rsidRPr="0077027D" w:rsidRDefault="0077027D" w:rsidP="0077027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77027D">
        <w:rPr>
          <w:rFonts w:ascii="Times New Roman" w:eastAsia="Times New Roman" w:hAnsi="Times New Roman" w:cs="Times New Roman"/>
          <w:b/>
          <w:bCs/>
          <w:snapToGrid w:val="0"/>
          <w:sz w:val="24"/>
          <w:szCs w:val="24"/>
          <w:lang w:eastAsia="pt-BR"/>
        </w:rPr>
        <w:t xml:space="preserve">2.1 - </w:t>
      </w:r>
      <w:r w:rsidRPr="0077027D">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027D" w:rsidRPr="0077027D" w:rsidRDefault="0077027D" w:rsidP="0077027D">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77027D">
        <w:rPr>
          <w:rFonts w:ascii="Times New Roman" w:eastAsia="Times New Roman" w:hAnsi="Times New Roman" w:cs="Times New Roman"/>
          <w:b/>
          <w:snapToGrid w:val="0"/>
          <w:sz w:val="24"/>
          <w:szCs w:val="24"/>
          <w:lang w:eastAsia="pt-BR"/>
        </w:rPr>
        <w:t>2.2</w:t>
      </w:r>
      <w:r w:rsidRPr="0077027D">
        <w:rPr>
          <w:rFonts w:ascii="Times New Roman" w:eastAsia="Times New Roman" w:hAnsi="Times New Roman" w:cs="Times New Roman"/>
          <w:snapToGrid w:val="0"/>
          <w:sz w:val="24"/>
          <w:szCs w:val="24"/>
          <w:lang w:eastAsia="pt-BR"/>
        </w:rPr>
        <w:t xml:space="preserve"> - Aquisição do edital: site: </w:t>
      </w:r>
      <w:hyperlink r:id="rId7" w:history="1">
        <w:r w:rsidRPr="0077027D">
          <w:rPr>
            <w:rFonts w:ascii="Times New Roman" w:eastAsia="Times New Roman" w:hAnsi="Times New Roman" w:cs="Times New Roman"/>
            <w:b/>
            <w:snapToGrid w:val="0"/>
            <w:color w:val="0000FF"/>
            <w:sz w:val="24"/>
            <w:szCs w:val="24"/>
            <w:u w:val="single"/>
            <w:lang w:eastAsia="pt-BR"/>
          </w:rPr>
          <w:t>www.seduc.go.gov.br</w:t>
        </w:r>
      </w:hyperlink>
    </w:p>
    <w:p w:rsidR="0077027D" w:rsidRDefault="0077027D" w:rsidP="0077027D">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B5566A" w:rsidRPr="0077027D" w:rsidRDefault="00B5566A" w:rsidP="0077027D">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77027D" w:rsidRPr="0077027D" w:rsidRDefault="0077027D" w:rsidP="0077027D">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77027D">
        <w:rPr>
          <w:rFonts w:ascii="Times New Roman" w:eastAsia="Times New Roman" w:hAnsi="Times New Roman" w:cs="Times New Roman"/>
          <w:b/>
          <w:snapToGrid w:val="0"/>
          <w:sz w:val="24"/>
          <w:szCs w:val="24"/>
          <w:lang w:eastAsia="pt-BR"/>
        </w:rPr>
        <w:t>3. FONTE DE RECURSO</w:t>
      </w:r>
    </w:p>
    <w:p w:rsidR="0077027D" w:rsidRPr="0077027D" w:rsidRDefault="0077027D" w:rsidP="0077027D">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77027D">
        <w:rPr>
          <w:rFonts w:ascii="Times New Roman" w:eastAsia="Times New Roman" w:hAnsi="Times New Roman" w:cs="Times New Roman"/>
          <w:snapToGrid w:val="0"/>
          <w:sz w:val="24"/>
          <w:szCs w:val="24"/>
          <w:lang w:eastAsia="pt-BR"/>
        </w:rPr>
        <w:t>Recursos provenientes do Convênio FNDE.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4. DOCUMENTAÇÃO PARA HABILITAÇÃO – Envelope nº 00</w:t>
      </w:r>
      <w:r>
        <w:rPr>
          <w:rFonts w:ascii="Times New Roman" w:eastAsia="Times New Roman" w:hAnsi="Times New Roman" w:cs="Times New Roman"/>
          <w:b/>
          <w:bCs/>
          <w:sz w:val="24"/>
          <w:szCs w:val="24"/>
          <w:lang w:eastAsia="pt-BR"/>
        </w:rPr>
        <w:t>1</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77027D">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77027D">
        <w:rPr>
          <w:rFonts w:ascii="Times New Roman" w:eastAsia="Times New Roman" w:hAnsi="Times New Roman" w:cs="Times New Roman"/>
          <w:b/>
          <w:bCs/>
          <w:sz w:val="24"/>
          <w:szCs w:val="24"/>
          <w:lang w:eastAsia="pt-BR"/>
        </w:rPr>
        <w:t xml:space="preserve">Portaria (caso tenha) </w:t>
      </w:r>
      <w:r w:rsidRPr="0077027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 – cópia e original de inscrição no Cadastro de Pessoa Jurídica (CNPJ);</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III – Certidão Negativa de Débitos junto à Previdência Social – CND;</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IV – Certidão Negativa junto ao FGTS - CRF;</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V – </w:t>
      </w:r>
      <w:r w:rsidRPr="0077027D">
        <w:rPr>
          <w:rFonts w:ascii="Times New Roman" w:eastAsia="Times New Roman" w:hAnsi="Times New Roman" w:cs="Times New Roman"/>
          <w:bCs/>
          <w:sz w:val="24"/>
          <w:szCs w:val="24"/>
          <w:lang w:eastAsia="pt-BR"/>
        </w:rPr>
        <w:t>Certidão Conjunta Negativa de Débitos relativos a Tributos Federais e à Dívida Ativa da União</w:t>
      </w:r>
      <w:r w:rsidRPr="0077027D">
        <w:rPr>
          <w:rFonts w:ascii="Times New Roman" w:eastAsia="Times New Roman" w:hAnsi="Times New Roman" w:cs="Times New Roman"/>
          <w:sz w:val="24"/>
          <w:szCs w:val="24"/>
          <w:lang w:eastAsia="pt-BR"/>
        </w:rPr>
        <w:t>;</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IX – Declaração de capacidade de produção, beneficiamento e transporte.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5. DOCUMENTAÇÃO PARA HABILITAÇÃO – Envelope nº 001</w:t>
      </w:r>
    </w:p>
    <w:p w:rsid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5.1. Grupos Informais de Agricultores </w:t>
      </w:r>
      <w:r w:rsidRPr="0077027D">
        <w:rPr>
          <w:rFonts w:ascii="Times New Roman" w:eastAsia="Times New Roman" w:hAnsi="Times New Roman" w:cs="Times New Roman"/>
          <w:sz w:val="24"/>
          <w:szCs w:val="24"/>
          <w:lang w:eastAsia="pt-BR"/>
        </w:rPr>
        <w:t xml:space="preserve">deverão entregar à Comissão de Avaliação Alimentícia designada pela </w:t>
      </w:r>
      <w:r w:rsidRPr="0077027D">
        <w:rPr>
          <w:rFonts w:ascii="Times New Roman" w:eastAsia="Times New Roman" w:hAnsi="Times New Roman" w:cs="Times New Roman"/>
          <w:b/>
          <w:bCs/>
          <w:sz w:val="24"/>
          <w:szCs w:val="24"/>
          <w:lang w:eastAsia="pt-BR"/>
        </w:rPr>
        <w:t xml:space="preserve">Portaria (caso tenha) </w:t>
      </w:r>
      <w:r w:rsidRPr="0077027D">
        <w:rPr>
          <w:rFonts w:ascii="Times New Roman" w:eastAsia="Times New Roman" w:hAnsi="Times New Roman" w:cs="Times New Roman"/>
          <w:sz w:val="24"/>
          <w:szCs w:val="24"/>
          <w:lang w:eastAsia="pt-BR"/>
        </w:rPr>
        <w:t xml:space="preserve">de aquisição de Produtos da Agricultura Familiar e </w:t>
      </w:r>
      <w:r w:rsidRPr="0077027D">
        <w:rPr>
          <w:rFonts w:ascii="Times New Roman" w:eastAsia="Times New Roman" w:hAnsi="Times New Roman" w:cs="Times New Roman"/>
          <w:sz w:val="24"/>
          <w:szCs w:val="24"/>
          <w:lang w:eastAsia="pt-BR"/>
        </w:rPr>
        <w:lastRenderedPageBreak/>
        <w:t>Empreendedor Familiar Rural para a Merenda Escolar, no período determinado, os documentos relacionados abaixo para serem avaliados e aprovados:</w:t>
      </w:r>
    </w:p>
    <w:p w:rsidR="00B5566A" w:rsidRPr="0077027D" w:rsidRDefault="00B5566A"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 – cópia de inscrição no cadastro de pessoa física (CPF);</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III – Prova de atendimento de requisitos previstos em Lei especial, quando for o caso.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6. </w:t>
      </w:r>
      <w:r w:rsidR="00F41D3B">
        <w:rPr>
          <w:rFonts w:ascii="Times New Roman" w:eastAsia="Times New Roman" w:hAnsi="Times New Roman" w:cs="Times New Roman"/>
          <w:b/>
          <w:bCs/>
          <w:sz w:val="24"/>
          <w:szCs w:val="24"/>
          <w:lang w:eastAsia="pt-BR"/>
        </w:rPr>
        <w:t>ENVELOPE Nº 002</w:t>
      </w:r>
      <w:r w:rsidRPr="0077027D">
        <w:rPr>
          <w:rFonts w:ascii="Times New Roman" w:eastAsia="Times New Roman" w:hAnsi="Times New Roman" w:cs="Times New Roman"/>
          <w:b/>
          <w:bCs/>
          <w:sz w:val="24"/>
          <w:szCs w:val="24"/>
          <w:lang w:eastAsia="pt-BR"/>
        </w:rPr>
        <w:t>- PROPOSTA DE PREÇOS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6.1. </w:t>
      </w:r>
      <w:r w:rsidRPr="0077027D">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77027D" w:rsidRPr="0077027D" w:rsidRDefault="0077027D" w:rsidP="0077027D">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6.2</w:t>
      </w:r>
      <w:r w:rsidR="00F41D3B">
        <w:rPr>
          <w:rFonts w:ascii="Times New Roman" w:eastAsia="Times New Roman" w:hAnsi="Times New Roman" w:cs="Times New Roman"/>
          <w:sz w:val="24"/>
          <w:szCs w:val="24"/>
          <w:lang w:eastAsia="pt-BR"/>
        </w:rPr>
        <w:t>. No envelope nº 002</w:t>
      </w:r>
      <w:r w:rsidRPr="0077027D">
        <w:rPr>
          <w:rFonts w:ascii="Times New Roman" w:eastAsia="Times New Roman" w:hAnsi="Times New Roman" w:cs="Times New Roman"/>
          <w:sz w:val="24"/>
          <w:szCs w:val="24"/>
          <w:lang w:eastAsia="pt-BR"/>
        </w:rPr>
        <w:t xml:space="preserve"> deverá conter a Proposta de Preços, ao que se segue:</w:t>
      </w:r>
    </w:p>
    <w:p w:rsidR="0077027D" w:rsidRPr="0077027D" w:rsidRDefault="0077027D" w:rsidP="0077027D">
      <w:pPr>
        <w:widowControl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77027D" w:rsidRPr="0077027D" w:rsidRDefault="0077027D" w:rsidP="0077027D">
      <w:pPr>
        <w:widowControl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77027D" w:rsidRDefault="0077027D" w:rsidP="0077027D">
      <w:pPr>
        <w:widowControl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C1219" w:rsidRPr="0077027D" w:rsidRDefault="009C1219" w:rsidP="0077027D">
      <w:pPr>
        <w:widowControl w:val="0"/>
        <w:spacing w:after="0" w:line="360" w:lineRule="auto"/>
        <w:ind w:right="-143"/>
        <w:jc w:val="both"/>
        <w:rPr>
          <w:rFonts w:ascii="Times New Roman" w:eastAsia="Times New Roman" w:hAnsi="Times New Roman" w:cs="Times New Roman"/>
          <w:sz w:val="24"/>
          <w:szCs w:val="24"/>
          <w:lang w:eastAsia="pt-BR"/>
        </w:rPr>
      </w:pPr>
    </w:p>
    <w:p w:rsidR="0077027D" w:rsidRPr="0077027D" w:rsidRDefault="0077027D" w:rsidP="0077027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7027D">
        <w:rPr>
          <w:rFonts w:ascii="Times New Roman" w:eastAsia="Times New Roman" w:hAnsi="Times New Roman" w:cs="Times New Roman"/>
          <w:b/>
          <w:snapToGrid w:val="0"/>
          <w:sz w:val="24"/>
          <w:szCs w:val="24"/>
          <w:lang w:eastAsia="pt-BR"/>
        </w:rPr>
        <w:t>7. LOCAL DE ENTREGA E PERIODICIDADE</w:t>
      </w:r>
    </w:p>
    <w:p w:rsidR="0077027D" w:rsidRPr="0077027D" w:rsidRDefault="0077027D" w:rsidP="0077027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77027D">
        <w:rPr>
          <w:rFonts w:ascii="Times New Roman" w:eastAsia="Times New Roman" w:hAnsi="Times New Roman" w:cs="Times New Roman"/>
          <w:snapToGrid w:val="0"/>
          <w:sz w:val="24"/>
          <w:szCs w:val="24"/>
          <w:lang w:eastAsia="pt-BR"/>
        </w:rPr>
        <w:t xml:space="preserve">Os gêneros alimentícios deverão ser entregues, semanalmente, na </w:t>
      </w:r>
      <w:r w:rsidR="00E37595" w:rsidRPr="00271FDD">
        <w:rPr>
          <w:rFonts w:ascii="Times New Roman" w:eastAsia="Times New Roman" w:hAnsi="Times New Roman" w:cs="Times New Roman"/>
          <w:b/>
          <w:snapToGrid w:val="0"/>
          <w:sz w:val="24"/>
          <w:szCs w:val="24"/>
          <w:lang w:eastAsia="pt-BR"/>
        </w:rPr>
        <w:t>ESCOLA ESTADUAL PROFESSOR AGOSTINHO NUNES DE SOUZA</w:t>
      </w:r>
      <w:r w:rsidRPr="0077027D">
        <w:rPr>
          <w:rFonts w:ascii="Times New Roman" w:eastAsia="Times New Roman" w:hAnsi="Times New Roman" w:cs="Times New Roman"/>
          <w:snapToGrid w:val="0"/>
          <w:sz w:val="24"/>
          <w:szCs w:val="24"/>
          <w:lang w:eastAsia="pt-BR"/>
        </w:rPr>
        <w:t xml:space="preserve">, à </w:t>
      </w:r>
      <w:proofErr w:type="gramStart"/>
      <w:r w:rsidRPr="0077027D">
        <w:rPr>
          <w:rFonts w:ascii="Times New Roman" w:eastAsia="Times New Roman" w:hAnsi="Times New Roman" w:cs="Times New Roman"/>
          <w:snapToGrid w:val="0"/>
          <w:sz w:val="24"/>
          <w:szCs w:val="24"/>
          <w:lang w:eastAsia="pt-BR"/>
        </w:rPr>
        <w:t xml:space="preserve">Rua </w:t>
      </w:r>
      <w:r w:rsidR="009C1219">
        <w:rPr>
          <w:rFonts w:ascii="Times New Roman" w:eastAsia="Times New Roman" w:hAnsi="Times New Roman" w:cs="Times New Roman"/>
          <w:b/>
          <w:snapToGrid w:val="0"/>
          <w:sz w:val="24"/>
          <w:szCs w:val="24"/>
          <w:lang w:eastAsia="pt-BR"/>
        </w:rPr>
        <w:t>SANTO</w:t>
      </w:r>
      <w:proofErr w:type="gramEnd"/>
      <w:r w:rsidR="009C1219">
        <w:rPr>
          <w:rFonts w:ascii="Times New Roman" w:eastAsia="Times New Roman" w:hAnsi="Times New Roman" w:cs="Times New Roman"/>
          <w:b/>
          <w:snapToGrid w:val="0"/>
          <w:sz w:val="24"/>
          <w:szCs w:val="24"/>
          <w:lang w:eastAsia="pt-BR"/>
        </w:rPr>
        <w:t xml:space="preserve"> AGOSTINHO Nº </w:t>
      </w:r>
      <w:r w:rsidR="00E37595" w:rsidRPr="00271FDD">
        <w:rPr>
          <w:rFonts w:ascii="Times New Roman" w:eastAsia="Times New Roman" w:hAnsi="Times New Roman" w:cs="Times New Roman"/>
          <w:b/>
          <w:snapToGrid w:val="0"/>
          <w:sz w:val="24"/>
          <w:szCs w:val="24"/>
          <w:lang w:eastAsia="pt-BR"/>
        </w:rPr>
        <w:t>01 – VILA MUTIRÃO – NIQUELÂNDIA</w:t>
      </w:r>
      <w:r w:rsidR="00E37595" w:rsidRPr="00271FDD">
        <w:rPr>
          <w:rFonts w:ascii="Times New Roman" w:eastAsia="Times New Roman" w:hAnsi="Times New Roman" w:cs="Times New Roman"/>
          <w:snapToGrid w:val="0"/>
          <w:sz w:val="24"/>
          <w:szCs w:val="24"/>
          <w:lang w:eastAsia="pt-BR"/>
        </w:rPr>
        <w:t xml:space="preserve"> </w:t>
      </w:r>
      <w:r w:rsidRPr="00271FDD">
        <w:rPr>
          <w:rFonts w:ascii="Times New Roman" w:eastAsia="Times New Roman" w:hAnsi="Times New Roman" w:cs="Times New Roman"/>
          <w:snapToGrid w:val="0"/>
          <w:sz w:val="24"/>
          <w:szCs w:val="24"/>
          <w:lang w:eastAsia="pt-BR"/>
        </w:rPr>
        <w:t xml:space="preserve">– </w:t>
      </w:r>
      <w:r w:rsidR="00E37595" w:rsidRPr="00271FDD">
        <w:rPr>
          <w:rFonts w:ascii="Times New Roman" w:eastAsia="Times New Roman" w:hAnsi="Times New Roman" w:cs="Times New Roman"/>
          <w:b/>
          <w:snapToGrid w:val="0"/>
          <w:sz w:val="24"/>
          <w:szCs w:val="24"/>
          <w:lang w:eastAsia="pt-BR"/>
        </w:rPr>
        <w:t>GOIÁS</w:t>
      </w:r>
      <w:r w:rsidRPr="00271FDD">
        <w:rPr>
          <w:rFonts w:ascii="Times New Roman" w:eastAsia="Times New Roman" w:hAnsi="Times New Roman" w:cs="Times New Roman"/>
          <w:snapToGrid w:val="0"/>
          <w:sz w:val="24"/>
          <w:szCs w:val="24"/>
          <w:lang w:eastAsia="pt-BR"/>
        </w:rPr>
        <w:t>,</w:t>
      </w:r>
      <w:r w:rsidRPr="0077027D">
        <w:rPr>
          <w:rFonts w:ascii="Times New Roman" w:eastAsia="Times New Roman" w:hAnsi="Times New Roman" w:cs="Times New Roman"/>
          <w:snapToGrid w:val="0"/>
          <w:sz w:val="24"/>
          <w:szCs w:val="24"/>
          <w:lang w:eastAsia="pt-BR"/>
        </w:rPr>
        <w:t xml:space="preserve">  durant</w:t>
      </w:r>
      <w:r w:rsidR="00481209">
        <w:rPr>
          <w:rFonts w:ascii="Times New Roman" w:eastAsia="Times New Roman" w:hAnsi="Times New Roman" w:cs="Times New Roman"/>
          <w:snapToGrid w:val="0"/>
          <w:sz w:val="24"/>
          <w:szCs w:val="24"/>
          <w:lang w:eastAsia="pt-BR"/>
        </w:rPr>
        <w:t xml:space="preserve">e o período de </w:t>
      </w:r>
      <w:r w:rsidR="00B5566A" w:rsidRPr="00271FDD">
        <w:rPr>
          <w:rFonts w:ascii="Times New Roman" w:eastAsia="Times New Roman" w:hAnsi="Times New Roman" w:cs="Times New Roman"/>
          <w:b/>
          <w:snapToGrid w:val="0"/>
          <w:sz w:val="24"/>
          <w:szCs w:val="24"/>
          <w:lang w:eastAsia="pt-BR"/>
        </w:rPr>
        <w:t>03</w:t>
      </w:r>
      <w:r w:rsidR="00481209" w:rsidRPr="00271FDD">
        <w:rPr>
          <w:rFonts w:ascii="Times New Roman" w:eastAsia="Times New Roman" w:hAnsi="Times New Roman" w:cs="Times New Roman"/>
          <w:b/>
          <w:snapToGrid w:val="0"/>
          <w:sz w:val="24"/>
          <w:szCs w:val="24"/>
          <w:lang w:eastAsia="pt-BR"/>
        </w:rPr>
        <w:t>/0</w:t>
      </w:r>
      <w:r w:rsidR="00B5566A" w:rsidRPr="00271FDD">
        <w:rPr>
          <w:rFonts w:ascii="Times New Roman" w:eastAsia="Times New Roman" w:hAnsi="Times New Roman" w:cs="Times New Roman"/>
          <w:b/>
          <w:snapToGrid w:val="0"/>
          <w:sz w:val="24"/>
          <w:szCs w:val="24"/>
          <w:lang w:eastAsia="pt-BR"/>
        </w:rPr>
        <w:t>8</w:t>
      </w:r>
      <w:r w:rsidR="00481209" w:rsidRPr="00271FDD">
        <w:rPr>
          <w:rFonts w:ascii="Times New Roman" w:eastAsia="Times New Roman" w:hAnsi="Times New Roman" w:cs="Times New Roman"/>
          <w:b/>
          <w:snapToGrid w:val="0"/>
          <w:sz w:val="24"/>
          <w:szCs w:val="24"/>
          <w:lang w:eastAsia="pt-BR"/>
        </w:rPr>
        <w:t xml:space="preserve">/2015 à </w:t>
      </w:r>
      <w:r w:rsidR="00B5566A" w:rsidRPr="00271FDD">
        <w:rPr>
          <w:rFonts w:ascii="Times New Roman" w:eastAsia="Times New Roman" w:hAnsi="Times New Roman" w:cs="Times New Roman"/>
          <w:b/>
          <w:snapToGrid w:val="0"/>
          <w:sz w:val="24"/>
          <w:szCs w:val="24"/>
          <w:lang w:eastAsia="pt-BR"/>
        </w:rPr>
        <w:t>17</w:t>
      </w:r>
      <w:r w:rsidR="00481209" w:rsidRPr="00271FDD">
        <w:rPr>
          <w:rFonts w:ascii="Times New Roman" w:eastAsia="Times New Roman" w:hAnsi="Times New Roman" w:cs="Times New Roman"/>
          <w:b/>
          <w:snapToGrid w:val="0"/>
          <w:sz w:val="24"/>
          <w:szCs w:val="24"/>
          <w:lang w:eastAsia="pt-BR"/>
        </w:rPr>
        <w:t>/</w:t>
      </w:r>
      <w:r w:rsidR="00B5566A" w:rsidRPr="00271FDD">
        <w:rPr>
          <w:rFonts w:ascii="Times New Roman" w:eastAsia="Times New Roman" w:hAnsi="Times New Roman" w:cs="Times New Roman"/>
          <w:b/>
          <w:snapToGrid w:val="0"/>
          <w:sz w:val="24"/>
          <w:szCs w:val="24"/>
          <w:lang w:eastAsia="pt-BR"/>
        </w:rPr>
        <w:t>12</w:t>
      </w:r>
      <w:r w:rsidR="00481209" w:rsidRPr="00271FDD">
        <w:rPr>
          <w:rFonts w:ascii="Times New Roman" w:eastAsia="Times New Roman" w:hAnsi="Times New Roman" w:cs="Times New Roman"/>
          <w:b/>
          <w:snapToGrid w:val="0"/>
          <w:sz w:val="24"/>
          <w:szCs w:val="24"/>
          <w:lang w:eastAsia="pt-BR"/>
        </w:rPr>
        <w:t>/</w:t>
      </w:r>
      <w:r w:rsidR="004B436C" w:rsidRPr="00271FDD">
        <w:rPr>
          <w:rFonts w:ascii="Times New Roman" w:eastAsia="Times New Roman" w:hAnsi="Times New Roman" w:cs="Times New Roman"/>
          <w:b/>
          <w:snapToGrid w:val="0"/>
          <w:sz w:val="24"/>
          <w:szCs w:val="24"/>
          <w:lang w:eastAsia="pt-BR"/>
        </w:rPr>
        <w:t>2015</w:t>
      </w:r>
      <w:r w:rsidRPr="0077027D">
        <w:rPr>
          <w:rFonts w:ascii="Times New Roman" w:eastAsia="Times New Roman" w:hAnsi="Times New Roman" w:cs="Times New Roman"/>
          <w:b/>
          <w:snapToGrid w:val="0"/>
          <w:sz w:val="24"/>
          <w:szCs w:val="24"/>
          <w:lang w:eastAsia="pt-BR"/>
        </w:rPr>
        <w:t>,</w:t>
      </w:r>
      <w:r w:rsidRPr="0077027D">
        <w:rPr>
          <w:rFonts w:ascii="Times New Roman" w:eastAsia="Times New Roman" w:hAnsi="Times New Roman" w:cs="Times New Roman"/>
          <w:snapToGrid w:val="0"/>
          <w:sz w:val="24"/>
          <w:szCs w:val="24"/>
          <w:lang w:eastAsia="pt-BR"/>
        </w:rPr>
        <w:t xml:space="preserve"> no horário compreendido entre</w:t>
      </w:r>
      <w:r w:rsidRPr="009C1219">
        <w:rPr>
          <w:rFonts w:ascii="Times New Roman" w:eastAsia="Times New Roman" w:hAnsi="Times New Roman" w:cs="Times New Roman"/>
          <w:b/>
          <w:snapToGrid w:val="0"/>
          <w:sz w:val="24"/>
          <w:szCs w:val="24"/>
          <w:lang w:eastAsia="pt-BR"/>
        </w:rPr>
        <w:t xml:space="preserve">: 07:00 </w:t>
      </w:r>
      <w:proofErr w:type="spellStart"/>
      <w:r w:rsidRPr="009C1219">
        <w:rPr>
          <w:rFonts w:ascii="Times New Roman" w:eastAsia="Times New Roman" w:hAnsi="Times New Roman" w:cs="Times New Roman"/>
          <w:b/>
          <w:snapToGrid w:val="0"/>
          <w:sz w:val="24"/>
          <w:szCs w:val="24"/>
          <w:lang w:eastAsia="pt-BR"/>
        </w:rPr>
        <w:t>hras</w:t>
      </w:r>
      <w:proofErr w:type="spellEnd"/>
      <w:r w:rsidRPr="009C1219">
        <w:rPr>
          <w:rFonts w:ascii="Times New Roman" w:eastAsia="Times New Roman" w:hAnsi="Times New Roman" w:cs="Times New Roman"/>
          <w:b/>
          <w:snapToGrid w:val="0"/>
          <w:sz w:val="24"/>
          <w:szCs w:val="24"/>
          <w:lang w:eastAsia="pt-BR"/>
        </w:rPr>
        <w:t xml:space="preserve"> às 17:00 horas</w:t>
      </w:r>
      <w:r w:rsidRPr="0077027D">
        <w:rPr>
          <w:rFonts w:ascii="Times New Roman" w:eastAsia="Times New Roman" w:hAnsi="Times New Roman" w:cs="Times New Roman"/>
          <w:snapToGrid w:val="0"/>
          <w:sz w:val="24"/>
          <w:szCs w:val="24"/>
          <w:lang w:eastAsia="pt-BR"/>
        </w:rPr>
        <w:t>, de acordo com o cardápio, na qual se atestará o seu recebimento.</w:t>
      </w:r>
    </w:p>
    <w:p w:rsidR="0077027D" w:rsidRPr="0077027D" w:rsidRDefault="0077027D" w:rsidP="0077027D">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7027D" w:rsidRPr="0077027D" w:rsidRDefault="0077027D" w:rsidP="0077027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7027D">
        <w:rPr>
          <w:rFonts w:ascii="Times New Roman" w:eastAsia="Times New Roman" w:hAnsi="Times New Roman" w:cs="Times New Roman"/>
          <w:b/>
          <w:snapToGrid w:val="0"/>
          <w:sz w:val="24"/>
          <w:szCs w:val="24"/>
          <w:lang w:eastAsia="pt-BR"/>
        </w:rPr>
        <w:t>8. PAGAMENTO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8.1 Os pagamentos dos produtos da Agricultura Familiar ou Empreendedor Familia</w:t>
      </w:r>
      <w:r w:rsidR="00371C16">
        <w:rPr>
          <w:rFonts w:ascii="Times New Roman" w:eastAsia="Times New Roman" w:hAnsi="Times New Roman" w:cs="Times New Roman"/>
          <w:sz w:val="24"/>
          <w:szCs w:val="24"/>
          <w:lang w:eastAsia="pt-BR"/>
        </w:rPr>
        <w:t>r Rural habilitado, como consequ</w:t>
      </w:r>
      <w:r w:rsidRPr="0077027D">
        <w:rPr>
          <w:rFonts w:ascii="Times New Roman" w:eastAsia="Times New Roman" w:hAnsi="Times New Roman" w:cs="Times New Roman"/>
          <w:sz w:val="24"/>
          <w:szCs w:val="24"/>
          <w:lang w:eastAsia="pt-BR"/>
        </w:rPr>
        <w:t>ência do fornecimento para a Alimentação Escolar do Conselho Escolar</w:t>
      </w:r>
      <w:r w:rsidR="00E37595" w:rsidRPr="00271FDD">
        <w:rPr>
          <w:rFonts w:ascii="Times New Roman" w:eastAsia="Times New Roman" w:hAnsi="Times New Roman" w:cs="Times New Roman"/>
          <w:b/>
          <w:sz w:val="24"/>
          <w:szCs w:val="24"/>
          <w:lang w:eastAsia="pt-BR"/>
        </w:rPr>
        <w:t>: FRANCISCO ANTONIO VIEIRA, DA ESCOLA ESTADUAL PROFESSOR AGOSTINHO NUNES DE SOUZA</w:t>
      </w:r>
      <w:r w:rsidRPr="0077027D">
        <w:rPr>
          <w:rFonts w:ascii="Times New Roman" w:eastAsia="Times New Roman" w:hAnsi="Times New Roman" w:cs="Times New Roman"/>
          <w:sz w:val="24"/>
          <w:szCs w:val="24"/>
          <w:lang w:eastAsia="pt-BR"/>
        </w:rPr>
        <w:t>, da Secretaria da Educação do Estado de Goiás, corresponderá ao documento fiscal emitido a cada entrega.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lastRenderedPageBreak/>
        <w:t xml:space="preserve">8.2 Os pagamentos serão efetuados após a última entrega do mês, por cheque nominal, contados da data de atestação do recebimento do produto pelo </w:t>
      </w:r>
      <w:proofErr w:type="gramStart"/>
      <w:r w:rsidRPr="0077027D">
        <w:rPr>
          <w:rFonts w:ascii="Times New Roman" w:eastAsia="Times New Roman" w:hAnsi="Times New Roman" w:cs="Times New Roman"/>
          <w:sz w:val="24"/>
          <w:szCs w:val="24"/>
          <w:lang w:eastAsia="pt-BR"/>
        </w:rPr>
        <w:t>setor competente vedada</w:t>
      </w:r>
      <w:proofErr w:type="gramEnd"/>
      <w:r w:rsidRPr="0077027D">
        <w:rPr>
          <w:rFonts w:ascii="Times New Roman" w:eastAsia="Times New Roman" w:hAnsi="Times New Roman" w:cs="Times New Roman"/>
          <w:sz w:val="24"/>
          <w:szCs w:val="24"/>
          <w:lang w:eastAsia="pt-BR"/>
        </w:rPr>
        <w:t xml:space="preserve"> a antecipação de pagamento, para cada faturamento;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8.3 As notas fiscais deverão vir acompanhadas de documento padrão de controle de entregas;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77027D">
          <w:rPr>
            <w:rFonts w:ascii="Times New Roman" w:eastAsia="Times New Roman" w:hAnsi="Times New Roman" w:cs="Times New Roman"/>
            <w:sz w:val="24"/>
            <w:szCs w:val="24"/>
            <w:lang w:eastAsia="pt-BR"/>
          </w:rPr>
          <w:t>8.4 A</w:t>
        </w:r>
      </w:smartTag>
      <w:r w:rsidRPr="0077027D">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8.5 O preço de compra dos gêneros alimentícios será o menor preço apresentado pelos proponentes;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8.6 Serão utilizados para composição do preço de referência: </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 os preços de Referência praticados no âmbito do Programa de Aquisição de Alimentos – PAA,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77027D">
        <w:rPr>
          <w:rFonts w:ascii="Times New Roman" w:eastAsia="Times New Roman" w:hAnsi="Times New Roman" w:cs="Times New Roman"/>
          <w:sz w:val="24"/>
          <w:szCs w:val="24"/>
          <w:lang w:eastAsia="pt-BR"/>
        </w:rPr>
        <w:t>)</w:t>
      </w:r>
      <w:proofErr w:type="gramEnd"/>
      <w:r w:rsidRPr="0077027D">
        <w:rPr>
          <w:rFonts w:ascii="Times New Roman" w:eastAsia="Times New Roman" w:hAnsi="Times New Roman" w:cs="Times New Roman"/>
          <w:sz w:val="24"/>
          <w:szCs w:val="24"/>
          <w:lang w:eastAsia="pt-BR"/>
        </w:rPr>
        <w:t>/ano.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sz w:val="24"/>
          <w:szCs w:val="24"/>
          <w:lang w:eastAsia="pt-BR"/>
        </w:rPr>
        <w:t>9.</w:t>
      </w:r>
      <w:r w:rsidRPr="0077027D">
        <w:rPr>
          <w:rFonts w:ascii="Times New Roman" w:eastAsia="Times New Roman" w:hAnsi="Times New Roman" w:cs="Times New Roman"/>
          <w:b/>
          <w:bCs/>
          <w:sz w:val="24"/>
          <w:szCs w:val="24"/>
          <w:lang w:eastAsia="pt-BR"/>
        </w:rPr>
        <w:t xml:space="preserve"> CLASSIFICAÇÃO DAS PROPOSTAS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9.1 </w:t>
      </w:r>
      <w:r w:rsidRPr="0077027D">
        <w:rPr>
          <w:rFonts w:ascii="Times New Roman" w:eastAsia="Times New Roman" w:hAnsi="Times New Roman" w:cs="Times New Roman"/>
          <w:sz w:val="24"/>
          <w:szCs w:val="24"/>
          <w:lang w:eastAsia="pt-BR"/>
        </w:rPr>
        <w:t>Serão consideradas as propostas classificadas, que preencham as condições fixadas nesta Chamada Pública;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9.2 </w:t>
      </w:r>
      <w:r w:rsidRPr="0077027D">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9.3 </w:t>
      </w:r>
      <w:r w:rsidRPr="0077027D">
        <w:rPr>
          <w:rFonts w:ascii="Times New Roman" w:eastAsia="Times New Roman" w:hAnsi="Times New Roman" w:cs="Times New Roman"/>
          <w:bCs/>
          <w:sz w:val="24"/>
          <w:szCs w:val="24"/>
          <w:lang w:eastAsia="pt-BR"/>
        </w:rPr>
        <w:t>O Conselho Escolar da Unidade Escolar ou a</w:t>
      </w:r>
      <w:r w:rsidRPr="0077027D">
        <w:rPr>
          <w:rFonts w:ascii="Times New Roman" w:eastAsia="Times New Roman" w:hAnsi="Times New Roman" w:cs="Times New Roman"/>
          <w:sz w:val="24"/>
          <w:szCs w:val="24"/>
          <w:lang w:eastAsia="pt-BR"/>
        </w:rPr>
        <w:t xml:space="preserve"> Comissão de Avaliação Alimentícia designada pela </w:t>
      </w:r>
      <w:r w:rsidRPr="0077027D">
        <w:rPr>
          <w:rFonts w:ascii="Times New Roman" w:eastAsia="Times New Roman" w:hAnsi="Times New Roman" w:cs="Times New Roman"/>
          <w:b/>
          <w:bCs/>
          <w:sz w:val="24"/>
          <w:szCs w:val="24"/>
          <w:lang w:eastAsia="pt-BR"/>
        </w:rPr>
        <w:t xml:space="preserve">Portaria (caso tenha) </w:t>
      </w:r>
      <w:r w:rsidRPr="0077027D">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r w:rsidR="00E37595" w:rsidRPr="00271FDD">
        <w:rPr>
          <w:rFonts w:ascii="Times New Roman" w:eastAsia="Times New Roman" w:hAnsi="Times New Roman" w:cs="Times New Roman"/>
          <w:b/>
          <w:sz w:val="24"/>
          <w:szCs w:val="24"/>
          <w:lang w:eastAsia="pt-BR"/>
        </w:rPr>
        <w:t>FRANCISCO ANTONIO VIEIRA, DA ESCOLA ESTADUAL PROFESSOR AGOSTINHO NUNES DE SOUZA</w:t>
      </w:r>
      <w:r w:rsidRPr="0077027D">
        <w:rPr>
          <w:rFonts w:ascii="Times New Roman" w:eastAsia="Times New Roman" w:hAnsi="Times New Roman" w:cs="Times New Roman"/>
          <w:sz w:val="24"/>
          <w:szCs w:val="24"/>
          <w:lang w:eastAsia="pt-BR"/>
        </w:rPr>
        <w:t xml:space="preserve">, do frete para transporte e distribuição ponto a ponto. O Conselho escolar Francisco </w:t>
      </w:r>
      <w:r w:rsidR="009E0BFF" w:rsidRPr="0077027D">
        <w:rPr>
          <w:rFonts w:ascii="Times New Roman" w:eastAsia="Times New Roman" w:hAnsi="Times New Roman" w:cs="Times New Roman"/>
          <w:sz w:val="24"/>
          <w:szCs w:val="24"/>
          <w:lang w:eastAsia="pt-BR"/>
        </w:rPr>
        <w:t>Antônio</w:t>
      </w:r>
      <w:r w:rsidRPr="0077027D">
        <w:rPr>
          <w:rFonts w:ascii="Times New Roman" w:eastAsia="Times New Roman" w:hAnsi="Times New Roman" w:cs="Times New Roman"/>
          <w:sz w:val="24"/>
          <w:szCs w:val="24"/>
          <w:lang w:eastAsia="pt-BR"/>
        </w:rPr>
        <w:t xml:space="preserve"> Vieira da Escola Estadual Professor Agostinho Nunes de Souza,</w:t>
      </w:r>
      <w:r w:rsidR="009C1219">
        <w:rPr>
          <w:rFonts w:ascii="Times New Roman" w:eastAsia="Times New Roman" w:hAnsi="Times New Roman" w:cs="Times New Roman"/>
          <w:sz w:val="24"/>
          <w:szCs w:val="24"/>
          <w:lang w:eastAsia="pt-BR"/>
        </w:rPr>
        <w:t xml:space="preserve"> </w:t>
      </w:r>
      <w:r w:rsidRPr="0077027D">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9.4 </w:t>
      </w:r>
      <w:r w:rsidRPr="0077027D">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77027D">
        <w:rPr>
          <w:rFonts w:ascii="Times New Roman" w:eastAsia="Times New Roman" w:hAnsi="Times New Roman" w:cs="Times New Roman"/>
          <w:b/>
          <w:bCs/>
          <w:sz w:val="24"/>
          <w:szCs w:val="24"/>
          <w:lang w:eastAsia="pt-BR"/>
        </w:rPr>
        <w:t>Portaria (caso tenha)</w:t>
      </w:r>
      <w:r w:rsidRPr="0077027D">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w:t>
      </w:r>
      <w:r w:rsidRPr="0077027D">
        <w:rPr>
          <w:rFonts w:ascii="Times New Roman" w:eastAsia="Times New Roman" w:hAnsi="Times New Roman" w:cs="Times New Roman"/>
          <w:sz w:val="24"/>
          <w:szCs w:val="24"/>
          <w:lang w:eastAsia="pt-BR"/>
        </w:rPr>
        <w:lastRenderedPageBreak/>
        <w:t>distribuição descentralizada dos recursos e atendimento na totalidade da estimativa de aquisição anual.</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9.5 </w:t>
      </w:r>
      <w:r w:rsidRPr="0077027D">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9.6 </w:t>
      </w:r>
      <w:r w:rsidRPr="0077027D">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7027D">
        <w:rPr>
          <w:rFonts w:ascii="Times New Roman" w:eastAsia="Times New Roman" w:hAnsi="Times New Roman" w:cs="Times New Roman"/>
          <w:sz w:val="24"/>
          <w:szCs w:val="24"/>
          <w:lang w:eastAsia="pt-BR"/>
        </w:rPr>
        <w:t>DAPs</w:t>
      </w:r>
      <w:proofErr w:type="spellEnd"/>
      <w:r w:rsidRPr="0077027D">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77027D">
        <w:rPr>
          <w:rFonts w:ascii="Times New Roman" w:eastAsia="Times New Roman" w:hAnsi="Times New Roman" w:cs="Times New Roman"/>
          <w:sz w:val="24"/>
          <w:szCs w:val="24"/>
          <w:lang w:eastAsia="pt-BR"/>
        </w:rPr>
        <w:t>a</w:t>
      </w:r>
      <w:proofErr w:type="gramEnd"/>
      <w:r w:rsidRPr="0077027D">
        <w:rPr>
          <w:rFonts w:ascii="Times New Roman" w:eastAsia="Times New Roman" w:hAnsi="Times New Roman" w:cs="Times New Roman"/>
          <w:sz w:val="24"/>
          <w:szCs w:val="24"/>
          <w:lang w:eastAsia="pt-BR"/>
        </w:rPr>
        <w:t xml:space="preserve"> assinatura de novo contrato, com a anuência da entidade.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10. RESULTADO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O Conselho Escolar, ou a Comissão de Avaliação Alimentícia designada pela </w:t>
      </w:r>
      <w:r w:rsidRPr="0077027D">
        <w:rPr>
          <w:rFonts w:ascii="Times New Roman" w:eastAsia="Times New Roman" w:hAnsi="Times New Roman" w:cs="Times New Roman"/>
          <w:b/>
          <w:bCs/>
          <w:sz w:val="24"/>
          <w:szCs w:val="24"/>
          <w:lang w:eastAsia="pt-BR"/>
        </w:rPr>
        <w:t xml:space="preserve">Portaria (caso tenha) </w:t>
      </w:r>
      <w:r w:rsidRPr="0077027D">
        <w:rPr>
          <w:rFonts w:ascii="Times New Roman" w:eastAsia="Times New Roman" w:hAnsi="Times New Roman" w:cs="Times New Roman"/>
          <w:sz w:val="24"/>
          <w:szCs w:val="24"/>
          <w:lang w:eastAsia="pt-BR"/>
        </w:rPr>
        <w:t xml:space="preserve">após o julgamento e classificação, dará ampla publicidade ao resultado da </w:t>
      </w:r>
      <w:r w:rsidR="00371C16">
        <w:rPr>
          <w:rFonts w:ascii="Times New Roman" w:eastAsia="Times New Roman" w:hAnsi="Times New Roman" w:cs="Times New Roman"/>
          <w:sz w:val="24"/>
          <w:szCs w:val="24"/>
          <w:lang w:eastAsia="pt-BR"/>
        </w:rPr>
        <w:t xml:space="preserve">presente Chamada Pública nº </w:t>
      </w:r>
      <w:r w:rsidR="004B436C" w:rsidRPr="00271FDD">
        <w:rPr>
          <w:rFonts w:ascii="Times New Roman" w:eastAsia="Times New Roman" w:hAnsi="Times New Roman" w:cs="Times New Roman"/>
          <w:b/>
          <w:sz w:val="24"/>
          <w:szCs w:val="24"/>
          <w:lang w:eastAsia="pt-BR"/>
        </w:rPr>
        <w:t>0</w:t>
      </w:r>
      <w:r w:rsidR="009E0BFF" w:rsidRPr="00271FDD">
        <w:rPr>
          <w:rFonts w:ascii="Times New Roman" w:eastAsia="Times New Roman" w:hAnsi="Times New Roman" w:cs="Times New Roman"/>
          <w:b/>
          <w:sz w:val="24"/>
          <w:szCs w:val="24"/>
          <w:lang w:eastAsia="pt-BR"/>
        </w:rPr>
        <w:t>2</w:t>
      </w:r>
      <w:r w:rsidR="00371C16" w:rsidRPr="00271FDD">
        <w:rPr>
          <w:rFonts w:ascii="Times New Roman" w:eastAsia="Times New Roman" w:hAnsi="Times New Roman" w:cs="Times New Roman"/>
          <w:b/>
          <w:sz w:val="24"/>
          <w:szCs w:val="24"/>
          <w:lang w:eastAsia="pt-BR"/>
        </w:rPr>
        <w:t>/</w:t>
      </w:r>
      <w:r w:rsidR="004B436C" w:rsidRPr="00271FDD">
        <w:rPr>
          <w:rFonts w:ascii="Times New Roman" w:eastAsia="Times New Roman" w:hAnsi="Times New Roman" w:cs="Times New Roman"/>
          <w:b/>
          <w:sz w:val="24"/>
          <w:szCs w:val="24"/>
          <w:lang w:eastAsia="pt-BR"/>
        </w:rPr>
        <w:t>2015</w:t>
      </w:r>
      <w:r w:rsidRPr="0077027D">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11. CONTRATAÇÃO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11.1 </w:t>
      </w:r>
      <w:r w:rsidRPr="0077027D">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bCs/>
          <w:sz w:val="24"/>
          <w:szCs w:val="24"/>
          <w:lang w:eastAsia="pt-BR"/>
        </w:rPr>
        <w:t xml:space="preserve">11.2 </w:t>
      </w:r>
      <w:r w:rsidRPr="0077027D">
        <w:rPr>
          <w:rFonts w:ascii="Times New Roman" w:eastAsia="Times New Roman" w:hAnsi="Times New Roman" w:cs="Times New Roman"/>
          <w:sz w:val="24"/>
          <w:szCs w:val="24"/>
          <w:lang w:eastAsia="pt-BR"/>
        </w:rPr>
        <w:t>O prazo de vigência d</w:t>
      </w:r>
      <w:r w:rsidR="00334950">
        <w:rPr>
          <w:rFonts w:ascii="Times New Roman" w:eastAsia="Times New Roman" w:hAnsi="Times New Roman" w:cs="Times New Roman"/>
          <w:sz w:val="24"/>
          <w:szCs w:val="24"/>
          <w:lang w:eastAsia="pt-BR"/>
        </w:rPr>
        <w:t xml:space="preserve">o projeto será de </w:t>
      </w:r>
      <w:proofErr w:type="gramStart"/>
      <w:r w:rsidR="00334950" w:rsidRPr="00334950">
        <w:rPr>
          <w:rFonts w:ascii="Times New Roman" w:eastAsia="Times New Roman" w:hAnsi="Times New Roman" w:cs="Times New Roman"/>
          <w:b/>
          <w:sz w:val="24"/>
          <w:szCs w:val="24"/>
          <w:lang w:eastAsia="pt-BR"/>
        </w:rPr>
        <w:t>CINCO</w:t>
      </w:r>
      <w:r w:rsidR="00334950">
        <w:rPr>
          <w:rFonts w:ascii="Times New Roman" w:eastAsia="Times New Roman" w:hAnsi="Times New Roman" w:cs="Times New Roman"/>
          <w:sz w:val="24"/>
          <w:szCs w:val="24"/>
          <w:lang w:eastAsia="pt-BR"/>
        </w:rPr>
        <w:t xml:space="preserve"> (</w:t>
      </w:r>
      <w:r w:rsidR="00334950" w:rsidRPr="009C1219">
        <w:rPr>
          <w:rFonts w:ascii="Times New Roman" w:eastAsia="Times New Roman" w:hAnsi="Times New Roman" w:cs="Times New Roman"/>
          <w:b/>
          <w:sz w:val="24"/>
          <w:szCs w:val="24"/>
          <w:lang w:eastAsia="pt-BR"/>
        </w:rPr>
        <w:t>05</w:t>
      </w:r>
      <w:r w:rsidRPr="009C1219">
        <w:rPr>
          <w:rFonts w:ascii="Times New Roman" w:eastAsia="Times New Roman" w:hAnsi="Times New Roman" w:cs="Times New Roman"/>
          <w:b/>
          <w:sz w:val="24"/>
          <w:szCs w:val="24"/>
          <w:lang w:eastAsia="pt-BR"/>
        </w:rPr>
        <w:t>) meses</w:t>
      </w:r>
      <w:r w:rsidRPr="0077027D">
        <w:rPr>
          <w:rFonts w:ascii="Times New Roman" w:eastAsia="Times New Roman" w:hAnsi="Times New Roman" w:cs="Times New Roman"/>
          <w:sz w:val="24"/>
          <w:szCs w:val="24"/>
          <w:lang w:eastAsia="pt-BR"/>
        </w:rPr>
        <w:t xml:space="preserve">, </w:t>
      </w:r>
      <w:r w:rsidR="00481209">
        <w:rPr>
          <w:rFonts w:ascii="Times New Roman" w:eastAsia="Times New Roman" w:hAnsi="Times New Roman" w:cs="Times New Roman"/>
          <w:sz w:val="24"/>
          <w:szCs w:val="24"/>
          <w:lang w:eastAsia="pt-BR"/>
        </w:rPr>
        <w:t>período</w:t>
      </w:r>
      <w:proofErr w:type="gramEnd"/>
      <w:r w:rsidR="00481209">
        <w:rPr>
          <w:rFonts w:ascii="Times New Roman" w:eastAsia="Times New Roman" w:hAnsi="Times New Roman" w:cs="Times New Roman"/>
          <w:sz w:val="24"/>
          <w:szCs w:val="24"/>
          <w:lang w:eastAsia="pt-BR"/>
        </w:rPr>
        <w:t xml:space="preserve"> este compreendido de</w:t>
      </w:r>
      <w:r w:rsidR="00481209" w:rsidRPr="00481209">
        <w:rPr>
          <w:rFonts w:ascii="Times New Roman" w:eastAsia="Times New Roman" w:hAnsi="Times New Roman" w:cs="Times New Roman"/>
          <w:b/>
          <w:sz w:val="24"/>
          <w:szCs w:val="24"/>
          <w:lang w:eastAsia="pt-BR"/>
        </w:rPr>
        <w:t xml:space="preserve">: </w:t>
      </w:r>
      <w:r w:rsidR="00334950">
        <w:rPr>
          <w:rFonts w:ascii="Times New Roman" w:eastAsia="Times New Roman" w:hAnsi="Times New Roman" w:cs="Times New Roman"/>
          <w:b/>
          <w:sz w:val="24"/>
          <w:szCs w:val="24"/>
          <w:lang w:eastAsia="pt-BR"/>
        </w:rPr>
        <w:t xml:space="preserve">           </w:t>
      </w:r>
      <w:r w:rsidR="00334950" w:rsidRPr="00271FDD">
        <w:rPr>
          <w:rFonts w:ascii="Times New Roman" w:eastAsia="Times New Roman" w:hAnsi="Times New Roman" w:cs="Times New Roman"/>
          <w:b/>
          <w:sz w:val="24"/>
          <w:szCs w:val="24"/>
          <w:lang w:eastAsia="pt-BR"/>
        </w:rPr>
        <w:t>03</w:t>
      </w:r>
      <w:r w:rsidR="00F617B1" w:rsidRPr="00271FDD">
        <w:rPr>
          <w:rFonts w:ascii="Times New Roman" w:eastAsia="Times New Roman" w:hAnsi="Times New Roman" w:cs="Times New Roman"/>
          <w:b/>
          <w:sz w:val="24"/>
          <w:szCs w:val="24"/>
          <w:lang w:eastAsia="pt-BR"/>
        </w:rPr>
        <w:t>/0</w:t>
      </w:r>
      <w:r w:rsidR="00334950" w:rsidRPr="00271FDD">
        <w:rPr>
          <w:rFonts w:ascii="Times New Roman" w:eastAsia="Times New Roman" w:hAnsi="Times New Roman" w:cs="Times New Roman"/>
          <w:b/>
          <w:sz w:val="24"/>
          <w:szCs w:val="24"/>
          <w:lang w:eastAsia="pt-BR"/>
        </w:rPr>
        <w:t>8</w:t>
      </w:r>
      <w:r w:rsidR="00481209" w:rsidRPr="00271FDD">
        <w:rPr>
          <w:rFonts w:ascii="Times New Roman" w:eastAsia="Times New Roman" w:hAnsi="Times New Roman" w:cs="Times New Roman"/>
          <w:b/>
          <w:sz w:val="24"/>
          <w:szCs w:val="24"/>
          <w:lang w:eastAsia="pt-BR"/>
        </w:rPr>
        <w:t xml:space="preserve">/ 2015 à </w:t>
      </w:r>
      <w:r w:rsidR="00334950" w:rsidRPr="00271FDD">
        <w:rPr>
          <w:rFonts w:ascii="Times New Roman" w:eastAsia="Times New Roman" w:hAnsi="Times New Roman" w:cs="Times New Roman"/>
          <w:b/>
          <w:sz w:val="24"/>
          <w:szCs w:val="24"/>
          <w:lang w:eastAsia="pt-BR"/>
        </w:rPr>
        <w:t>17</w:t>
      </w:r>
      <w:r w:rsidR="00F617B1" w:rsidRPr="00271FDD">
        <w:rPr>
          <w:rFonts w:ascii="Times New Roman" w:eastAsia="Times New Roman" w:hAnsi="Times New Roman" w:cs="Times New Roman"/>
          <w:b/>
          <w:sz w:val="24"/>
          <w:szCs w:val="24"/>
          <w:lang w:eastAsia="pt-BR"/>
        </w:rPr>
        <w:t>/</w:t>
      </w:r>
      <w:r w:rsidR="00334950" w:rsidRPr="00271FDD">
        <w:rPr>
          <w:rFonts w:ascii="Times New Roman" w:eastAsia="Times New Roman" w:hAnsi="Times New Roman" w:cs="Times New Roman"/>
          <w:b/>
          <w:sz w:val="24"/>
          <w:szCs w:val="24"/>
          <w:lang w:eastAsia="pt-BR"/>
        </w:rPr>
        <w:t>12</w:t>
      </w:r>
      <w:r w:rsidR="00F617B1" w:rsidRPr="00271FDD">
        <w:rPr>
          <w:rFonts w:ascii="Times New Roman" w:eastAsia="Times New Roman" w:hAnsi="Times New Roman" w:cs="Times New Roman"/>
          <w:b/>
          <w:sz w:val="24"/>
          <w:szCs w:val="24"/>
          <w:lang w:eastAsia="pt-BR"/>
        </w:rPr>
        <w:t>/</w:t>
      </w:r>
      <w:r w:rsidR="004B436C" w:rsidRPr="00271FDD">
        <w:rPr>
          <w:rFonts w:ascii="Times New Roman" w:eastAsia="Times New Roman" w:hAnsi="Times New Roman" w:cs="Times New Roman"/>
          <w:b/>
          <w:sz w:val="24"/>
          <w:szCs w:val="24"/>
          <w:lang w:eastAsia="pt-BR"/>
        </w:rPr>
        <w:t>2015</w:t>
      </w:r>
      <w:r w:rsidRPr="00271FDD">
        <w:rPr>
          <w:rFonts w:ascii="Times New Roman" w:eastAsia="Times New Roman" w:hAnsi="Times New Roman" w:cs="Times New Roman"/>
          <w:b/>
          <w:sz w:val="24"/>
          <w:szCs w:val="24"/>
          <w:lang w:eastAsia="pt-BR"/>
        </w:rPr>
        <w:t>.</w:t>
      </w:r>
    </w:p>
    <w:p w:rsidR="009C1219" w:rsidRPr="00E37595" w:rsidRDefault="009C1219" w:rsidP="0077027D">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12. RESPONSABILIDADE DOS FORNECEDORES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12.1 </w:t>
      </w:r>
      <w:r w:rsidRPr="0077027D">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12.2 </w:t>
      </w:r>
      <w:r w:rsidRPr="0077027D">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7027D">
        <w:rPr>
          <w:rFonts w:ascii="Times New Roman" w:eastAsia="Times New Roman" w:hAnsi="Times New Roman" w:cs="Times New Roman"/>
          <w:sz w:val="24"/>
          <w:szCs w:val="24"/>
          <w:lang w:eastAsia="pt-BR"/>
        </w:rPr>
        <w:t>Seagro</w:t>
      </w:r>
      <w:proofErr w:type="spellEnd"/>
      <w:r w:rsidRPr="0077027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lastRenderedPageBreak/>
        <w:t xml:space="preserve">12.3 </w:t>
      </w:r>
      <w:r w:rsidRPr="0077027D">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12.4 </w:t>
      </w:r>
      <w:r w:rsidRPr="0077027D">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027D" w:rsidRPr="009C1219"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12.4.1 </w:t>
      </w:r>
      <w:r w:rsidRPr="0077027D">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12.5 </w:t>
      </w:r>
      <w:proofErr w:type="gramStart"/>
      <w:r w:rsidRPr="0077027D">
        <w:rPr>
          <w:rFonts w:ascii="Times New Roman" w:eastAsia="Times New Roman" w:hAnsi="Times New Roman" w:cs="Times New Roman"/>
          <w:sz w:val="24"/>
          <w:szCs w:val="24"/>
          <w:lang w:eastAsia="pt-BR"/>
        </w:rPr>
        <w:t>Fica</w:t>
      </w:r>
      <w:proofErr w:type="gramEnd"/>
      <w:r w:rsidRPr="0077027D">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12.6 O Conselho Escolar da Unidade Escolar</w:t>
      </w:r>
      <w:r w:rsidRPr="0077027D">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12.7 </w:t>
      </w:r>
      <w:r w:rsidRPr="0077027D">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12.8 </w:t>
      </w:r>
      <w:r w:rsidRPr="0077027D">
        <w:rPr>
          <w:rFonts w:ascii="Times New Roman" w:eastAsia="Times New Roman" w:hAnsi="Times New Roman" w:cs="Times New Roman"/>
          <w:sz w:val="24"/>
          <w:szCs w:val="24"/>
          <w:lang w:eastAsia="pt-BR"/>
        </w:rPr>
        <w:t>O período de fornecimento dest</w:t>
      </w:r>
      <w:r w:rsidR="00F617B1">
        <w:rPr>
          <w:rFonts w:ascii="Times New Roman" w:eastAsia="Times New Roman" w:hAnsi="Times New Roman" w:cs="Times New Roman"/>
          <w:sz w:val="24"/>
          <w:szCs w:val="24"/>
          <w:lang w:eastAsia="pt-BR"/>
        </w:rPr>
        <w:t>a Chamada Pública se dará de</w:t>
      </w:r>
      <w:r w:rsidR="00F617B1" w:rsidRPr="00F617B1">
        <w:rPr>
          <w:rFonts w:ascii="Times New Roman" w:eastAsia="Times New Roman" w:hAnsi="Times New Roman" w:cs="Times New Roman"/>
          <w:b/>
          <w:sz w:val="24"/>
          <w:szCs w:val="24"/>
          <w:lang w:eastAsia="pt-BR"/>
        </w:rPr>
        <w:t xml:space="preserve">: </w:t>
      </w:r>
      <w:r w:rsidR="00B316F7" w:rsidRPr="00271FDD">
        <w:rPr>
          <w:rFonts w:ascii="Times New Roman" w:eastAsia="Times New Roman" w:hAnsi="Times New Roman" w:cs="Times New Roman"/>
          <w:b/>
          <w:sz w:val="24"/>
          <w:szCs w:val="24"/>
          <w:lang w:eastAsia="pt-BR"/>
        </w:rPr>
        <w:t>03/08/2015 à 17/12</w:t>
      </w:r>
      <w:r w:rsidR="00F617B1" w:rsidRPr="00271FDD">
        <w:rPr>
          <w:rFonts w:ascii="Times New Roman" w:eastAsia="Times New Roman" w:hAnsi="Times New Roman" w:cs="Times New Roman"/>
          <w:b/>
          <w:sz w:val="24"/>
          <w:szCs w:val="24"/>
          <w:lang w:eastAsia="pt-BR"/>
        </w:rPr>
        <w:t>/</w:t>
      </w:r>
      <w:r w:rsidR="004B436C" w:rsidRPr="00271FDD">
        <w:rPr>
          <w:rFonts w:ascii="Times New Roman" w:eastAsia="Times New Roman" w:hAnsi="Times New Roman" w:cs="Times New Roman"/>
          <w:b/>
          <w:sz w:val="24"/>
          <w:szCs w:val="24"/>
          <w:lang w:eastAsia="pt-BR"/>
        </w:rPr>
        <w:t>2015</w:t>
      </w:r>
      <w:r w:rsidRPr="00271FDD">
        <w:rPr>
          <w:rFonts w:ascii="Times New Roman" w:eastAsia="Times New Roman" w:hAnsi="Times New Roman" w:cs="Times New Roman"/>
          <w:sz w:val="24"/>
          <w:szCs w:val="24"/>
          <w:lang w:eastAsia="pt-BR"/>
        </w:rPr>
        <w:t>.</w:t>
      </w:r>
    </w:p>
    <w:p w:rsidR="009C1219" w:rsidRPr="00271FDD" w:rsidRDefault="009C1219"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13. FATOS SUPERVENIENTES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13.1 </w:t>
      </w:r>
      <w:r w:rsidRPr="0077027D">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Francisco </w:t>
      </w:r>
      <w:r w:rsidR="009E0BFF" w:rsidRPr="0077027D">
        <w:rPr>
          <w:rFonts w:ascii="Times New Roman" w:eastAsia="Times New Roman" w:hAnsi="Times New Roman" w:cs="Times New Roman"/>
          <w:sz w:val="24"/>
          <w:szCs w:val="24"/>
          <w:lang w:eastAsia="pt-BR"/>
        </w:rPr>
        <w:t>Antônio</w:t>
      </w:r>
      <w:r w:rsidRPr="0077027D">
        <w:rPr>
          <w:rFonts w:ascii="Times New Roman" w:eastAsia="Times New Roman" w:hAnsi="Times New Roman" w:cs="Times New Roman"/>
          <w:sz w:val="24"/>
          <w:szCs w:val="24"/>
          <w:lang w:eastAsia="pt-BR"/>
        </w:rPr>
        <w:t xml:space="preserve"> Vieira da </w:t>
      </w:r>
      <w:r w:rsidR="00E37595" w:rsidRPr="00271FDD">
        <w:rPr>
          <w:rFonts w:ascii="Times New Roman" w:eastAsia="Times New Roman" w:hAnsi="Times New Roman" w:cs="Times New Roman"/>
          <w:b/>
          <w:sz w:val="24"/>
          <w:szCs w:val="24"/>
          <w:lang w:eastAsia="pt-BR"/>
        </w:rPr>
        <w:t>ESCOLA ESTADUAL PROFESSOR AGOSTINHO NUNES DE SOUZA</w:t>
      </w:r>
      <w:r w:rsidRPr="0077027D">
        <w:rPr>
          <w:rFonts w:ascii="Times New Roman" w:eastAsia="Times New Roman" w:hAnsi="Times New Roman" w:cs="Times New Roman"/>
          <w:sz w:val="24"/>
          <w:szCs w:val="24"/>
          <w:lang w:eastAsia="pt-BR"/>
        </w:rPr>
        <w:t xml:space="preserve">, ou da Comissão de Avaliação Alimentícia designada pela </w:t>
      </w:r>
      <w:r w:rsidRPr="0077027D">
        <w:rPr>
          <w:rFonts w:ascii="Times New Roman" w:eastAsia="Times New Roman" w:hAnsi="Times New Roman" w:cs="Times New Roman"/>
          <w:b/>
          <w:bCs/>
          <w:sz w:val="24"/>
          <w:szCs w:val="24"/>
          <w:lang w:eastAsia="pt-BR"/>
        </w:rPr>
        <w:t>Portaria (se for o caso).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lastRenderedPageBreak/>
        <w:t>a) Adiamento do processo;</w:t>
      </w:r>
    </w:p>
    <w:p w:rsid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 revogação desta Chamada ou sua modificação no todo ou em parte.</w:t>
      </w:r>
    </w:p>
    <w:p w:rsidR="009C1219" w:rsidRPr="0077027D" w:rsidRDefault="009C1219"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12F9B" w:rsidRDefault="00612F9B"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12F9B"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14. DISPOSIÇÕES FINAIS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77027D" w:rsidRPr="0077027D" w:rsidRDefault="0077027D" w:rsidP="0077027D">
      <w:pPr>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Caberá ao </w:t>
      </w:r>
      <w:r w:rsidRPr="0077027D">
        <w:rPr>
          <w:rFonts w:ascii="Times New Roman" w:eastAsia="Times New Roman" w:hAnsi="Times New Roman" w:cs="Times New Roman"/>
          <w:b/>
          <w:sz w:val="24"/>
          <w:szCs w:val="24"/>
          <w:lang w:eastAsia="pt-BR"/>
        </w:rPr>
        <w:t>CONSELHO ESCOLAR</w:t>
      </w:r>
      <w:r w:rsidRPr="0077027D">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77027D" w:rsidRPr="00E37595" w:rsidRDefault="0077027D" w:rsidP="0077027D">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r w:rsidRPr="0077027D">
        <w:rPr>
          <w:rFonts w:ascii="Times New Roman" w:eastAsia="Times New Roman" w:hAnsi="Times New Roman" w:cs="Times New Roman"/>
          <w:sz w:val="24"/>
          <w:szCs w:val="24"/>
          <w:lang w:eastAsia="pt-BR"/>
        </w:rPr>
        <w:t>Os interessados poderão dirimir quaisquer dúvidas po</w:t>
      </w:r>
      <w:r w:rsidR="00E37595">
        <w:rPr>
          <w:rFonts w:ascii="Times New Roman" w:eastAsia="Times New Roman" w:hAnsi="Times New Roman" w:cs="Times New Roman"/>
          <w:sz w:val="24"/>
          <w:szCs w:val="24"/>
          <w:lang w:eastAsia="pt-BR"/>
        </w:rPr>
        <w:t>r meio do Telefone</w:t>
      </w:r>
      <w:r w:rsidR="00E37595" w:rsidRPr="00271FDD">
        <w:rPr>
          <w:rFonts w:ascii="Times New Roman" w:eastAsia="Times New Roman" w:hAnsi="Times New Roman" w:cs="Times New Roman"/>
          <w:sz w:val="24"/>
          <w:szCs w:val="24"/>
          <w:lang w:eastAsia="pt-BR"/>
        </w:rPr>
        <w:t xml:space="preserve">: </w:t>
      </w:r>
      <w:r w:rsidR="00612F9B" w:rsidRPr="00271FDD">
        <w:rPr>
          <w:rFonts w:ascii="Times New Roman" w:eastAsia="Times New Roman" w:hAnsi="Times New Roman" w:cs="Times New Roman"/>
          <w:b/>
          <w:sz w:val="24"/>
          <w:szCs w:val="24"/>
          <w:lang w:eastAsia="pt-BR"/>
        </w:rPr>
        <w:t>(062</w:t>
      </w:r>
      <w:r w:rsidR="009C1219" w:rsidRPr="00271FDD">
        <w:rPr>
          <w:rFonts w:ascii="Times New Roman" w:eastAsia="Times New Roman" w:hAnsi="Times New Roman" w:cs="Times New Roman"/>
          <w:b/>
          <w:sz w:val="24"/>
          <w:szCs w:val="24"/>
          <w:lang w:eastAsia="pt-BR"/>
        </w:rPr>
        <w:t>)</w:t>
      </w:r>
      <w:r w:rsidRPr="00271FDD">
        <w:rPr>
          <w:rFonts w:ascii="Times New Roman" w:eastAsia="Times New Roman" w:hAnsi="Times New Roman" w:cs="Times New Roman"/>
          <w:b/>
          <w:sz w:val="24"/>
          <w:szCs w:val="24"/>
          <w:lang w:eastAsia="pt-BR"/>
        </w:rPr>
        <w:t xml:space="preserve"> 3354 – </w:t>
      </w:r>
      <w:proofErr w:type="gramStart"/>
      <w:r w:rsidRPr="00271FDD">
        <w:rPr>
          <w:rFonts w:ascii="Times New Roman" w:eastAsia="Times New Roman" w:hAnsi="Times New Roman" w:cs="Times New Roman"/>
          <w:b/>
          <w:sz w:val="24"/>
          <w:szCs w:val="24"/>
          <w:lang w:eastAsia="pt-BR"/>
        </w:rPr>
        <w:t>5000</w:t>
      </w:r>
      <w:r w:rsidRPr="0077027D">
        <w:rPr>
          <w:rFonts w:ascii="Times New Roman" w:eastAsia="Times New Roman" w:hAnsi="Times New Roman" w:cs="Times New Roman"/>
          <w:sz w:val="24"/>
          <w:szCs w:val="24"/>
          <w:lang w:eastAsia="pt-BR"/>
        </w:rPr>
        <w:t>, Conselho</w:t>
      </w:r>
      <w:proofErr w:type="gramEnd"/>
      <w:r w:rsidRPr="0077027D">
        <w:rPr>
          <w:rFonts w:ascii="Times New Roman" w:eastAsia="Times New Roman" w:hAnsi="Times New Roman" w:cs="Times New Roman"/>
          <w:sz w:val="24"/>
          <w:szCs w:val="24"/>
          <w:lang w:eastAsia="pt-BR"/>
        </w:rPr>
        <w:t xml:space="preserve"> Escolar Francisco </w:t>
      </w:r>
      <w:r w:rsidR="009E0BFF" w:rsidRPr="0077027D">
        <w:rPr>
          <w:rFonts w:ascii="Times New Roman" w:eastAsia="Times New Roman" w:hAnsi="Times New Roman" w:cs="Times New Roman"/>
          <w:sz w:val="24"/>
          <w:szCs w:val="24"/>
          <w:lang w:eastAsia="pt-BR"/>
        </w:rPr>
        <w:t>Antônio</w:t>
      </w:r>
      <w:r w:rsidRPr="0077027D">
        <w:rPr>
          <w:rFonts w:ascii="Times New Roman" w:eastAsia="Times New Roman" w:hAnsi="Times New Roman" w:cs="Times New Roman"/>
          <w:sz w:val="24"/>
          <w:szCs w:val="24"/>
          <w:lang w:eastAsia="pt-BR"/>
        </w:rPr>
        <w:t xml:space="preserve"> Vieira da </w:t>
      </w:r>
      <w:r w:rsidR="00823DDA" w:rsidRPr="00271FDD">
        <w:rPr>
          <w:rFonts w:ascii="Times New Roman" w:eastAsia="Times New Roman" w:hAnsi="Times New Roman" w:cs="Times New Roman"/>
          <w:b/>
          <w:sz w:val="24"/>
          <w:szCs w:val="24"/>
          <w:lang w:eastAsia="pt-BR"/>
        </w:rPr>
        <w:t>ESCOLA ESTADUAL PROFESSOR AGOSTINHO NUNES DE SOUZA</w:t>
      </w:r>
      <w:r w:rsidRPr="00271FDD">
        <w:rPr>
          <w:rFonts w:ascii="Times New Roman" w:eastAsia="Times New Roman" w:hAnsi="Times New Roman" w:cs="Times New Roman"/>
          <w:b/>
          <w:sz w:val="24"/>
          <w:szCs w:val="24"/>
          <w:lang w:eastAsia="pt-BR"/>
        </w:rPr>
        <w:t>.</w:t>
      </w:r>
    </w:p>
    <w:p w:rsidR="0077027D" w:rsidRPr="00E37595" w:rsidRDefault="0077027D" w:rsidP="0077027D">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15. FORO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77027D">
        <w:rPr>
          <w:rFonts w:ascii="Times New Roman" w:eastAsia="Times New Roman" w:hAnsi="Times New Roman" w:cs="Times New Roman"/>
          <w:sz w:val="24"/>
          <w:szCs w:val="24"/>
          <w:lang w:eastAsia="pt-BR"/>
        </w:rPr>
        <w:t>A presente</w:t>
      </w:r>
      <w:proofErr w:type="gramEnd"/>
      <w:r w:rsidRPr="0077027D">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 – RELAÇÃO DAS ESCOLAS DO ESTADO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III- MODELO DE PROJETO DE VENDA CONFORME ANEXO IV DA RESOLUÇÃO Nº 26 DO FNDE, DE 17/06/2013.</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IV – MINUTA DO PROJETO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271FDD" w:rsidRDefault="00E37595"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71FDD">
        <w:rPr>
          <w:rFonts w:ascii="Times New Roman" w:eastAsia="Times New Roman" w:hAnsi="Times New Roman" w:cs="Times New Roman"/>
          <w:b/>
          <w:bCs/>
          <w:sz w:val="24"/>
          <w:szCs w:val="24"/>
          <w:lang w:eastAsia="pt-BR"/>
        </w:rPr>
        <w:t>LUZIMAR VICENTE DA SILVA</w:t>
      </w:r>
    </w:p>
    <w:p w:rsidR="0077027D" w:rsidRPr="00271FDD" w:rsidRDefault="00E37595"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71FDD">
        <w:rPr>
          <w:rFonts w:ascii="Times New Roman" w:eastAsia="Times New Roman" w:hAnsi="Times New Roman" w:cs="Times New Roman"/>
          <w:b/>
          <w:bCs/>
          <w:sz w:val="24"/>
          <w:szCs w:val="24"/>
          <w:lang w:eastAsia="pt-BR"/>
        </w:rPr>
        <w:t xml:space="preserve">PRESIDENTE DO CONSELHO DA UNIDADE ESCOLAR </w:t>
      </w:r>
    </w:p>
    <w:p w:rsidR="009C1219" w:rsidRPr="0077027D" w:rsidRDefault="0077027D" w:rsidP="009C12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lastRenderedPageBreak/>
        <w:t>Escola Estadual Pr</w:t>
      </w:r>
      <w:r>
        <w:rPr>
          <w:rFonts w:ascii="Times New Roman" w:eastAsia="Times New Roman" w:hAnsi="Times New Roman" w:cs="Times New Roman"/>
          <w:b/>
          <w:bCs/>
          <w:sz w:val="24"/>
          <w:szCs w:val="24"/>
          <w:lang w:eastAsia="pt-BR"/>
        </w:rPr>
        <w:t>ofessor Agostinho Nunes de Souz</w:t>
      </w:r>
      <w:r w:rsidR="004B436C">
        <w:rPr>
          <w:rFonts w:ascii="Times New Roman" w:eastAsia="Times New Roman" w:hAnsi="Times New Roman" w:cs="Times New Roman"/>
          <w:b/>
          <w:bCs/>
          <w:sz w:val="24"/>
          <w:szCs w:val="24"/>
          <w:lang w:eastAsia="pt-BR"/>
        </w:rPr>
        <w:t>a</w:t>
      </w:r>
    </w:p>
    <w:p w:rsidR="0077027D" w:rsidRDefault="0077027D" w:rsidP="004B436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SECRETARIA DA EDUCAÇÃO</w:t>
      </w:r>
    </w:p>
    <w:p w:rsidR="009C1219" w:rsidRDefault="009C1219" w:rsidP="004B436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C1219" w:rsidRPr="0077027D" w:rsidRDefault="009C1219" w:rsidP="004B436C">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sz w:val="24"/>
          <w:szCs w:val="24"/>
          <w:lang w:eastAsia="pt-BR"/>
        </w:rPr>
        <w:t xml:space="preserve">                           ANEXO I</w:t>
      </w:r>
      <w:r w:rsidRPr="0077027D">
        <w:rPr>
          <w:rFonts w:ascii="Times New Roman" w:eastAsia="Times New Roman" w:hAnsi="Times New Roman" w:cs="Times New Roman"/>
          <w:sz w:val="24"/>
          <w:szCs w:val="24"/>
          <w:lang w:eastAsia="pt-BR"/>
        </w:rPr>
        <w:t xml:space="preserve"> - </w:t>
      </w:r>
      <w:r w:rsidRPr="0077027D">
        <w:rPr>
          <w:rFonts w:ascii="Times New Roman" w:eastAsia="Times New Roman" w:hAnsi="Times New Roman" w:cs="Times New Roman"/>
          <w:b/>
          <w:bCs/>
          <w:sz w:val="24"/>
          <w:szCs w:val="24"/>
          <w:lang w:eastAsia="pt-BR"/>
        </w:rPr>
        <w:t>RELAÇÃO DAS ESCOLAS DO ESTADO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ESPECIFICAÇÕES TÉCNICAS DOS ALIMENTOS A SEREM ADQUIRIDOS PELO PROGRAMA ESTADUAL DE ALIMENTAÇÃO ESCOLA</w:t>
      </w:r>
    </w:p>
    <w:p w:rsidR="0077027D" w:rsidRPr="0077027D" w:rsidRDefault="0077027D" w:rsidP="004B436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w:t>
      </w:r>
      <w:r w:rsidR="004B436C">
        <w:rPr>
          <w:rFonts w:ascii="Times New Roman" w:eastAsia="Times New Roman" w:hAnsi="Times New Roman" w:cs="Times New Roman"/>
          <w:sz w:val="24"/>
          <w:szCs w:val="24"/>
          <w:lang w:eastAsia="pt-BR"/>
        </w:rPr>
        <w:t>as nas embalagens de alimentos:</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Denominação de venda do alimento;</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Lista de ingredientes;</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Conteúdos líquidos</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Identificação do lote;</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Prazo de validade;</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Instruções sobre o preparo e uso do alimento, quando necessário;</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Registro no órgão competente;</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Informação nutricional;</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77027D">
        <w:rPr>
          <w:rFonts w:ascii="Times New Roman" w:eastAsia="Times New Roman" w:hAnsi="Times New Roman" w:cs="Times New Roman"/>
          <w:b/>
          <w:sz w:val="24"/>
          <w:szCs w:val="24"/>
          <w:lang w:eastAsia="pt-BR"/>
        </w:rPr>
        <w:t>Contém glúten.</w:t>
      </w:r>
    </w:p>
    <w:p w:rsidR="0077027D" w:rsidRPr="0077027D" w:rsidRDefault="0077027D" w:rsidP="0077027D">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sz w:val="24"/>
          <w:szCs w:val="24"/>
          <w:lang w:eastAsia="pt-BR"/>
        </w:rPr>
        <w:t xml:space="preserve">Obs. </w:t>
      </w:r>
      <w:r w:rsidRPr="0077027D">
        <w:rPr>
          <w:rFonts w:ascii="Times New Roman" w:eastAsia="Times New Roman" w:hAnsi="Times New Roman" w:cs="Times New Roman"/>
          <w:sz w:val="24"/>
          <w:szCs w:val="24"/>
          <w:lang w:eastAsia="pt-BR"/>
        </w:rPr>
        <w:t xml:space="preserve">A declaração do prazo de validade </w:t>
      </w:r>
      <w:r w:rsidRPr="0077027D">
        <w:rPr>
          <w:rFonts w:ascii="Times New Roman" w:eastAsia="Times New Roman" w:hAnsi="Times New Roman" w:cs="Times New Roman"/>
          <w:b/>
          <w:sz w:val="24"/>
          <w:szCs w:val="24"/>
          <w:lang w:eastAsia="pt-BR"/>
        </w:rPr>
        <w:t xml:space="preserve">não </w:t>
      </w:r>
      <w:r w:rsidRPr="0077027D">
        <w:rPr>
          <w:rFonts w:ascii="Times New Roman" w:eastAsia="Times New Roman" w:hAnsi="Times New Roman" w:cs="Times New Roman"/>
          <w:sz w:val="24"/>
          <w:szCs w:val="24"/>
          <w:lang w:eastAsia="pt-BR"/>
        </w:rPr>
        <w:t>é exigida para:</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Frutas e hortaliças frescas;</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Vinagre;</w:t>
      </w:r>
    </w:p>
    <w:p w:rsidR="004B436C" w:rsidRPr="004B436C" w:rsidRDefault="0077027D" w:rsidP="004B436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Açúcar;</w:t>
      </w:r>
    </w:p>
    <w:p w:rsidR="0077027D" w:rsidRPr="00612F9B" w:rsidRDefault="0077027D" w:rsidP="00612F9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Sal.</w:t>
      </w:r>
    </w:p>
    <w:p w:rsidR="0077027D" w:rsidRPr="0077027D" w:rsidRDefault="0077027D" w:rsidP="0077027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7027D">
        <w:rPr>
          <w:rFonts w:ascii="Times New Roman" w:eastAsia="Times New Roman" w:hAnsi="Times New Roman" w:cs="Times New Roman"/>
          <w:sz w:val="24"/>
          <w:szCs w:val="24"/>
          <w:lang w:eastAsia="pt-BR"/>
        </w:rPr>
        <w:t>a</w:t>
      </w:r>
      <w:proofErr w:type="gramEnd"/>
      <w:r w:rsidRPr="0077027D">
        <w:rPr>
          <w:rFonts w:ascii="Times New Roman" w:eastAsia="Times New Roman" w:hAnsi="Times New Roman" w:cs="Times New Roman"/>
          <w:sz w:val="24"/>
          <w:szCs w:val="24"/>
          <w:lang w:eastAsia="pt-BR"/>
        </w:rPr>
        <w:t xml:space="preserve"> segurança e adequação do alimento, </w:t>
      </w:r>
      <w:r w:rsidRPr="0077027D">
        <w:rPr>
          <w:rFonts w:ascii="Times New Roman" w:eastAsia="Times New Roman" w:hAnsi="Times New Roman" w:cs="Times New Roman"/>
          <w:sz w:val="24"/>
          <w:szCs w:val="24"/>
          <w:lang w:eastAsia="pt-BR"/>
        </w:rPr>
        <w:lastRenderedPageBreak/>
        <w:t>sob as condições específicas de armazenamento e uso, conforme os regulamentos técnicos específicos, com o objetivo de preservar os Padrões de Identificação e qualidade do produto.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Órgãos responsáveis pela legislação de alimentos: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ANVISA (Agência Nacional de Vigilância Sanitária)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MAPA (Ministério da Agricultura, Pecuária e Abastecimento)</w:t>
      </w:r>
      <w:r w:rsidR="009C1219">
        <w:rPr>
          <w:rFonts w:ascii="Times New Roman" w:eastAsia="Times New Roman" w:hAnsi="Times New Roman" w:cs="Times New Roman"/>
          <w:sz w:val="24"/>
          <w:szCs w:val="24"/>
          <w:lang w:eastAsia="pt-BR"/>
        </w:rPr>
        <w:t>.</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INMETRO (Instituto de Metrologia)</w:t>
      </w:r>
      <w:r w:rsidR="009C1219">
        <w:rPr>
          <w:rFonts w:ascii="Times New Roman" w:eastAsia="Times New Roman" w:hAnsi="Times New Roman" w:cs="Times New Roman"/>
          <w:sz w:val="24"/>
          <w:szCs w:val="24"/>
          <w:lang w:eastAsia="pt-BR"/>
        </w:rPr>
        <w:t>.</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1 – HORTIFRUTIGRANJEIROS</w:t>
      </w:r>
    </w:p>
    <w:p w:rsidR="0077027D" w:rsidRPr="0077027D" w:rsidRDefault="0077027D" w:rsidP="0077027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7027D">
        <w:rPr>
          <w:rFonts w:ascii="Times New Roman" w:eastAsia="Times New Roman" w:hAnsi="Times New Roman" w:cs="Times New Roman"/>
          <w:b/>
          <w:i/>
          <w:sz w:val="24"/>
          <w:szCs w:val="24"/>
          <w:lang w:eastAsia="pt-BR"/>
        </w:rPr>
        <w:t xml:space="preserve">in natura, </w:t>
      </w:r>
      <w:r w:rsidRPr="0077027D">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ALIMENTOS</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UNIDADE</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VARIEDADES</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Abacaxi</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roofErr w:type="spellStart"/>
            <w:r w:rsidRPr="0077027D">
              <w:rPr>
                <w:rFonts w:ascii="Times New Roman" w:eastAsia="Times New Roman" w:hAnsi="Times New Roman" w:cs="Times New Roman"/>
                <w:sz w:val="24"/>
                <w:szCs w:val="24"/>
                <w:lang w:eastAsia="pt-BR"/>
              </w:rPr>
              <w:t>Un</w:t>
            </w:r>
            <w:proofErr w:type="spellEnd"/>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Havaí ou pérola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Banana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Madura; nanica, maçã, prata, da </w:t>
            </w:r>
            <w:proofErr w:type="gramStart"/>
            <w:r w:rsidRPr="0077027D">
              <w:rPr>
                <w:rFonts w:ascii="Times New Roman" w:eastAsia="Times New Roman" w:hAnsi="Times New Roman" w:cs="Times New Roman"/>
                <w:sz w:val="24"/>
                <w:szCs w:val="24"/>
                <w:lang w:eastAsia="pt-BR"/>
              </w:rPr>
              <w:t>terra</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Laranja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7027D">
              <w:rPr>
                <w:rFonts w:ascii="Times New Roman" w:eastAsia="Times New Roman" w:hAnsi="Times New Roman" w:cs="Times New Roman"/>
                <w:sz w:val="24"/>
                <w:szCs w:val="24"/>
                <w:lang w:eastAsia="pt-BR"/>
              </w:rPr>
              <w:t>Pêra</w:t>
            </w:r>
            <w:proofErr w:type="spell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Maçã</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Fuji ou gala, </w:t>
            </w:r>
            <w:proofErr w:type="gramStart"/>
            <w:r w:rsidRPr="0077027D">
              <w:rPr>
                <w:rFonts w:ascii="Times New Roman" w:eastAsia="Times New Roman" w:hAnsi="Times New Roman" w:cs="Times New Roman"/>
                <w:sz w:val="24"/>
                <w:szCs w:val="24"/>
                <w:lang w:eastAsia="pt-BR"/>
              </w:rPr>
              <w:t>nacional</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Mamão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Formosa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Melancia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77027D">
                <w:rPr>
                  <w:rFonts w:ascii="Times New Roman" w:eastAsia="Times New Roman" w:hAnsi="Times New Roman" w:cs="Times New Roman"/>
                  <w:sz w:val="24"/>
                  <w:szCs w:val="24"/>
                  <w:lang w:eastAsia="pt-BR"/>
                </w:rPr>
                <w:t>6</w:t>
              </w:r>
              <w:proofErr w:type="gramEnd"/>
              <w:r w:rsidRPr="0077027D">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77027D">
                <w:rPr>
                  <w:rFonts w:ascii="Times New Roman" w:eastAsia="Times New Roman" w:hAnsi="Times New Roman" w:cs="Times New Roman"/>
                  <w:sz w:val="24"/>
                  <w:szCs w:val="24"/>
                  <w:lang w:eastAsia="pt-BR"/>
                </w:rPr>
                <w:t>10 Kg</w:t>
              </w:r>
            </w:smartTag>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Abóbora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Madura; moranga, </w:t>
            </w:r>
            <w:proofErr w:type="spellStart"/>
            <w:r w:rsidRPr="0077027D">
              <w:rPr>
                <w:rFonts w:ascii="Times New Roman" w:eastAsia="Times New Roman" w:hAnsi="Times New Roman" w:cs="Times New Roman"/>
                <w:sz w:val="24"/>
                <w:szCs w:val="24"/>
                <w:lang w:eastAsia="pt-BR"/>
              </w:rPr>
              <w:t>cabotiá</w:t>
            </w:r>
            <w:proofErr w:type="spellEnd"/>
            <w:r w:rsidRPr="0077027D">
              <w:rPr>
                <w:rFonts w:ascii="Times New Roman" w:eastAsia="Times New Roman" w:hAnsi="Times New Roman" w:cs="Times New Roman"/>
                <w:sz w:val="24"/>
                <w:szCs w:val="24"/>
                <w:lang w:eastAsia="pt-BR"/>
              </w:rPr>
              <w:t xml:space="preserve">, </w:t>
            </w:r>
            <w:proofErr w:type="gramStart"/>
            <w:r w:rsidRPr="0077027D">
              <w:rPr>
                <w:rFonts w:ascii="Times New Roman" w:eastAsia="Times New Roman" w:hAnsi="Times New Roman" w:cs="Times New Roman"/>
                <w:sz w:val="24"/>
                <w:szCs w:val="24"/>
                <w:lang w:eastAsia="pt-BR"/>
              </w:rPr>
              <w:t>paulista</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Alface </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7027D">
              <w:rPr>
                <w:rFonts w:ascii="Times New Roman" w:eastAsia="Times New Roman" w:hAnsi="Times New Roman" w:cs="Times New Roman"/>
                <w:sz w:val="24"/>
                <w:szCs w:val="24"/>
                <w:lang w:eastAsia="pt-BR"/>
              </w:rPr>
              <w:t>Mç</w:t>
            </w:r>
            <w:proofErr w:type="spellEnd"/>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Lisa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Couve</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Manteiga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Milho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Verde</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Pimentão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Verde</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Repolho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Verde</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Tomate</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Para salada extra A, ou </w:t>
            </w:r>
            <w:proofErr w:type="gramStart"/>
            <w:r w:rsidR="00792D4A" w:rsidRPr="0077027D">
              <w:rPr>
                <w:rFonts w:ascii="Times New Roman" w:eastAsia="Times New Roman" w:hAnsi="Times New Roman" w:cs="Times New Roman"/>
                <w:sz w:val="24"/>
                <w:szCs w:val="24"/>
                <w:lang w:eastAsia="pt-BR"/>
              </w:rPr>
              <w:t>caqui</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Vagem</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Mandioca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Cebolinha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7027D">
              <w:rPr>
                <w:rFonts w:ascii="Times New Roman" w:eastAsia="Times New Roman" w:hAnsi="Times New Roman" w:cs="Times New Roman"/>
                <w:sz w:val="24"/>
                <w:szCs w:val="24"/>
                <w:lang w:eastAsia="pt-BR"/>
              </w:rPr>
              <w:t>Mç</w:t>
            </w:r>
            <w:proofErr w:type="spellEnd"/>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Cebola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Branca ou roxa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lastRenderedPageBreak/>
              <w:t>Cenoura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Chuchu</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Alho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Branco ou roxo, sem réstia, bulbo </w:t>
            </w:r>
            <w:proofErr w:type="gramStart"/>
            <w:r w:rsidRPr="0077027D">
              <w:rPr>
                <w:rFonts w:ascii="Times New Roman" w:eastAsia="Times New Roman" w:hAnsi="Times New Roman" w:cs="Times New Roman"/>
                <w:sz w:val="24"/>
                <w:szCs w:val="24"/>
                <w:lang w:eastAsia="pt-BR"/>
              </w:rPr>
              <w:t>inteiriço</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Beterraba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Especial tipo 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Batata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Doce</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Batata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Inglesa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Limão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Taiti</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Inhame</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bl>
    <w:p w:rsidR="004B436C" w:rsidRPr="0077027D" w:rsidRDefault="004B436C"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2 – GÊNEROS ALIMENTÍCIOS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027D" w:rsidRPr="0077027D" w:rsidTr="0077027D">
        <w:tc>
          <w:tcPr>
            <w:tcW w:w="550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sz w:val="24"/>
                <w:szCs w:val="24"/>
                <w:lang w:eastAsia="pt-BR"/>
              </w:rPr>
              <w:t>COLORAU</w:t>
            </w:r>
            <w:r w:rsidRPr="0077027D">
              <w:rPr>
                <w:rFonts w:ascii="Times New Roman" w:eastAsia="Times New Roman" w:hAnsi="Times New Roman" w:cs="Times New Roman"/>
                <w:sz w:val="24"/>
                <w:szCs w:val="24"/>
                <w:lang w:eastAsia="pt-BR"/>
              </w:rPr>
              <w:t xml:space="preserve"> (</w:t>
            </w:r>
            <w:proofErr w:type="spellStart"/>
            <w:r w:rsidRPr="0077027D">
              <w:rPr>
                <w:rFonts w:ascii="Times New Roman" w:eastAsia="Times New Roman" w:hAnsi="Times New Roman" w:cs="Times New Roman"/>
                <w:sz w:val="24"/>
                <w:szCs w:val="24"/>
                <w:lang w:eastAsia="pt-BR"/>
              </w:rPr>
              <w:t>colorífero</w:t>
            </w:r>
            <w:proofErr w:type="spellEnd"/>
            <w:r w:rsidRPr="0077027D">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7027D">
                <w:rPr>
                  <w:rFonts w:ascii="Times New Roman" w:eastAsia="Times New Roman" w:hAnsi="Times New Roman" w:cs="Times New Roman"/>
                  <w:sz w:val="24"/>
                  <w:szCs w:val="24"/>
                  <w:lang w:eastAsia="pt-BR"/>
                </w:rPr>
                <w:t>1 Kg</w:t>
              </w:r>
            </w:smartTag>
            <w:r w:rsidRPr="0077027D">
              <w:rPr>
                <w:rFonts w:ascii="Times New Roman" w:eastAsia="Times New Roman" w:hAnsi="Times New Roman" w:cs="Times New Roman"/>
                <w:sz w:val="24"/>
                <w:szCs w:val="24"/>
                <w:lang w:eastAsia="pt-BR"/>
              </w:rPr>
              <w:t>.</w:t>
            </w:r>
          </w:p>
        </w:tc>
        <w:tc>
          <w:tcPr>
            <w:tcW w:w="105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r>
      <w:tr w:rsidR="0077027D" w:rsidRPr="0077027D" w:rsidTr="0077027D">
        <w:tc>
          <w:tcPr>
            <w:tcW w:w="550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sz w:val="24"/>
                <w:szCs w:val="24"/>
                <w:lang w:eastAsia="pt-BR"/>
              </w:rPr>
              <w:t>FARINHA DE MANDIOCA</w:t>
            </w:r>
            <w:r w:rsidRPr="0077027D">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77027D">
                <w:rPr>
                  <w:rFonts w:ascii="Times New Roman" w:eastAsia="Times New Roman" w:hAnsi="Times New Roman" w:cs="Times New Roman"/>
                  <w:sz w:val="24"/>
                  <w:szCs w:val="24"/>
                  <w:lang w:eastAsia="pt-BR"/>
                </w:rPr>
                <w:t>1 Kg</w:t>
              </w:r>
            </w:smartTag>
            <w:r w:rsidRPr="0077027D">
              <w:rPr>
                <w:rFonts w:ascii="Times New Roman" w:eastAsia="Times New Roman" w:hAnsi="Times New Roman" w:cs="Times New Roman"/>
                <w:sz w:val="24"/>
                <w:szCs w:val="24"/>
                <w:lang w:eastAsia="pt-BR"/>
              </w:rPr>
              <w:t>.</w:t>
            </w:r>
          </w:p>
        </w:tc>
        <w:tc>
          <w:tcPr>
            <w:tcW w:w="105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r>
      <w:tr w:rsidR="0077027D" w:rsidRPr="0077027D" w:rsidTr="0077027D">
        <w:tc>
          <w:tcPr>
            <w:tcW w:w="550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sz w:val="24"/>
                <w:szCs w:val="24"/>
                <w:lang w:eastAsia="pt-BR"/>
              </w:rPr>
              <w:t xml:space="preserve">POLPA DE FRUTAS </w:t>
            </w:r>
            <w:r w:rsidRPr="0077027D">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7027D">
                <w:rPr>
                  <w:rFonts w:ascii="Times New Roman" w:eastAsia="Times New Roman" w:hAnsi="Times New Roman" w:cs="Times New Roman"/>
                  <w:sz w:val="24"/>
                  <w:szCs w:val="24"/>
                  <w:lang w:eastAsia="pt-BR"/>
                </w:rPr>
                <w:t>1 Kg</w:t>
              </w:r>
            </w:smartTag>
            <w:r w:rsidRPr="0077027D">
              <w:rPr>
                <w:rFonts w:ascii="Times New Roman" w:eastAsia="Times New Roman" w:hAnsi="Times New Roman" w:cs="Times New Roman"/>
                <w:sz w:val="24"/>
                <w:szCs w:val="24"/>
                <w:lang w:eastAsia="pt-BR"/>
              </w:rPr>
              <w:t>.</w:t>
            </w:r>
          </w:p>
        </w:tc>
        <w:tc>
          <w:tcPr>
            <w:tcW w:w="105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r>
      <w:tr w:rsidR="0077027D" w:rsidRPr="0077027D" w:rsidTr="0077027D">
        <w:tc>
          <w:tcPr>
            <w:tcW w:w="550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 xml:space="preserve">RAPADURA DE CANA </w:t>
            </w:r>
            <w:r w:rsidRPr="0077027D">
              <w:rPr>
                <w:rFonts w:ascii="Times New Roman" w:eastAsia="Times New Roman" w:hAnsi="Times New Roman" w:cs="Times New Roman"/>
                <w:sz w:val="24"/>
                <w:szCs w:val="24"/>
                <w:lang w:eastAsia="pt-BR"/>
              </w:rPr>
              <w:t>produto sólido obtido pela concentração a quente do caldo de cana (</w:t>
            </w:r>
            <w:proofErr w:type="spellStart"/>
            <w:r w:rsidRPr="0077027D">
              <w:rPr>
                <w:rFonts w:ascii="Times New Roman" w:eastAsia="Times New Roman" w:hAnsi="Times New Roman" w:cs="Times New Roman"/>
                <w:sz w:val="24"/>
                <w:szCs w:val="24"/>
                <w:lang w:eastAsia="pt-BR"/>
              </w:rPr>
              <w:t>Sacharum</w:t>
            </w:r>
            <w:proofErr w:type="spellEnd"/>
            <w:r w:rsidRPr="0077027D">
              <w:rPr>
                <w:rFonts w:ascii="Times New Roman" w:eastAsia="Times New Roman" w:hAnsi="Times New Roman" w:cs="Times New Roman"/>
                <w:sz w:val="24"/>
                <w:szCs w:val="24"/>
                <w:lang w:eastAsia="pt-BR"/>
              </w:rPr>
              <w:t xml:space="preserve"> </w:t>
            </w:r>
            <w:proofErr w:type="spellStart"/>
            <w:r w:rsidRPr="0077027D">
              <w:rPr>
                <w:rFonts w:ascii="Times New Roman" w:eastAsia="Times New Roman" w:hAnsi="Times New Roman" w:cs="Times New Roman"/>
                <w:sz w:val="24"/>
                <w:szCs w:val="24"/>
                <w:lang w:eastAsia="pt-BR"/>
              </w:rPr>
              <w:t>officinarum</w:t>
            </w:r>
            <w:proofErr w:type="spellEnd"/>
            <w:r w:rsidRPr="0077027D">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77027D">
              <w:rPr>
                <w:rFonts w:ascii="Times New Roman" w:eastAsia="Times New Roman" w:hAnsi="Times New Roman" w:cs="Times New Roman"/>
                <w:sz w:val="24"/>
                <w:szCs w:val="24"/>
                <w:lang w:eastAsia="pt-BR"/>
              </w:rPr>
              <w:t>a</w:t>
            </w:r>
            <w:proofErr w:type="gramEnd"/>
            <w:r w:rsidRPr="0077027D">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7027D">
                <w:rPr>
                  <w:rFonts w:ascii="Times New Roman" w:eastAsia="Times New Roman" w:hAnsi="Times New Roman" w:cs="Times New Roman"/>
                  <w:sz w:val="24"/>
                  <w:szCs w:val="24"/>
                  <w:lang w:eastAsia="pt-BR"/>
                </w:rPr>
                <w:t>1 Kg</w:t>
              </w:r>
            </w:smartTag>
            <w:r w:rsidRPr="0077027D">
              <w:rPr>
                <w:rFonts w:ascii="Times New Roman" w:eastAsia="Times New Roman" w:hAnsi="Times New Roman" w:cs="Times New Roman"/>
                <w:sz w:val="24"/>
                <w:szCs w:val="24"/>
                <w:lang w:eastAsia="pt-BR"/>
              </w:rPr>
              <w:t>.</w:t>
            </w:r>
          </w:p>
        </w:tc>
        <w:tc>
          <w:tcPr>
            <w:tcW w:w="105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r>
    </w:tbl>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B436C" w:rsidRDefault="004B436C"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12F9B" w:rsidRDefault="00612F9B" w:rsidP="009C1219">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12F9B" w:rsidRPr="0077027D" w:rsidRDefault="0077027D" w:rsidP="009C12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7027D" w:rsidRPr="0077027D" w:rsidTr="0077027D">
        <w:tc>
          <w:tcPr>
            <w:tcW w:w="3652" w:type="dxa"/>
            <w:vAlign w:val="center"/>
          </w:tcPr>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GÊNEROS ALIMENTÍCIOS</w:t>
            </w:r>
          </w:p>
        </w:tc>
        <w:tc>
          <w:tcPr>
            <w:tcW w:w="2977" w:type="dxa"/>
            <w:vAlign w:val="center"/>
          </w:tcPr>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QUANTITATIVO</w:t>
            </w:r>
          </w:p>
        </w:tc>
        <w:tc>
          <w:tcPr>
            <w:tcW w:w="2977" w:type="dxa"/>
            <w:vAlign w:val="center"/>
          </w:tcPr>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PREÇO MÉDIO PESQUISADO</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Abóbora </w:t>
            </w:r>
            <w:proofErr w:type="spellStart"/>
            <w:r w:rsidRPr="0077027D">
              <w:rPr>
                <w:rFonts w:ascii="Times New Roman" w:eastAsia="Times New Roman" w:hAnsi="Times New Roman" w:cs="Times New Roman"/>
                <w:sz w:val="24"/>
                <w:szCs w:val="24"/>
                <w:lang w:eastAsia="pt-BR"/>
              </w:rPr>
              <w:t>Cabutiá</w:t>
            </w:r>
            <w:proofErr w:type="spellEnd"/>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40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3,30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Alface</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36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7027D" w:rsidRPr="0077027D">
              <w:rPr>
                <w:rFonts w:ascii="Times New Roman" w:eastAsia="Times New Roman" w:hAnsi="Times New Roman" w:cs="Times New Roman"/>
                <w:sz w:val="24"/>
                <w:szCs w:val="24"/>
                <w:lang w:eastAsia="pt-BR"/>
              </w:rPr>
              <w:t>2,80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Banana Nanica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210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3,70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Banana Prata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210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4,20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Couve</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36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7027D" w:rsidRPr="006518C0">
              <w:rPr>
                <w:rFonts w:ascii="Times New Roman" w:eastAsia="Times New Roman" w:hAnsi="Times New Roman" w:cs="Times New Roman"/>
                <w:sz w:val="24"/>
                <w:szCs w:val="24"/>
                <w:lang w:eastAsia="pt-BR"/>
              </w:rPr>
              <w:t>2,80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Doce de banana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77027D">
                <w:rPr>
                  <w:rFonts w:ascii="Times New Roman" w:eastAsia="Times New Roman" w:hAnsi="Times New Roman" w:cs="Times New Roman"/>
                  <w:sz w:val="24"/>
                  <w:szCs w:val="24"/>
                  <w:lang w:eastAsia="pt-BR"/>
                </w:rPr>
                <w:t>60 Kg</w:t>
              </w:r>
            </w:smartTag>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9,00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Farinha de Mandioca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7,50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Mandioca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250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3,60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Polpa de frutas</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36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7027D" w:rsidRPr="0077027D">
              <w:rPr>
                <w:rFonts w:ascii="Times New Roman" w:eastAsia="Times New Roman" w:hAnsi="Times New Roman" w:cs="Times New Roman"/>
                <w:sz w:val="24"/>
                <w:szCs w:val="24"/>
                <w:lang w:eastAsia="pt-BR"/>
              </w:rPr>
              <w:t>9,00</w:t>
            </w:r>
          </w:p>
        </w:tc>
      </w:tr>
    </w:tbl>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271FDD" w:rsidRDefault="0077027D" w:rsidP="0077027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71FDD">
        <w:rPr>
          <w:rFonts w:ascii="Times New Roman" w:eastAsia="Times New Roman" w:hAnsi="Times New Roman" w:cs="Times New Roman"/>
          <w:b/>
          <w:sz w:val="24"/>
          <w:szCs w:val="24"/>
          <w:lang w:eastAsia="pt-BR"/>
        </w:rPr>
        <w:t>CONSELHO ESCOLAR FRANCISCO ANTONIO VIEIRA</w:t>
      </w:r>
    </w:p>
    <w:p w:rsidR="0077027D" w:rsidRPr="00271FDD" w:rsidRDefault="0077027D" w:rsidP="0077027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71FDD">
        <w:rPr>
          <w:rFonts w:ascii="Times New Roman" w:eastAsia="Times New Roman" w:hAnsi="Times New Roman" w:cs="Times New Roman"/>
          <w:b/>
          <w:sz w:val="24"/>
          <w:szCs w:val="24"/>
          <w:lang w:eastAsia="pt-BR"/>
        </w:rPr>
        <w:t xml:space="preserve"> ESCOLA ESTADUAL PROFESSOR AGOSTINHO NUNES DE SOUZA </w:t>
      </w:r>
    </w:p>
    <w:p w:rsidR="0077027D" w:rsidRPr="00271FDD" w:rsidRDefault="00F617B1" w:rsidP="0077027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71FDD">
        <w:rPr>
          <w:rFonts w:ascii="Times New Roman" w:eastAsia="Times New Roman" w:hAnsi="Times New Roman" w:cs="Times New Roman"/>
          <w:b/>
          <w:sz w:val="24"/>
          <w:szCs w:val="24"/>
          <w:lang w:eastAsia="pt-BR"/>
        </w:rPr>
        <w:t>NIQUELÂNDIA,</w:t>
      </w:r>
      <w:r w:rsidR="009C1219">
        <w:rPr>
          <w:rFonts w:ascii="Times New Roman" w:eastAsia="Times New Roman" w:hAnsi="Times New Roman" w:cs="Times New Roman"/>
          <w:b/>
          <w:sz w:val="24"/>
          <w:szCs w:val="24"/>
          <w:lang w:eastAsia="pt-BR"/>
        </w:rPr>
        <w:t xml:space="preserve"> 09/06</w:t>
      </w:r>
      <w:r w:rsidR="00612F9B" w:rsidRPr="00271FDD">
        <w:rPr>
          <w:rFonts w:ascii="Times New Roman" w:eastAsia="Times New Roman" w:hAnsi="Times New Roman" w:cs="Times New Roman"/>
          <w:b/>
          <w:sz w:val="24"/>
          <w:szCs w:val="24"/>
          <w:lang w:eastAsia="pt-BR"/>
        </w:rPr>
        <w:t>/</w:t>
      </w:r>
      <w:r w:rsidR="00792D4A" w:rsidRPr="00271FDD">
        <w:rPr>
          <w:rFonts w:ascii="Times New Roman" w:eastAsia="Times New Roman" w:hAnsi="Times New Roman" w:cs="Times New Roman"/>
          <w:b/>
          <w:sz w:val="24"/>
          <w:szCs w:val="24"/>
          <w:lang w:eastAsia="pt-BR"/>
        </w:rPr>
        <w:t>2015.</w:t>
      </w:r>
    </w:p>
    <w:p w:rsidR="0077027D" w:rsidRPr="00D322A4" w:rsidRDefault="0077027D" w:rsidP="0077027D">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p>
    <w:p w:rsidR="0018631C" w:rsidRPr="0077027D" w:rsidRDefault="0018631C"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III- MODELO DE P</w:t>
      </w:r>
      <w:r w:rsidR="009E0BFF">
        <w:rPr>
          <w:rFonts w:ascii="Times New Roman" w:eastAsia="Times New Roman" w:hAnsi="Times New Roman" w:cs="Times New Roman"/>
          <w:b/>
          <w:bCs/>
          <w:sz w:val="24"/>
          <w:szCs w:val="24"/>
          <w:lang w:eastAsia="pt-BR"/>
        </w:rPr>
        <w:t>ROJETO DE VENDA CONFORME ANEXO I</w:t>
      </w:r>
      <w:r w:rsidRPr="0077027D">
        <w:rPr>
          <w:rFonts w:ascii="Times New Roman" w:eastAsia="Times New Roman" w:hAnsi="Times New Roman" w:cs="Times New Roman"/>
          <w:b/>
          <w:bCs/>
          <w:sz w:val="24"/>
          <w:szCs w:val="24"/>
          <w:lang w:eastAsia="pt-BR"/>
        </w:rPr>
        <w:t>V DA RESOLUÇÃO Nº26 DO FNDE, DE 17/06/2013.</w:t>
      </w:r>
    </w:p>
    <w:p w:rsidR="00612F9B" w:rsidRDefault="00612F9B" w:rsidP="009C1219">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12F9B" w:rsidRDefault="00612F9B"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PROGRAMA NACIONAL DE ALIMENTAÇÃO ESCOLAR – PNAE</w:t>
      </w:r>
    </w:p>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PROJETO DE VENDA DE GÊNEROS ALIMENTÍCIOS DA AGRICULTURA FAMILIAR PARA ALIMENTAÇÃO ESCOLAR </w:t>
      </w:r>
    </w:p>
    <w:p w:rsid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8631C" w:rsidRPr="0077027D" w:rsidRDefault="0018631C"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lastRenderedPageBreak/>
        <w:t>I- IDENTIFICAÇÃO DOS FORNECEDORES</w:t>
      </w:r>
    </w:p>
    <w:p w:rsidR="0018631C" w:rsidRPr="0077027D" w:rsidRDefault="0018631C"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Identificação da Proposta de Atendimento ao</w:t>
      </w:r>
      <w:r w:rsidR="009C1219">
        <w:rPr>
          <w:rFonts w:ascii="Times New Roman" w:eastAsia="Times New Roman" w:hAnsi="Times New Roman" w:cs="Times New Roman"/>
          <w:b/>
          <w:bCs/>
          <w:sz w:val="24"/>
          <w:szCs w:val="24"/>
          <w:lang w:eastAsia="pt-BR"/>
        </w:rPr>
        <w:t xml:space="preserve"> Edital da Chamada Pública nº</w:t>
      </w:r>
      <w:r w:rsidRPr="0077027D">
        <w:rPr>
          <w:rFonts w:ascii="Times New Roman" w:eastAsia="Times New Roman" w:hAnsi="Times New Roman" w:cs="Times New Roman"/>
          <w:b/>
          <w:bCs/>
          <w:sz w:val="24"/>
          <w:szCs w:val="24"/>
          <w:lang w:eastAsia="pt-BR"/>
        </w:rPr>
        <w:t>0</w:t>
      </w:r>
      <w:r w:rsidR="009E0BFF">
        <w:rPr>
          <w:rFonts w:ascii="Times New Roman" w:eastAsia="Times New Roman" w:hAnsi="Times New Roman" w:cs="Times New Roman"/>
          <w:b/>
          <w:bCs/>
          <w:sz w:val="24"/>
          <w:szCs w:val="24"/>
          <w:lang w:eastAsia="pt-BR"/>
        </w:rPr>
        <w:t>2</w:t>
      </w:r>
      <w:r w:rsidRPr="0077027D">
        <w:rPr>
          <w:rFonts w:ascii="Times New Roman" w:eastAsia="Times New Roman" w:hAnsi="Times New Roman" w:cs="Times New Roman"/>
          <w:b/>
          <w:bCs/>
          <w:sz w:val="24"/>
          <w:szCs w:val="24"/>
          <w:lang w:eastAsia="pt-BR"/>
        </w:rPr>
        <w:t xml:space="preserve"> / 201</w:t>
      </w:r>
      <w:r w:rsidR="00823DDA">
        <w:rPr>
          <w:rFonts w:ascii="Times New Roman" w:eastAsia="Times New Roman" w:hAnsi="Times New Roman" w:cs="Times New Roman"/>
          <w:b/>
          <w:bCs/>
          <w:sz w:val="24"/>
          <w:szCs w:val="24"/>
          <w:lang w:eastAsia="pt-BR"/>
        </w:rPr>
        <w:t>5</w:t>
      </w:r>
      <w:r w:rsidRPr="0077027D">
        <w:rPr>
          <w:rFonts w:ascii="Times New Roman" w:eastAsia="Times New Roman" w:hAnsi="Times New Roman" w:cs="Times New Roman"/>
          <w:b/>
          <w:bCs/>
          <w:sz w:val="24"/>
          <w:szCs w:val="24"/>
          <w:lang w:eastAsia="pt-BR"/>
        </w:rPr>
        <w:t>.</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w:t>
      </w:r>
      <w:proofErr w:type="gramStart"/>
      <w:r w:rsidRPr="0077027D">
        <w:rPr>
          <w:rFonts w:ascii="Times New Roman" w:eastAsia="Times New Roman" w:hAnsi="Times New Roman" w:cs="Times New Roman"/>
          <w:b/>
          <w:bCs/>
          <w:sz w:val="24"/>
          <w:szCs w:val="24"/>
          <w:lang w:eastAsia="pt-BR"/>
        </w:rPr>
        <w:t xml:space="preserve">  </w:t>
      </w:r>
      <w:proofErr w:type="gramEnd"/>
      <w:r w:rsidRPr="0077027D">
        <w:rPr>
          <w:rFonts w:ascii="Times New Roman" w:eastAsia="Times New Roman" w:hAnsi="Times New Roman" w:cs="Times New Roman"/>
          <w:b/>
          <w:bCs/>
          <w:sz w:val="24"/>
          <w:szCs w:val="24"/>
          <w:lang w:eastAsia="pt-BR"/>
        </w:rPr>
        <w:t>Grupo Formal</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1. Nome do Proponente</w:t>
      </w:r>
      <w:r w:rsidR="009E0BFF">
        <w:rPr>
          <w:rFonts w:ascii="Times New Roman" w:eastAsia="Times New Roman" w:hAnsi="Times New Roman" w:cs="Times New Roman"/>
          <w:sz w:val="24"/>
          <w:szCs w:val="24"/>
          <w:lang w:eastAsia="pt-BR"/>
        </w:rPr>
        <w:t xml:space="preserve">: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 2. </w:t>
      </w:r>
      <w:proofErr w:type="gramStart"/>
      <w:r w:rsidRPr="0077027D">
        <w:rPr>
          <w:rFonts w:ascii="Times New Roman" w:eastAsia="Times New Roman" w:hAnsi="Times New Roman" w:cs="Times New Roman"/>
          <w:sz w:val="24"/>
          <w:szCs w:val="24"/>
          <w:lang w:eastAsia="pt-BR"/>
        </w:rPr>
        <w:t>CNPJ</w:t>
      </w:r>
      <w:r w:rsidR="0018631C">
        <w:rPr>
          <w:rFonts w:ascii="Times New Roman" w:eastAsia="Times New Roman" w:hAnsi="Times New Roman" w:cs="Times New Roman"/>
          <w:sz w:val="24"/>
          <w:szCs w:val="24"/>
          <w:lang w:eastAsia="pt-BR"/>
        </w:rPr>
        <w:t xml:space="preserve"> :</w:t>
      </w:r>
      <w:proofErr w:type="gramEnd"/>
      <w:r w:rsidR="0018631C">
        <w:rPr>
          <w:rFonts w:ascii="Times New Roman" w:eastAsia="Times New Roman" w:hAnsi="Times New Roman" w:cs="Times New Roman"/>
          <w:sz w:val="24"/>
          <w:szCs w:val="24"/>
          <w:lang w:eastAsia="pt-BR"/>
        </w:rPr>
        <w:t xml:space="preserve"> </w:t>
      </w:r>
      <w:r w:rsidR="0018631C" w:rsidRPr="0018631C">
        <w:rPr>
          <w:rFonts w:ascii="Times New Roman" w:eastAsia="Times New Roman" w:hAnsi="Times New Roman" w:cs="Times New Roman"/>
          <w:sz w:val="24"/>
          <w:szCs w:val="24"/>
          <w:lang w:eastAsia="pt-BR"/>
        </w:rPr>
        <w:tab/>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3. Endereço</w:t>
      </w:r>
      <w:r w:rsidR="0018631C">
        <w:rPr>
          <w:rFonts w:ascii="Times New Roman" w:eastAsia="Times New Roman" w:hAnsi="Times New Roman" w:cs="Times New Roman"/>
          <w:sz w:val="24"/>
          <w:szCs w:val="24"/>
          <w:lang w:eastAsia="pt-BR"/>
        </w:rPr>
        <w:t xml:space="preserve">: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5. CEP</w:t>
      </w:r>
      <w:r w:rsidR="0018631C">
        <w:rPr>
          <w:rFonts w:ascii="Times New Roman" w:eastAsia="Times New Roman" w:hAnsi="Times New Roman" w:cs="Times New Roman"/>
          <w:sz w:val="24"/>
          <w:szCs w:val="24"/>
          <w:lang w:eastAsia="pt-BR"/>
        </w:rPr>
        <w:t xml:space="preserve">: </w:t>
      </w:r>
    </w:p>
    <w:p w:rsidR="0018631C"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6. Nome representante Legal</w:t>
      </w:r>
      <w:r w:rsidR="0018631C">
        <w:rPr>
          <w:rFonts w:ascii="Times New Roman" w:eastAsia="Times New Roman" w:hAnsi="Times New Roman" w:cs="Times New Roman"/>
          <w:sz w:val="24"/>
          <w:szCs w:val="24"/>
          <w:lang w:eastAsia="pt-BR"/>
        </w:rPr>
        <w:t xml:space="preserve">: </w:t>
      </w:r>
    </w:p>
    <w:p w:rsidR="0077027D" w:rsidRPr="0077027D" w:rsidRDefault="0018631C"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7. CPF: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 DDD/Fone</w:t>
      </w:r>
      <w:r w:rsidR="0018631C">
        <w:rPr>
          <w:rFonts w:ascii="Times New Roman" w:eastAsia="Times New Roman" w:hAnsi="Times New Roman" w:cs="Times New Roman"/>
          <w:sz w:val="24"/>
          <w:szCs w:val="24"/>
          <w:lang w:eastAsia="pt-BR"/>
        </w:rPr>
        <w:t xml:space="preserve">: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9. Banco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10. Nº Agência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11. Nº Conta Corrente</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B-</w:t>
      </w:r>
      <w:proofErr w:type="gramStart"/>
      <w:r w:rsidRPr="0077027D">
        <w:rPr>
          <w:rFonts w:ascii="Times New Roman" w:eastAsia="Times New Roman" w:hAnsi="Times New Roman" w:cs="Times New Roman"/>
          <w:b/>
          <w:bCs/>
          <w:sz w:val="24"/>
          <w:szCs w:val="24"/>
          <w:lang w:eastAsia="pt-BR"/>
        </w:rPr>
        <w:t xml:space="preserve">  </w:t>
      </w:r>
      <w:proofErr w:type="gramEnd"/>
      <w:r w:rsidRPr="0077027D">
        <w:rPr>
          <w:rFonts w:ascii="Times New Roman" w:eastAsia="Times New Roman" w:hAnsi="Times New Roman" w:cs="Times New Roman"/>
          <w:b/>
          <w:bCs/>
          <w:sz w:val="24"/>
          <w:szCs w:val="24"/>
          <w:lang w:eastAsia="pt-BR"/>
        </w:rPr>
        <w:t>Grupo Informal</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1. Nome </w:t>
      </w:r>
      <w:proofErr w:type="gramStart"/>
      <w:r w:rsidRPr="0077027D">
        <w:rPr>
          <w:rFonts w:ascii="Times New Roman" w:eastAsia="Times New Roman" w:hAnsi="Times New Roman" w:cs="Times New Roman"/>
          <w:sz w:val="24"/>
          <w:szCs w:val="24"/>
          <w:lang w:eastAsia="pt-BR"/>
        </w:rPr>
        <w:t>Proponente:</w:t>
      </w:r>
      <w:proofErr w:type="gramEnd"/>
      <w:r w:rsidRPr="0077027D">
        <w:rPr>
          <w:rFonts w:ascii="Times New Roman" w:eastAsia="Times New Roman" w:hAnsi="Times New Roman" w:cs="Times New Roman"/>
          <w:sz w:val="24"/>
          <w:szCs w:val="24"/>
          <w:lang w:eastAsia="pt-BR"/>
        </w:rPr>
        <w:t>Alexandre Júlio Vieira Neto</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2. CPF: 340. 880. 751 - 53</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3. Endereço: Fazenda Água Parada </w:t>
      </w:r>
      <w:proofErr w:type="gramStart"/>
      <w:r w:rsidRPr="0077027D">
        <w:rPr>
          <w:rFonts w:ascii="Times New Roman" w:eastAsia="Times New Roman" w:hAnsi="Times New Roman" w:cs="Times New Roman"/>
          <w:sz w:val="24"/>
          <w:szCs w:val="24"/>
          <w:lang w:eastAsia="pt-BR"/>
        </w:rPr>
        <w:t>0</w:t>
      </w:r>
      <w:proofErr w:type="gramEnd"/>
      <w:r w:rsidRPr="0077027D">
        <w:rPr>
          <w:rFonts w:ascii="Times New Roman" w:eastAsia="Times New Roman" w:hAnsi="Times New Roman" w:cs="Times New Roman"/>
          <w:sz w:val="24"/>
          <w:szCs w:val="24"/>
          <w:lang w:eastAsia="pt-BR"/>
        </w:rPr>
        <w:t xml:space="preserve"> – Outros – EC 43600002003 – Zona Rural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4. Município: </w:t>
      </w:r>
      <w:proofErr w:type="spellStart"/>
      <w:r w:rsidRPr="0077027D">
        <w:rPr>
          <w:rFonts w:ascii="Times New Roman" w:eastAsia="Times New Roman" w:hAnsi="Times New Roman" w:cs="Times New Roman"/>
          <w:sz w:val="24"/>
          <w:szCs w:val="24"/>
          <w:lang w:eastAsia="pt-BR"/>
        </w:rPr>
        <w:t>Niquelândia</w:t>
      </w:r>
      <w:proofErr w:type="spellEnd"/>
      <w:r w:rsidRPr="0077027D">
        <w:rPr>
          <w:rFonts w:ascii="Times New Roman" w:eastAsia="Times New Roman" w:hAnsi="Times New Roman" w:cs="Times New Roman"/>
          <w:sz w:val="24"/>
          <w:szCs w:val="24"/>
          <w:lang w:eastAsia="pt-BR"/>
        </w:rPr>
        <w:t xml:space="preserve"> - GO</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5. CEP: 76. 420 -000</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6. Nome da Entidade Articuladora: Conselho Escolar Francisco </w:t>
      </w:r>
      <w:r w:rsidR="0018631C" w:rsidRPr="0077027D">
        <w:rPr>
          <w:rFonts w:ascii="Times New Roman" w:eastAsia="Times New Roman" w:hAnsi="Times New Roman" w:cs="Times New Roman"/>
          <w:sz w:val="24"/>
          <w:szCs w:val="24"/>
          <w:lang w:eastAsia="pt-BR"/>
        </w:rPr>
        <w:t>Antônio</w:t>
      </w:r>
      <w:r w:rsidRPr="0077027D">
        <w:rPr>
          <w:rFonts w:ascii="Times New Roman" w:eastAsia="Times New Roman" w:hAnsi="Times New Roman" w:cs="Times New Roman"/>
          <w:sz w:val="24"/>
          <w:szCs w:val="24"/>
          <w:lang w:eastAsia="pt-BR"/>
        </w:rPr>
        <w:t xml:space="preserve"> Vieira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7. CPF / CNPJ: 00</w:t>
      </w:r>
      <w:proofErr w:type="gramStart"/>
      <w:r w:rsidRPr="0077027D">
        <w:rPr>
          <w:rFonts w:ascii="Times New Roman" w:eastAsia="Times New Roman" w:hAnsi="Times New Roman" w:cs="Times New Roman"/>
          <w:sz w:val="24"/>
          <w:szCs w:val="24"/>
          <w:lang w:eastAsia="pt-BR"/>
        </w:rPr>
        <w:t xml:space="preserve">  </w:t>
      </w:r>
      <w:proofErr w:type="gramEnd"/>
      <w:r w:rsidRPr="0077027D">
        <w:rPr>
          <w:rFonts w:ascii="Times New Roman" w:eastAsia="Times New Roman" w:hAnsi="Times New Roman" w:cs="Times New Roman"/>
          <w:sz w:val="24"/>
          <w:szCs w:val="24"/>
          <w:lang w:eastAsia="pt-BR"/>
        </w:rPr>
        <w:t xml:space="preserve">658 774 / 0001 - 04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8. DDD/Fone: 62 </w:t>
      </w:r>
      <w:proofErr w:type="gramStart"/>
      <w:r w:rsidRPr="0077027D">
        <w:rPr>
          <w:rFonts w:ascii="Times New Roman" w:eastAsia="Times New Roman" w:hAnsi="Times New Roman" w:cs="Times New Roman"/>
          <w:sz w:val="24"/>
          <w:szCs w:val="24"/>
          <w:lang w:eastAsia="pt-BR"/>
        </w:rPr>
        <w:t xml:space="preserve">( </w:t>
      </w:r>
      <w:proofErr w:type="gramEnd"/>
      <w:r w:rsidRPr="0077027D">
        <w:rPr>
          <w:rFonts w:ascii="Times New Roman" w:eastAsia="Times New Roman" w:hAnsi="Times New Roman" w:cs="Times New Roman"/>
          <w:sz w:val="24"/>
          <w:szCs w:val="24"/>
          <w:lang w:eastAsia="pt-BR"/>
        </w:rPr>
        <w:t>XX ) 3354 – 5000</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C- Fornecedores Participantes (Grupo Formal e Informal)</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1. Nome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2. CPF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3. DAP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4. Nº Agência</w:t>
      </w:r>
    </w:p>
    <w:p w:rsid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5. Nº Conta Corrente</w:t>
      </w:r>
    </w:p>
    <w:p w:rsidR="009C1219" w:rsidRPr="0077027D" w:rsidRDefault="009C1219"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77027D">
        <w:rPr>
          <w:rFonts w:ascii="Times New Roman" w:eastAsia="Times New Roman" w:hAnsi="Times New Roman" w:cs="Times New Roman"/>
          <w:b/>
          <w:bCs/>
          <w:i/>
          <w:sz w:val="24"/>
          <w:szCs w:val="24"/>
          <w:lang w:eastAsia="pt-BR"/>
        </w:rPr>
        <w:t>site</w:t>
      </w:r>
      <w:r w:rsidRPr="0077027D">
        <w:rPr>
          <w:rFonts w:ascii="Times New Roman" w:eastAsia="Times New Roman" w:hAnsi="Times New Roman" w:cs="Times New Roman"/>
          <w:b/>
          <w:bCs/>
          <w:sz w:val="24"/>
          <w:szCs w:val="24"/>
          <w:lang w:eastAsia="pt-BR"/>
        </w:rPr>
        <w:t xml:space="preserve"> da Secretaria de Estado da Educação.</w:t>
      </w:r>
    </w:p>
    <w:p w:rsidR="004B436C" w:rsidRDefault="004B436C" w:rsidP="009C1219">
      <w:pPr>
        <w:spacing w:line="360" w:lineRule="auto"/>
      </w:pPr>
    </w:p>
    <w:p w:rsidR="004B436C" w:rsidRDefault="004B436C"/>
    <w:p w:rsidR="004B436C" w:rsidRDefault="004B436C"/>
    <w:p w:rsidR="004B436C" w:rsidRDefault="004B436C"/>
    <w:p w:rsidR="004B436C" w:rsidRDefault="004B436C"/>
    <w:sectPr w:rsidR="004B436C" w:rsidSect="003666A7">
      <w:headerReference w:type="even" r:id="rId8"/>
      <w:headerReference w:type="default" r:id="rId9"/>
      <w:footerReference w:type="even" r:id="rId10"/>
      <w:footerReference w:type="default" r:id="rId11"/>
      <w:headerReference w:type="first" r:id="rId12"/>
      <w:footerReference w:type="first" r:id="rId13"/>
      <w:pgSz w:w="11907" w:h="16840" w:code="9"/>
      <w:pgMar w:top="1276" w:right="992" w:bottom="851" w:left="1134" w:header="426"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E23" w:rsidRDefault="00B90E23" w:rsidP="008D4DA3">
      <w:pPr>
        <w:spacing w:after="0" w:line="240" w:lineRule="auto"/>
      </w:pPr>
      <w:r>
        <w:separator/>
      </w:r>
    </w:p>
  </w:endnote>
  <w:endnote w:type="continuationSeparator" w:id="0">
    <w:p w:rsidR="00B90E23" w:rsidRDefault="00B90E23" w:rsidP="008D4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6F5DCF" w:rsidP="0077027D">
    <w:pPr>
      <w:pStyle w:val="Rodap"/>
      <w:framePr w:wrap="around" w:vAnchor="text" w:hAnchor="margin" w:xAlign="right" w:y="1"/>
      <w:rPr>
        <w:rStyle w:val="Nmerodepgina"/>
      </w:rPr>
    </w:pPr>
    <w:r>
      <w:rPr>
        <w:rStyle w:val="Nmerodepgina"/>
      </w:rPr>
      <w:fldChar w:fldCharType="begin"/>
    </w:r>
    <w:r w:rsidR="0077027D">
      <w:rPr>
        <w:rStyle w:val="Nmerodepgina"/>
      </w:rPr>
      <w:instrText xml:space="preserve">PAGE  </w:instrText>
    </w:r>
    <w:r>
      <w:rPr>
        <w:rStyle w:val="Nmerodepgina"/>
      </w:rPr>
      <w:fldChar w:fldCharType="end"/>
    </w:r>
  </w:p>
  <w:p w:rsidR="0077027D" w:rsidRDefault="0077027D">
    <w:pPr>
      <w:pStyle w:val="Rodap"/>
      <w:ind w:right="360"/>
    </w:pPr>
  </w:p>
  <w:p w:rsidR="0077027D" w:rsidRDefault="007702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6F5DCF" w:rsidP="0077027D">
    <w:pPr>
      <w:pStyle w:val="Rodap"/>
      <w:framePr w:wrap="around" w:vAnchor="text" w:hAnchor="margin" w:xAlign="right" w:y="1"/>
      <w:rPr>
        <w:rStyle w:val="Nmerodepgina"/>
      </w:rPr>
    </w:pPr>
    <w:r>
      <w:rPr>
        <w:rStyle w:val="Nmerodepgina"/>
      </w:rPr>
      <w:fldChar w:fldCharType="begin"/>
    </w:r>
    <w:r w:rsidR="0077027D">
      <w:rPr>
        <w:rStyle w:val="Nmerodepgina"/>
      </w:rPr>
      <w:instrText xml:space="preserve">PAGE  </w:instrText>
    </w:r>
    <w:r>
      <w:rPr>
        <w:rStyle w:val="Nmerodepgina"/>
      </w:rPr>
      <w:fldChar w:fldCharType="separate"/>
    </w:r>
    <w:r w:rsidR="001D6067">
      <w:rPr>
        <w:rStyle w:val="Nmerodepgina"/>
        <w:noProof/>
      </w:rPr>
      <w:t>1</w:t>
    </w:r>
    <w:r>
      <w:rPr>
        <w:rStyle w:val="Nmerodepgina"/>
      </w:rPr>
      <w:fldChar w:fldCharType="end"/>
    </w:r>
  </w:p>
  <w:p w:rsidR="00B5566A" w:rsidRPr="00D54278" w:rsidRDefault="00B5566A" w:rsidP="00B5566A">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5566A" w:rsidRPr="00D54278" w:rsidRDefault="00B5566A" w:rsidP="00B5566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5566A" w:rsidRPr="00D54278" w:rsidRDefault="00B5566A" w:rsidP="00B5566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77027D" w:rsidRDefault="0077027D" w:rsidP="00487180">
    <w:pPr>
      <w:pStyle w:val="Rodap"/>
      <w:jc w:val="center"/>
    </w:pPr>
  </w:p>
  <w:p w:rsidR="0077027D" w:rsidRPr="00A753A8" w:rsidRDefault="0077027D" w:rsidP="0077027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Pr="003666A7" w:rsidRDefault="006F5DCF">
    <w:pPr>
      <w:pStyle w:val="Rodap"/>
      <w:jc w:val="center"/>
      <w:rPr>
        <w:sz w:val="14"/>
        <w:lang w:val="en-US"/>
      </w:rPr>
    </w:pPr>
    <w:r>
      <w:rPr>
        <w:sz w:val="14"/>
      </w:rPr>
      <w:fldChar w:fldCharType="begin"/>
    </w:r>
    <w:r w:rsidR="0077027D" w:rsidRPr="003666A7">
      <w:rPr>
        <w:sz w:val="14"/>
        <w:lang w:val="en-US"/>
      </w:rPr>
      <w:instrText xml:space="preserve"> FILENAME \p </w:instrText>
    </w:r>
    <w:r>
      <w:rPr>
        <w:sz w:val="14"/>
      </w:rPr>
      <w:fldChar w:fldCharType="separate"/>
    </w:r>
    <w:r w:rsidR="000F5471" w:rsidRPr="003666A7">
      <w:rPr>
        <w:noProof/>
        <w:sz w:val="14"/>
        <w:lang w:val="en-US"/>
      </w:rPr>
      <w:t>C:\Users\usuario\Downloads\EDITAL 02 - 2015.docx</w:t>
    </w:r>
    <w:r>
      <w:rPr>
        <w:sz w:val="14"/>
      </w:rPr>
      <w:fldChar w:fldCharType="end"/>
    </w:r>
  </w:p>
  <w:p w:rsidR="0077027D" w:rsidRDefault="007702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7027D" w:rsidRDefault="007702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E23" w:rsidRDefault="00B90E23" w:rsidP="008D4DA3">
      <w:pPr>
        <w:spacing w:after="0" w:line="240" w:lineRule="auto"/>
      </w:pPr>
      <w:r>
        <w:separator/>
      </w:r>
    </w:p>
  </w:footnote>
  <w:footnote w:type="continuationSeparator" w:id="0">
    <w:p w:rsidR="00B90E23" w:rsidRDefault="00B90E23" w:rsidP="008D4D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6F5DCF">
    <w:pPr>
      <w:pStyle w:val="Cabealho"/>
      <w:framePr w:wrap="around" w:vAnchor="text" w:hAnchor="margin" w:xAlign="right" w:y="1"/>
      <w:rPr>
        <w:rStyle w:val="Nmerodepgina"/>
      </w:rPr>
    </w:pPr>
    <w:r>
      <w:rPr>
        <w:rStyle w:val="Nmerodepgina"/>
      </w:rPr>
      <w:fldChar w:fldCharType="begin"/>
    </w:r>
    <w:r w:rsidR="0077027D">
      <w:rPr>
        <w:rStyle w:val="Nmerodepgina"/>
      </w:rPr>
      <w:instrText xml:space="preserve">PAGE  </w:instrText>
    </w:r>
    <w:r>
      <w:rPr>
        <w:rStyle w:val="Nmerodepgina"/>
      </w:rPr>
      <w:fldChar w:fldCharType="end"/>
    </w:r>
  </w:p>
  <w:p w:rsidR="0077027D" w:rsidRDefault="007702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77027D">
    <w:pPr>
      <w:pStyle w:val="Cabealho"/>
      <w:framePr w:wrap="around" w:vAnchor="text" w:hAnchor="margin" w:xAlign="right" w:y="1"/>
      <w:rPr>
        <w:rStyle w:val="Nmerodepgina"/>
      </w:rPr>
    </w:pPr>
  </w:p>
  <w:p w:rsidR="0077027D" w:rsidRDefault="003666A7" w:rsidP="009C1219">
    <w:pPr>
      <w:spacing w:line="360" w:lineRule="auto"/>
      <w:jc w:val="right"/>
    </w:pPr>
    <w:r>
      <w:rPr>
        <w:noProof/>
        <w:lang w:eastAsia="pt-BR"/>
      </w:rPr>
      <w:drawing>
        <wp:inline distT="0" distB="0" distL="0" distR="0">
          <wp:extent cx="4330931" cy="473825"/>
          <wp:effectExtent l="0" t="0" r="0" b="0"/>
          <wp:docPr id="1" name="Imagem 1" descr="D:\Users\Secretaria 2\Pictures\Logo para Documento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cretaria 2\Pictures\Logo para Documentos 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1861" cy="473927"/>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6F5DCF">
    <w:pPr>
      <w:pStyle w:val="Legenda"/>
      <w:rPr>
        <w:b w:val="0"/>
        <w:sz w:val="28"/>
      </w:rPr>
    </w:pPr>
    <w:r w:rsidRPr="006F5D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522375" r:id="rId2"/>
      </w:pict>
    </w:r>
  </w:p>
  <w:p w:rsidR="0077027D" w:rsidRDefault="0077027D">
    <w:pPr>
      <w:pStyle w:val="Legenda"/>
      <w:rPr>
        <w:b w:val="0"/>
        <w:sz w:val="16"/>
      </w:rPr>
    </w:pPr>
  </w:p>
  <w:p w:rsidR="0077027D" w:rsidRDefault="0077027D">
    <w:pPr>
      <w:pStyle w:val="Legenda"/>
      <w:rPr>
        <w:b w:val="0"/>
      </w:rPr>
    </w:pPr>
  </w:p>
  <w:p w:rsidR="0077027D" w:rsidRDefault="0077027D">
    <w:pPr>
      <w:pStyle w:val="Legenda"/>
      <w:rPr>
        <w:b w:val="0"/>
      </w:rPr>
    </w:pPr>
  </w:p>
  <w:p w:rsidR="0077027D" w:rsidRDefault="0077027D">
    <w:pPr>
      <w:pStyle w:val="Legenda"/>
      <w:rPr>
        <w:b w:val="0"/>
      </w:rPr>
    </w:pPr>
    <w:r>
      <w:rPr>
        <w:b w:val="0"/>
      </w:rPr>
      <w:t>ESTADO DE GOIÁS</w:t>
    </w:r>
  </w:p>
  <w:p w:rsidR="0077027D" w:rsidRDefault="0077027D">
    <w:pPr>
      <w:spacing w:line="360" w:lineRule="auto"/>
      <w:jc w:val="center"/>
      <w:rPr>
        <w:rFonts w:ascii="Garamond" w:hAnsi="Garamond"/>
        <w:b/>
        <w:sz w:val="20"/>
        <w:lang w:val="pt-PT"/>
      </w:rPr>
    </w:pPr>
    <w:r>
      <w:rPr>
        <w:rFonts w:ascii="Garamond" w:hAnsi="Garamond"/>
        <w:sz w:val="20"/>
        <w:lang w:val="pt-PT"/>
      </w:rPr>
      <w:t>SECRETARIA DE ESTADO DA EDUCAÇÃO</w:t>
    </w:r>
  </w:p>
  <w:p w:rsidR="0077027D" w:rsidRDefault="007702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D4DA3"/>
    <w:rsid w:val="00011108"/>
    <w:rsid w:val="00045C28"/>
    <w:rsid w:val="000557F9"/>
    <w:rsid w:val="000A4298"/>
    <w:rsid w:val="000F5471"/>
    <w:rsid w:val="000F582C"/>
    <w:rsid w:val="0018631C"/>
    <w:rsid w:val="001A1399"/>
    <w:rsid w:val="001D6067"/>
    <w:rsid w:val="002468EF"/>
    <w:rsid w:val="002561B3"/>
    <w:rsid w:val="00271FDD"/>
    <w:rsid w:val="00334950"/>
    <w:rsid w:val="003666A7"/>
    <w:rsid w:val="00371C16"/>
    <w:rsid w:val="00445D2F"/>
    <w:rsid w:val="00450BF8"/>
    <w:rsid w:val="00481209"/>
    <w:rsid w:val="00487180"/>
    <w:rsid w:val="004B436C"/>
    <w:rsid w:val="005969BA"/>
    <w:rsid w:val="005C5884"/>
    <w:rsid w:val="00612F9B"/>
    <w:rsid w:val="006349E0"/>
    <w:rsid w:val="006518C0"/>
    <w:rsid w:val="00684885"/>
    <w:rsid w:val="006F5DCF"/>
    <w:rsid w:val="0077027D"/>
    <w:rsid w:val="00792D4A"/>
    <w:rsid w:val="007977CE"/>
    <w:rsid w:val="00823DDA"/>
    <w:rsid w:val="008D1B7C"/>
    <w:rsid w:val="008D4DA3"/>
    <w:rsid w:val="009771F7"/>
    <w:rsid w:val="009C1219"/>
    <w:rsid w:val="009E0BFF"/>
    <w:rsid w:val="00AE2C36"/>
    <w:rsid w:val="00B316F7"/>
    <w:rsid w:val="00B34EAF"/>
    <w:rsid w:val="00B5566A"/>
    <w:rsid w:val="00B860EE"/>
    <w:rsid w:val="00B90E23"/>
    <w:rsid w:val="00BA617E"/>
    <w:rsid w:val="00BF0F13"/>
    <w:rsid w:val="00BF75BE"/>
    <w:rsid w:val="00C34420"/>
    <w:rsid w:val="00C46408"/>
    <w:rsid w:val="00C54156"/>
    <w:rsid w:val="00C60618"/>
    <w:rsid w:val="00CA6BAD"/>
    <w:rsid w:val="00CC2CC1"/>
    <w:rsid w:val="00D15CCC"/>
    <w:rsid w:val="00D322A4"/>
    <w:rsid w:val="00DE6CEA"/>
    <w:rsid w:val="00E37595"/>
    <w:rsid w:val="00ED49C6"/>
    <w:rsid w:val="00EE6FB6"/>
    <w:rsid w:val="00F22960"/>
    <w:rsid w:val="00F41D3B"/>
    <w:rsid w:val="00F617B1"/>
    <w:rsid w:val="00FE15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D4DA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D4DA3"/>
  </w:style>
  <w:style w:type="paragraph" w:styleId="Corpodetexto">
    <w:name w:val="Body Text"/>
    <w:basedOn w:val="Normal"/>
    <w:link w:val="CorpodetextoChar"/>
    <w:uiPriority w:val="99"/>
    <w:semiHidden/>
    <w:unhideWhenUsed/>
    <w:rsid w:val="008D4DA3"/>
    <w:pPr>
      <w:spacing w:after="120"/>
    </w:pPr>
  </w:style>
  <w:style w:type="character" w:customStyle="1" w:styleId="CorpodetextoChar">
    <w:name w:val="Corpo de texto Char"/>
    <w:basedOn w:val="Fontepargpadro"/>
    <w:link w:val="Corpodetexto"/>
    <w:uiPriority w:val="99"/>
    <w:semiHidden/>
    <w:rsid w:val="008D4DA3"/>
  </w:style>
  <w:style w:type="paragraph" w:styleId="Legenda">
    <w:name w:val="caption"/>
    <w:basedOn w:val="Normal"/>
    <w:next w:val="Normal"/>
    <w:uiPriority w:val="35"/>
    <w:semiHidden/>
    <w:unhideWhenUsed/>
    <w:qFormat/>
    <w:rsid w:val="008D4DA3"/>
    <w:pPr>
      <w:spacing w:line="240" w:lineRule="auto"/>
    </w:pPr>
    <w:rPr>
      <w:b/>
      <w:bCs/>
      <w:color w:val="4F81BD" w:themeColor="accent1"/>
      <w:sz w:val="18"/>
      <w:szCs w:val="18"/>
    </w:rPr>
  </w:style>
  <w:style w:type="paragraph" w:styleId="Rodap">
    <w:name w:val="footer"/>
    <w:basedOn w:val="Normal"/>
    <w:link w:val="RodapChar"/>
    <w:unhideWhenUsed/>
    <w:rsid w:val="008D4DA3"/>
    <w:pPr>
      <w:tabs>
        <w:tab w:val="center" w:pos="4252"/>
        <w:tab w:val="right" w:pos="8504"/>
      </w:tabs>
      <w:spacing w:after="0" w:line="240" w:lineRule="auto"/>
    </w:pPr>
  </w:style>
  <w:style w:type="character" w:customStyle="1" w:styleId="RodapChar">
    <w:name w:val="Rodapé Char"/>
    <w:basedOn w:val="Fontepargpadro"/>
    <w:link w:val="Rodap"/>
    <w:rsid w:val="008D4DA3"/>
  </w:style>
  <w:style w:type="character" w:styleId="Hyperlink">
    <w:name w:val="Hyperlink"/>
    <w:basedOn w:val="Fontepargpadro"/>
    <w:rsid w:val="008D4DA3"/>
    <w:rPr>
      <w:color w:val="0000FF"/>
      <w:u w:val="single"/>
    </w:rPr>
  </w:style>
  <w:style w:type="character" w:styleId="Nmerodepgina">
    <w:name w:val="page number"/>
    <w:basedOn w:val="Fontepargpadro"/>
    <w:rsid w:val="008D4DA3"/>
  </w:style>
  <w:style w:type="paragraph" w:styleId="Recuodecorpodetexto2">
    <w:name w:val="Body Text Indent 2"/>
    <w:basedOn w:val="Normal"/>
    <w:link w:val="Recuodecorpodetexto2Char"/>
    <w:uiPriority w:val="99"/>
    <w:semiHidden/>
    <w:unhideWhenUsed/>
    <w:rsid w:val="007702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7027D"/>
  </w:style>
  <w:style w:type="paragraph" w:styleId="Textodebalo">
    <w:name w:val="Balloon Text"/>
    <w:basedOn w:val="Normal"/>
    <w:link w:val="TextodebaloChar"/>
    <w:uiPriority w:val="99"/>
    <w:semiHidden/>
    <w:unhideWhenUsed/>
    <w:rsid w:val="004B43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4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3243</Words>
  <Characters>17514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2</dc:creator>
  <cp:lastModifiedBy>elisa.caixeta</cp:lastModifiedBy>
  <cp:revision>2</cp:revision>
  <cp:lastPrinted>2015-05-12T17:23:00Z</cp:lastPrinted>
  <dcterms:created xsi:type="dcterms:W3CDTF">2015-06-11T13:07:00Z</dcterms:created>
  <dcterms:modified xsi:type="dcterms:W3CDTF">2015-06-11T13:07:00Z</dcterms:modified>
</cp:coreProperties>
</file>