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DF6E21" w:rsidRPr="00E86A67" w:rsidRDefault="00DF6E21" w:rsidP="00E86A67">
      <w:pPr>
        <w:tabs>
          <w:tab w:val="left" w:pos="0"/>
        </w:tabs>
        <w:spacing w:line="360" w:lineRule="auto"/>
        <w:jc w:val="center"/>
        <w:rPr>
          <w:b/>
          <w:color w:val="FF0000"/>
        </w:rPr>
      </w:pPr>
      <w:r>
        <w:rPr>
          <w:b/>
        </w:rPr>
        <w:t>PRORROGAÇÃO 0</w:t>
      </w:r>
      <w:r w:rsidR="008262E1">
        <w:rPr>
          <w:b/>
        </w:rPr>
        <w:t>2</w:t>
      </w:r>
    </w:p>
    <w:p w:rsidR="00332082" w:rsidRDefault="00332082" w:rsidP="00E0121D">
      <w:pPr>
        <w:tabs>
          <w:tab w:val="left" w:pos="0"/>
        </w:tabs>
        <w:spacing w:line="360" w:lineRule="auto"/>
        <w:jc w:val="both"/>
        <w:rPr>
          <w:i/>
          <w:color w:val="0070C0"/>
        </w:rPr>
      </w:pPr>
    </w:p>
    <w:p w:rsidR="00A753A8" w:rsidRPr="00332082"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332082" w:rsidRPr="00332082">
        <w:rPr>
          <w:b/>
          <w:lang w:val="pt-PT"/>
        </w:rPr>
        <w:t>PROF. EMERENCIANA</w:t>
      </w:r>
      <w:r w:rsidR="00332082">
        <w:rPr>
          <w:lang w:val="pt-PT"/>
        </w:rPr>
        <w:t xml:space="preserve"> </w:t>
      </w:r>
      <w:r w:rsidR="002C6FB4" w:rsidRPr="00E86A67">
        <w:rPr>
          <w:lang w:val="pt-PT"/>
        </w:rPr>
        <w:t>da Unidade Escolar</w:t>
      </w:r>
      <w:r w:rsidR="00695916" w:rsidRPr="00E86A67">
        <w:rPr>
          <w:lang w:val="pt-PT"/>
        </w:rPr>
        <w:t xml:space="preserve"> </w:t>
      </w:r>
      <w:r w:rsidR="002C3B39">
        <w:rPr>
          <w:b/>
          <w:lang w:val="pt-PT"/>
        </w:rPr>
        <w:t>ESCOLA ESTADUAL PROF. EMERENCIANA E. A. DOS SANTOS</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32082" w:rsidRPr="00332082">
        <w:rPr>
          <w:b/>
          <w:lang w:val="pt-PT"/>
        </w:rPr>
        <w:t>CROMÍNIA</w:t>
      </w:r>
      <w:r w:rsidR="002C3B39" w:rsidRPr="00E86A67">
        <w:rPr>
          <w:lang w:val="pt-PT"/>
        </w:rPr>
        <w:t xml:space="preserve"> </w:t>
      </w:r>
      <w:r w:rsidR="002C6FB4" w:rsidRPr="00E86A67">
        <w:rPr>
          <w:lang w:val="pt-PT"/>
        </w:rPr>
        <w:t xml:space="preserve">no Estado de Goiás, pessoa jurídica de Direito Privado, com sede  na </w:t>
      </w:r>
      <w:r w:rsidR="00332082" w:rsidRPr="00332082">
        <w:rPr>
          <w:b/>
          <w:lang w:val="pt-PT"/>
        </w:rPr>
        <w:t xml:space="preserve">AV. RIO BRANCO </w:t>
      </w:r>
      <w:r w:rsidR="00332082" w:rsidRPr="00332082">
        <w:rPr>
          <w:b/>
          <w:sz w:val="26"/>
          <w:lang w:val="pt-PT"/>
        </w:rPr>
        <w:t>Nº 980, CENTRO, CROMÍNIA-GO</w:t>
      </w:r>
      <w:r w:rsidR="002C6FB4" w:rsidRPr="00E86A67">
        <w:rPr>
          <w:lang w:val="pt-PT"/>
        </w:rPr>
        <w:t>, inscrita no CNPJ/MF sob o nº</w:t>
      </w:r>
      <w:r w:rsidR="00F42DB4" w:rsidRPr="00E86A67">
        <w:rPr>
          <w:lang w:val="pt-PT"/>
        </w:rPr>
        <w:t xml:space="preserve"> </w:t>
      </w:r>
      <w:r w:rsidR="002C3B39" w:rsidRPr="00332082">
        <w:rPr>
          <w:b/>
          <w:lang w:val="pt-PT"/>
        </w:rPr>
        <w:t>00.658.166/0001-08</w:t>
      </w:r>
      <w:r w:rsidR="002C3B39">
        <w:rPr>
          <w:lang w:val="pt-PT"/>
        </w:rPr>
        <w:t xml:space="preserve">, </w:t>
      </w:r>
      <w:r w:rsidR="002C6FB4" w:rsidRPr="00E86A67">
        <w:rPr>
          <w:lang w:val="pt-PT"/>
        </w:rPr>
        <w:t>neste ato representado pel</w:t>
      </w:r>
      <w:r w:rsidR="00332082">
        <w:rPr>
          <w:lang w:val="pt-PT"/>
        </w:rPr>
        <w:t>a</w:t>
      </w:r>
      <w:r w:rsidR="002C6FB4" w:rsidRPr="00E86A67">
        <w:rPr>
          <w:lang w:val="pt-PT"/>
        </w:rPr>
        <w:t xml:space="preserve"> Presidente do Conselho (a) Sr (a) </w:t>
      </w:r>
      <w:r w:rsidR="002C3B39">
        <w:rPr>
          <w:b/>
          <w:lang w:val="pt-PT"/>
        </w:rPr>
        <w:t>LETÍCIA ARANTES DOS SANTOS,</w:t>
      </w:r>
      <w:r w:rsidR="002C6FB4" w:rsidRPr="00E86A67">
        <w:rPr>
          <w:color w:val="FF0000"/>
          <w:lang w:val="pt-PT"/>
        </w:rPr>
        <w:t xml:space="preserve"> </w:t>
      </w:r>
      <w:r w:rsidR="00332082" w:rsidRPr="00417AD1">
        <w:rPr>
          <w:b/>
          <w:lang w:val="pt-PT"/>
        </w:rPr>
        <w:t xml:space="preserve">DIRETORA DA UNIDADE ESCOLAR </w:t>
      </w:r>
      <w:r w:rsidR="002C6FB4" w:rsidRPr="00E86A67">
        <w:rPr>
          <w:lang w:val="pt-PT"/>
        </w:rPr>
        <w:t xml:space="preserve">inscrito (a) no CPF/MF sob o nº </w:t>
      </w:r>
      <w:r w:rsidR="002C3B39" w:rsidRPr="00332082">
        <w:rPr>
          <w:b/>
          <w:lang w:val="pt-PT"/>
        </w:rPr>
        <w:t>860104331-34</w:t>
      </w:r>
      <w:r w:rsidR="002C6FB4" w:rsidRPr="002C3B39">
        <w:rPr>
          <w:lang w:val="pt-PT"/>
        </w:rPr>
        <w:t>, Carteira de Identidade nº</w:t>
      </w:r>
      <w:r w:rsidR="00861FBB" w:rsidRPr="002C3B39">
        <w:rPr>
          <w:lang w:val="pt-PT"/>
        </w:rPr>
        <w:t xml:space="preserve"> </w:t>
      </w:r>
      <w:r w:rsidR="002C3B39" w:rsidRPr="00332082">
        <w:rPr>
          <w:b/>
          <w:lang w:val="pt-PT"/>
        </w:rPr>
        <w:t>3924824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332082"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8262E1">
        <w:rPr>
          <w:b/>
          <w:lang w:val="pt-PT"/>
        </w:rPr>
        <w:t>17</w:t>
      </w:r>
      <w:r w:rsidR="00515ADC">
        <w:rPr>
          <w:b/>
          <w:lang w:val="pt-PT"/>
        </w:rPr>
        <w:t>/07/2015</w:t>
      </w:r>
      <w:r w:rsidR="00332082" w:rsidRPr="00332082">
        <w:rPr>
          <w:b/>
          <w:lang w:val="pt-PT"/>
        </w:rPr>
        <w:t>,</w:t>
      </w:r>
      <w:r w:rsidR="00332082">
        <w:rPr>
          <w:b/>
          <w:color w:val="FF0000"/>
          <w:lang w:val="pt-PT"/>
        </w:rPr>
        <w:t xml:space="preserve">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8D5B1C" w:rsidRPr="00E86A67">
        <w:rPr>
          <w:lang w:val="pt-PT"/>
        </w:rPr>
        <w:t>Na</w:t>
      </w:r>
      <w:r w:rsidR="0007585E" w:rsidRPr="00E86A67">
        <w:rPr>
          <w:lang w:val="pt-PT"/>
        </w:rPr>
        <w:t xml:space="preserve"> sede do Conselho Escolar, situada à </w:t>
      </w:r>
      <w:r w:rsidR="00332082" w:rsidRPr="00332082">
        <w:rPr>
          <w:b/>
          <w:lang w:val="pt-PT"/>
        </w:rPr>
        <w:t xml:space="preserve">AV. RIO BRANCO </w:t>
      </w:r>
      <w:r w:rsidR="00332082" w:rsidRPr="00332082">
        <w:rPr>
          <w:b/>
          <w:sz w:val="26"/>
          <w:lang w:val="pt-PT"/>
        </w:rPr>
        <w:t>Nº 980, CENTRO, CROMÍNIA-GO.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2C3B39">
        <w:rPr>
          <w:snapToGrid w:val="0"/>
        </w:rPr>
        <w:t xml:space="preserve"> ser entregues, semanalmente, na</w:t>
      </w:r>
      <w:r w:rsidR="002C3B39" w:rsidRPr="002C3B39">
        <w:rPr>
          <w:b/>
          <w:lang w:val="pt-PT"/>
        </w:rPr>
        <w:t xml:space="preserve"> </w:t>
      </w:r>
      <w:r w:rsidR="00332082" w:rsidRPr="00332082">
        <w:rPr>
          <w:b/>
          <w:lang w:val="pt-PT"/>
        </w:rPr>
        <w:t xml:space="preserve">ESCOLA ESTADUAL PROF. EMERENCIANA E. A. DOS SANTOS, AV. RIO BRANCO </w:t>
      </w:r>
      <w:r w:rsidR="00332082" w:rsidRPr="00332082">
        <w:rPr>
          <w:b/>
          <w:sz w:val="26"/>
          <w:lang w:val="pt-PT"/>
        </w:rPr>
        <w:t>Nº 980, CENTRO, CROMÍNIA-GO</w:t>
      </w:r>
      <w:r w:rsidR="00332082" w:rsidRPr="00332082">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332082"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8D5B1C" w:rsidRPr="00E86A67">
        <w:t>consequência</w:t>
      </w:r>
      <w:r w:rsidRPr="00E86A67">
        <w:t xml:space="preserve"> do fornecimento para a Alimentação Escolar do Conselho Esco</w:t>
      </w:r>
      <w:r w:rsidR="00567108" w:rsidRPr="00E86A67">
        <w:t>lar</w:t>
      </w:r>
      <w:r w:rsidRPr="00E86A67">
        <w:t xml:space="preserve"> d</w:t>
      </w:r>
      <w:r w:rsidR="002C3B39">
        <w:t>a</w:t>
      </w:r>
      <w:r w:rsidR="00C16473" w:rsidRPr="00E86A67">
        <w:t xml:space="preserve"> </w:t>
      </w:r>
      <w:r w:rsidR="00332082" w:rsidRPr="00332082">
        <w:rPr>
          <w:b/>
          <w:lang w:val="pt-PT"/>
        </w:rPr>
        <w:t>ESCOLA ESTADUAL PROF. EMERENCIANA E. A. DOS SANTOS</w:t>
      </w:r>
      <w:r w:rsidR="00332082"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2C3B39">
        <w:t>a</w:t>
      </w:r>
      <w:r w:rsidR="00353FA5" w:rsidRPr="00E86A67">
        <w:t xml:space="preserve"> </w:t>
      </w:r>
      <w:r w:rsidR="00332082" w:rsidRPr="00332082">
        <w:rPr>
          <w:b/>
          <w:lang w:val="pt-PT"/>
        </w:rPr>
        <w:t>ESCOLA ESTADUAL PROF. EMERENCIANA E. A. DOS SANTOS</w:t>
      </w:r>
      <w:r w:rsidR="00332082" w:rsidRPr="00332082">
        <w:rPr>
          <w:b/>
        </w:rPr>
        <w:t xml:space="preserve">, </w:t>
      </w:r>
      <w:r w:rsidR="00DE472D" w:rsidRPr="00E86A67">
        <w:t xml:space="preserve">do frete para transporte e distribuição ponto a ponto. </w:t>
      </w:r>
      <w:r w:rsidR="00232AC2" w:rsidRPr="00E86A67">
        <w:t>O Conselho escolar d</w:t>
      </w:r>
      <w:r w:rsidR="002C3B39">
        <w:t>a</w:t>
      </w:r>
      <w:r w:rsidR="00353FA5" w:rsidRPr="00E86A67">
        <w:t xml:space="preserve"> </w:t>
      </w:r>
      <w:r w:rsidR="00332082" w:rsidRPr="00332082">
        <w:rPr>
          <w:b/>
          <w:lang w:val="pt-PT"/>
        </w:rPr>
        <w:t>ESCOLA ESTADUAL PROF. EMERENCIANA E. A. DOS SANTOS</w:t>
      </w:r>
      <w:r w:rsidR="00332082"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515ADC">
        <w:rPr>
          <w:b/>
        </w:rPr>
        <w:t>05</w:t>
      </w:r>
      <w:r w:rsidR="00872E0F" w:rsidRPr="00872E0F">
        <w:rPr>
          <w:b/>
        </w:rPr>
        <w:t xml:space="preserve"> </w:t>
      </w:r>
      <w:r w:rsidR="00332082" w:rsidRPr="00E86A67">
        <w:rPr>
          <w:b/>
        </w:rPr>
        <w:t>(</w:t>
      </w:r>
      <w:r w:rsidR="00515ADC">
        <w:rPr>
          <w:b/>
        </w:rPr>
        <w:t>CINCO</w:t>
      </w:r>
      <w:r w:rsidR="00332082"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03/08/2015</w:t>
      </w:r>
      <w:r w:rsidR="00332082" w:rsidRPr="00872E0F">
        <w:rPr>
          <w:b/>
          <w:lang w:val="pt-PT"/>
        </w:rPr>
        <w:t xml:space="preserve"> 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332082" w:rsidRPr="00872E0F">
        <w:rPr>
          <w:b/>
          <w:lang w:val="pt-PT"/>
        </w:rPr>
        <w:t xml:space="preserve">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2C3B39">
        <w:t>a</w:t>
      </w:r>
      <w:r w:rsidR="00BD45EA" w:rsidRPr="00E86A67">
        <w:t xml:space="preserve"> </w:t>
      </w:r>
      <w:r w:rsidR="00332082" w:rsidRPr="00332082">
        <w:rPr>
          <w:b/>
          <w:lang w:val="pt-PT"/>
        </w:rPr>
        <w:t>ESCOLA ESTADUAL PROF. EMERENCIANA E. A. DOS SANTOS</w:t>
      </w:r>
      <w:r w:rsidR="00332082"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lang w:val="pt-PT"/>
        </w:rPr>
      </w:pPr>
      <w:r w:rsidRPr="00E86A67">
        <w:t xml:space="preserve">Os interessados poderão dirimir quaisquer dúvidas por meio do </w:t>
      </w:r>
      <w:r w:rsidRPr="00E86A67">
        <w:rPr>
          <w:b/>
        </w:rPr>
        <w:t>T</w:t>
      </w:r>
      <w:r w:rsidR="00332082" w:rsidRPr="00E86A67">
        <w:rPr>
          <w:b/>
        </w:rPr>
        <w:t>ELEFONE</w:t>
      </w:r>
      <w:r w:rsidRPr="00E86A67">
        <w:rPr>
          <w:b/>
        </w:rPr>
        <w:t xml:space="preserve"> </w:t>
      </w:r>
      <w:r w:rsidR="002C3B39">
        <w:rPr>
          <w:b/>
        </w:rPr>
        <w:t>(64) 3419-1244</w:t>
      </w:r>
      <w:r w:rsidRPr="00E86A67">
        <w:rPr>
          <w:b/>
        </w:rPr>
        <w:t>,</w:t>
      </w:r>
      <w:r w:rsidRPr="00E86A67">
        <w:t xml:space="preserve"> Conselho Escolar d</w:t>
      </w:r>
      <w:r w:rsidR="002C3B39">
        <w:rPr>
          <w:lang w:val="pt-PT"/>
        </w:rPr>
        <w:t xml:space="preserve">a </w:t>
      </w:r>
      <w:r w:rsidR="00332082" w:rsidRPr="00332082">
        <w:rPr>
          <w:b/>
          <w:lang w:val="pt-PT"/>
        </w:rPr>
        <w:t>ESCOLA ESTADUAL PROF. EMERENCIANA E. A. DOS SANTOS</w:t>
      </w:r>
      <w:r w:rsidR="002C3B39">
        <w:rPr>
          <w:lang w:val="pt-PT"/>
        </w:rPr>
        <w:t>.</w:t>
      </w:r>
    </w:p>
    <w:p w:rsidR="00515ADC" w:rsidRDefault="00515ADC" w:rsidP="00E86A67">
      <w:pPr>
        <w:autoSpaceDE w:val="0"/>
        <w:autoSpaceDN w:val="0"/>
        <w:adjustRightInd w:val="0"/>
        <w:spacing w:line="360" w:lineRule="auto"/>
        <w:jc w:val="both"/>
        <w:rPr>
          <w:lang w:val="pt-PT"/>
        </w:rPr>
      </w:pPr>
    </w:p>
    <w:p w:rsidR="00515ADC" w:rsidRPr="00E86A67" w:rsidRDefault="00515ADC"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2C3B39" w:rsidRDefault="00515ADC" w:rsidP="002C3B39">
      <w:pPr>
        <w:autoSpaceDE w:val="0"/>
        <w:autoSpaceDN w:val="0"/>
        <w:adjustRightInd w:val="0"/>
        <w:spacing w:line="360" w:lineRule="auto"/>
        <w:jc w:val="center"/>
        <w:rPr>
          <w:b/>
          <w:bCs/>
        </w:rPr>
      </w:pPr>
      <w:r>
        <w:rPr>
          <w:b/>
          <w:lang w:val="pt-PT"/>
        </w:rPr>
        <w:t>LETÍCIA ARANTES DOS SANTOS</w:t>
      </w:r>
      <w:r w:rsidRPr="00E86A67">
        <w:rPr>
          <w:b/>
          <w:bCs/>
        </w:rPr>
        <w:t xml:space="preserve"> </w:t>
      </w:r>
    </w:p>
    <w:p w:rsidR="00190E13" w:rsidRPr="00E86A67" w:rsidRDefault="00515ADC" w:rsidP="002C3B39">
      <w:pPr>
        <w:autoSpaceDE w:val="0"/>
        <w:autoSpaceDN w:val="0"/>
        <w:adjustRightInd w:val="0"/>
        <w:spacing w:line="360" w:lineRule="auto"/>
        <w:jc w:val="center"/>
        <w:rPr>
          <w:b/>
          <w:bCs/>
        </w:rPr>
      </w:pPr>
      <w:r w:rsidRPr="00E86A67">
        <w:rPr>
          <w:b/>
          <w:bCs/>
        </w:rPr>
        <w:t>PRESIDENTE DO CONSELHO DA UNIDADE ESCOLAR</w:t>
      </w:r>
    </w:p>
    <w:p w:rsidR="00A9596A" w:rsidRPr="00E86A67" w:rsidRDefault="00515ADC" w:rsidP="002C3B39">
      <w:pPr>
        <w:autoSpaceDE w:val="0"/>
        <w:autoSpaceDN w:val="0"/>
        <w:adjustRightInd w:val="0"/>
        <w:spacing w:line="360" w:lineRule="auto"/>
        <w:jc w:val="center"/>
        <w:rPr>
          <w:b/>
          <w:bCs/>
        </w:rPr>
      </w:pPr>
      <w:r>
        <w:rPr>
          <w:b/>
          <w:bCs/>
        </w:rPr>
        <w:t>PROF. EMERENCIANA E. A. DOS SANTOS</w:t>
      </w:r>
    </w:p>
    <w:p w:rsidR="00BE4E1A" w:rsidRPr="00E86A67" w:rsidRDefault="00515ADC" w:rsidP="002C3B39">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3527EA" w:rsidRDefault="003527EA" w:rsidP="00E86A67">
      <w:pPr>
        <w:autoSpaceDE w:val="0"/>
        <w:autoSpaceDN w:val="0"/>
        <w:adjustRightInd w:val="0"/>
        <w:spacing w:line="360" w:lineRule="auto"/>
        <w:jc w:val="both"/>
      </w:pPr>
    </w:p>
    <w:p w:rsidR="003527EA" w:rsidRDefault="003527EA" w:rsidP="00E86A67">
      <w:pPr>
        <w:autoSpaceDE w:val="0"/>
        <w:autoSpaceDN w:val="0"/>
        <w:adjustRightInd w:val="0"/>
        <w:spacing w:line="360" w:lineRule="auto"/>
        <w:jc w:val="both"/>
      </w:pPr>
    </w:p>
    <w:p w:rsidR="008D5B1C" w:rsidRDefault="008D5B1C" w:rsidP="00E86A67">
      <w:pPr>
        <w:autoSpaceDE w:val="0"/>
        <w:autoSpaceDN w:val="0"/>
        <w:adjustRightInd w:val="0"/>
        <w:spacing w:line="360" w:lineRule="auto"/>
        <w:jc w:val="both"/>
      </w:pPr>
    </w:p>
    <w:p w:rsidR="008D5B1C" w:rsidRDefault="008D5B1C" w:rsidP="00E86A67">
      <w:pPr>
        <w:autoSpaceDE w:val="0"/>
        <w:autoSpaceDN w:val="0"/>
        <w:adjustRightInd w:val="0"/>
        <w:spacing w:line="360" w:lineRule="auto"/>
        <w:jc w:val="both"/>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268"/>
        <w:gridCol w:w="4111"/>
      </w:tblGrid>
      <w:tr w:rsidR="003527EA" w:rsidRPr="002A760F" w:rsidTr="003527EA">
        <w:tc>
          <w:tcPr>
            <w:tcW w:w="3261" w:type="dxa"/>
            <w:tcBorders>
              <w:left w:val="nil"/>
            </w:tcBorders>
            <w:shd w:val="clear" w:color="auto" w:fill="auto"/>
          </w:tcPr>
          <w:p w:rsidR="003527EA" w:rsidRPr="002A760F" w:rsidRDefault="003527EA" w:rsidP="00B064F6">
            <w:pPr>
              <w:jc w:val="center"/>
              <w:rPr>
                <w:b/>
                <w:sz w:val="28"/>
                <w:szCs w:val="28"/>
              </w:rPr>
            </w:pPr>
            <w:r>
              <w:rPr>
                <w:b/>
                <w:sz w:val="28"/>
                <w:szCs w:val="28"/>
              </w:rPr>
              <w:t>ALIMENTOS</w:t>
            </w:r>
          </w:p>
        </w:tc>
        <w:tc>
          <w:tcPr>
            <w:tcW w:w="2268" w:type="dxa"/>
            <w:shd w:val="clear" w:color="auto" w:fill="auto"/>
          </w:tcPr>
          <w:p w:rsidR="003527EA" w:rsidRPr="002A760F" w:rsidRDefault="003527EA" w:rsidP="00B064F6">
            <w:pPr>
              <w:jc w:val="center"/>
              <w:rPr>
                <w:b/>
                <w:sz w:val="28"/>
                <w:szCs w:val="28"/>
              </w:rPr>
            </w:pPr>
            <w:r>
              <w:rPr>
                <w:b/>
                <w:sz w:val="28"/>
                <w:szCs w:val="28"/>
              </w:rPr>
              <w:t>UNIDADE</w:t>
            </w:r>
          </w:p>
        </w:tc>
        <w:tc>
          <w:tcPr>
            <w:tcW w:w="4111" w:type="dxa"/>
            <w:tcBorders>
              <w:right w:val="nil"/>
            </w:tcBorders>
            <w:shd w:val="clear" w:color="auto" w:fill="auto"/>
          </w:tcPr>
          <w:p w:rsidR="003527EA" w:rsidRPr="002A760F" w:rsidRDefault="003527EA" w:rsidP="00B064F6">
            <w:pPr>
              <w:jc w:val="center"/>
              <w:rPr>
                <w:b/>
                <w:sz w:val="28"/>
                <w:szCs w:val="28"/>
              </w:rPr>
            </w:pPr>
            <w:r>
              <w:rPr>
                <w:b/>
                <w:sz w:val="28"/>
                <w:szCs w:val="28"/>
              </w:rPr>
              <w:t>VARIEDADES</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Alface</w:t>
            </w:r>
          </w:p>
        </w:tc>
        <w:tc>
          <w:tcPr>
            <w:tcW w:w="2268" w:type="dxa"/>
            <w:shd w:val="clear" w:color="auto" w:fill="auto"/>
          </w:tcPr>
          <w:p w:rsidR="003527EA" w:rsidRPr="00515ADC" w:rsidRDefault="003527EA" w:rsidP="00515ADC">
            <w:pPr>
              <w:spacing w:line="360" w:lineRule="auto"/>
            </w:pPr>
            <w:r w:rsidRPr="00515ADC">
              <w:t xml:space="preserve"> </w:t>
            </w:r>
            <w:proofErr w:type="spellStart"/>
            <w:r w:rsidRPr="00515ADC">
              <w:t>Mç</w:t>
            </w:r>
            <w:proofErr w:type="spellEnd"/>
          </w:p>
        </w:tc>
        <w:tc>
          <w:tcPr>
            <w:tcW w:w="4111" w:type="dxa"/>
            <w:tcBorders>
              <w:right w:val="nil"/>
            </w:tcBorders>
            <w:shd w:val="clear" w:color="auto" w:fill="auto"/>
          </w:tcPr>
          <w:p w:rsidR="003527EA" w:rsidRPr="00515ADC" w:rsidRDefault="003527EA" w:rsidP="00515ADC">
            <w:pPr>
              <w:spacing w:line="360" w:lineRule="auto"/>
            </w:pPr>
            <w:r w:rsidRPr="00515ADC">
              <w:t>Lisa</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Banana prata</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Madura, prata</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 xml:space="preserve">Batata </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Doce</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Cará</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Cará</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Couve manteiga</w:t>
            </w:r>
          </w:p>
        </w:tc>
        <w:tc>
          <w:tcPr>
            <w:tcW w:w="2268" w:type="dxa"/>
            <w:shd w:val="clear" w:color="auto" w:fill="auto"/>
          </w:tcPr>
          <w:p w:rsidR="003527EA" w:rsidRPr="00515ADC" w:rsidRDefault="003527EA" w:rsidP="00515ADC">
            <w:pPr>
              <w:spacing w:line="360" w:lineRule="auto"/>
            </w:pPr>
            <w:r w:rsidRPr="00515ADC">
              <w:t xml:space="preserve"> </w:t>
            </w:r>
            <w:proofErr w:type="spellStart"/>
            <w:r w:rsidRPr="00515ADC">
              <w:t>Mç</w:t>
            </w:r>
            <w:proofErr w:type="spellEnd"/>
          </w:p>
        </w:tc>
        <w:tc>
          <w:tcPr>
            <w:tcW w:w="4111" w:type="dxa"/>
            <w:tcBorders>
              <w:right w:val="nil"/>
            </w:tcBorders>
            <w:shd w:val="clear" w:color="auto" w:fill="auto"/>
          </w:tcPr>
          <w:p w:rsidR="003527EA" w:rsidRPr="00515ADC" w:rsidRDefault="003527EA" w:rsidP="00515ADC">
            <w:pPr>
              <w:spacing w:line="360" w:lineRule="auto"/>
            </w:pPr>
            <w:r w:rsidRPr="00515ADC">
              <w:t>Manteiga</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Chuchu</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Liso</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Inhame</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Liso</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Melancia</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Peso de 10 a 12 kg</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Milho verde in natura</w:t>
            </w:r>
          </w:p>
        </w:tc>
        <w:tc>
          <w:tcPr>
            <w:tcW w:w="2268" w:type="dxa"/>
            <w:shd w:val="clear" w:color="auto" w:fill="auto"/>
          </w:tcPr>
          <w:p w:rsidR="003527EA" w:rsidRPr="00515ADC" w:rsidRDefault="003527EA" w:rsidP="00515ADC">
            <w:pPr>
              <w:spacing w:line="360" w:lineRule="auto"/>
            </w:pPr>
            <w:r w:rsidRPr="00515ADC">
              <w:t xml:space="preserve"> Kg</w:t>
            </w:r>
          </w:p>
        </w:tc>
        <w:tc>
          <w:tcPr>
            <w:tcW w:w="4111" w:type="dxa"/>
            <w:tcBorders>
              <w:right w:val="nil"/>
            </w:tcBorders>
            <w:shd w:val="clear" w:color="auto" w:fill="auto"/>
          </w:tcPr>
          <w:p w:rsidR="003527EA" w:rsidRPr="00515ADC" w:rsidRDefault="003527EA" w:rsidP="00515ADC">
            <w:pPr>
              <w:spacing w:line="360" w:lineRule="auto"/>
            </w:pPr>
            <w:r w:rsidRPr="00515ADC">
              <w:t>Milho verde</w:t>
            </w:r>
          </w:p>
        </w:tc>
      </w:tr>
      <w:tr w:rsidR="003527EA" w:rsidRPr="002A760F" w:rsidTr="003527EA">
        <w:tc>
          <w:tcPr>
            <w:tcW w:w="3261" w:type="dxa"/>
            <w:tcBorders>
              <w:left w:val="nil"/>
            </w:tcBorders>
            <w:shd w:val="clear" w:color="auto" w:fill="auto"/>
          </w:tcPr>
          <w:p w:rsidR="003527EA" w:rsidRPr="00515ADC" w:rsidRDefault="003527EA" w:rsidP="00515ADC">
            <w:pPr>
              <w:spacing w:line="360" w:lineRule="auto"/>
            </w:pPr>
            <w:r w:rsidRPr="00515ADC">
              <w:t>Ovo caipira</w:t>
            </w:r>
          </w:p>
        </w:tc>
        <w:tc>
          <w:tcPr>
            <w:tcW w:w="2268" w:type="dxa"/>
            <w:shd w:val="clear" w:color="auto" w:fill="auto"/>
          </w:tcPr>
          <w:p w:rsidR="003527EA" w:rsidRPr="00515ADC" w:rsidRDefault="003527EA" w:rsidP="00515ADC">
            <w:pPr>
              <w:spacing w:line="360" w:lineRule="auto"/>
            </w:pPr>
            <w:r w:rsidRPr="00515ADC">
              <w:t xml:space="preserve"> Dz</w:t>
            </w:r>
          </w:p>
        </w:tc>
        <w:tc>
          <w:tcPr>
            <w:tcW w:w="4111" w:type="dxa"/>
            <w:tcBorders>
              <w:right w:val="nil"/>
            </w:tcBorders>
            <w:shd w:val="clear" w:color="auto" w:fill="auto"/>
          </w:tcPr>
          <w:p w:rsidR="003527EA" w:rsidRPr="00515ADC" w:rsidRDefault="003527EA" w:rsidP="00515ADC">
            <w:pPr>
              <w:spacing w:line="360" w:lineRule="auto"/>
            </w:pPr>
            <w:r w:rsidRPr="00515ADC">
              <w:t>Branco ou Roxo, grande.</w:t>
            </w:r>
          </w:p>
        </w:tc>
      </w:tr>
    </w:tbl>
    <w:p w:rsidR="00E86A67" w:rsidRPr="00E86A67" w:rsidRDefault="00E86A67" w:rsidP="00E86A67">
      <w:pPr>
        <w:autoSpaceDE w:val="0"/>
        <w:autoSpaceDN w:val="0"/>
        <w:adjustRightInd w:val="0"/>
        <w:spacing w:line="360" w:lineRule="auto"/>
        <w:jc w:val="both"/>
        <w:rPr>
          <w:b/>
        </w:rPr>
      </w:pPr>
    </w:p>
    <w:p w:rsidR="00E86A67" w:rsidRPr="00515ADC" w:rsidRDefault="00FE6288" w:rsidP="00515ADC">
      <w:pPr>
        <w:autoSpaceDE w:val="0"/>
        <w:autoSpaceDN w:val="0"/>
        <w:adjustRightInd w:val="0"/>
        <w:spacing w:line="360" w:lineRule="auto"/>
        <w:jc w:val="both"/>
        <w:rPr>
          <w:b/>
        </w:rPr>
      </w:pPr>
      <w:r w:rsidRPr="00E86A67">
        <w:rPr>
          <w:b/>
        </w:rPr>
        <w:t>2 – GÊ</w:t>
      </w:r>
      <w:r w:rsidR="00E509BA" w:rsidRPr="00E86A67">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402"/>
        <w:gridCol w:w="2693"/>
      </w:tblGrid>
      <w:tr w:rsidR="003527EA" w:rsidRPr="002A760F" w:rsidTr="00515ADC">
        <w:tc>
          <w:tcPr>
            <w:tcW w:w="3936" w:type="dxa"/>
            <w:shd w:val="clear" w:color="auto" w:fill="auto"/>
          </w:tcPr>
          <w:p w:rsidR="003527EA" w:rsidRPr="00515ADC" w:rsidRDefault="003527EA" w:rsidP="00515ADC">
            <w:pPr>
              <w:spacing w:line="360" w:lineRule="auto"/>
            </w:pPr>
            <w:r w:rsidRPr="00515ADC">
              <w:t>Farinha de mandioca: produto obtido dos processos de ralar e torrar a mandioca, fina, seca, amarela, isenta de matéria terrosa, fungos ou parasitas e livre de umidade e fragmentos estranhos.</w:t>
            </w:r>
          </w:p>
        </w:tc>
        <w:tc>
          <w:tcPr>
            <w:tcW w:w="3402" w:type="dxa"/>
            <w:shd w:val="clear" w:color="auto" w:fill="auto"/>
          </w:tcPr>
          <w:p w:rsidR="003527EA" w:rsidRPr="00515ADC" w:rsidRDefault="003527EA" w:rsidP="00515ADC">
            <w:pPr>
              <w:spacing w:line="360" w:lineRule="auto"/>
            </w:pPr>
            <w:r w:rsidRPr="00515ADC">
              <w:t>Embalagem de polietileno de 500g a 1 kg.</w:t>
            </w:r>
          </w:p>
        </w:tc>
        <w:tc>
          <w:tcPr>
            <w:tcW w:w="2693" w:type="dxa"/>
            <w:shd w:val="clear" w:color="auto" w:fill="auto"/>
          </w:tcPr>
          <w:p w:rsidR="003527EA" w:rsidRPr="00515ADC" w:rsidRDefault="003527EA" w:rsidP="00515ADC">
            <w:pPr>
              <w:spacing w:line="360" w:lineRule="auto"/>
              <w:jc w:val="center"/>
            </w:pPr>
          </w:p>
          <w:p w:rsidR="003527EA" w:rsidRPr="00515ADC" w:rsidRDefault="003527EA" w:rsidP="00515ADC">
            <w:pPr>
              <w:spacing w:line="360" w:lineRule="auto"/>
              <w:jc w:val="center"/>
            </w:pPr>
          </w:p>
          <w:p w:rsidR="003527EA" w:rsidRPr="00515ADC" w:rsidRDefault="003527EA" w:rsidP="00515ADC">
            <w:pPr>
              <w:spacing w:line="360" w:lineRule="auto"/>
              <w:jc w:val="center"/>
            </w:pPr>
            <w:r w:rsidRPr="00515ADC">
              <w:t>Kg</w:t>
            </w:r>
          </w:p>
        </w:tc>
      </w:tr>
      <w:tr w:rsidR="003527EA" w:rsidRPr="002A760F" w:rsidTr="00515ADC">
        <w:tc>
          <w:tcPr>
            <w:tcW w:w="3936" w:type="dxa"/>
            <w:shd w:val="clear" w:color="auto" w:fill="auto"/>
          </w:tcPr>
          <w:p w:rsidR="003527EA" w:rsidRPr="00515ADC" w:rsidRDefault="003527EA" w:rsidP="00515ADC">
            <w:pPr>
              <w:spacing w:line="360" w:lineRule="auto"/>
            </w:pPr>
            <w:r w:rsidRPr="00515ADC">
              <w:t>Mandioca: Fresca e limpa.</w:t>
            </w:r>
          </w:p>
        </w:tc>
        <w:tc>
          <w:tcPr>
            <w:tcW w:w="3402" w:type="dxa"/>
            <w:shd w:val="clear" w:color="auto" w:fill="auto"/>
          </w:tcPr>
          <w:p w:rsidR="003527EA" w:rsidRPr="00515ADC" w:rsidRDefault="003527EA" w:rsidP="00515ADC">
            <w:pPr>
              <w:spacing w:line="360" w:lineRule="auto"/>
            </w:pPr>
            <w:r w:rsidRPr="00515ADC">
              <w:t>Embalagem de polietileno transparente de 1 kg.</w:t>
            </w:r>
          </w:p>
        </w:tc>
        <w:tc>
          <w:tcPr>
            <w:tcW w:w="2693" w:type="dxa"/>
            <w:shd w:val="clear" w:color="auto" w:fill="auto"/>
          </w:tcPr>
          <w:p w:rsidR="003527EA" w:rsidRPr="00515ADC" w:rsidRDefault="003527EA" w:rsidP="00515ADC">
            <w:pPr>
              <w:spacing w:line="360" w:lineRule="auto"/>
              <w:jc w:val="center"/>
            </w:pPr>
            <w:r w:rsidRPr="00515ADC">
              <w:t>Kg</w:t>
            </w:r>
          </w:p>
        </w:tc>
      </w:tr>
      <w:tr w:rsidR="003527EA" w:rsidRPr="002A760F" w:rsidTr="00515ADC">
        <w:tc>
          <w:tcPr>
            <w:tcW w:w="3936" w:type="dxa"/>
            <w:shd w:val="clear" w:color="auto" w:fill="auto"/>
          </w:tcPr>
          <w:p w:rsidR="003527EA" w:rsidRPr="00515ADC" w:rsidRDefault="003527EA" w:rsidP="00515ADC">
            <w:pPr>
              <w:spacing w:line="360" w:lineRule="auto"/>
            </w:pPr>
            <w:r w:rsidRPr="00515ADC">
              <w:t xml:space="preserve">Polvilho doce: </w:t>
            </w:r>
          </w:p>
        </w:tc>
        <w:tc>
          <w:tcPr>
            <w:tcW w:w="3402" w:type="dxa"/>
            <w:shd w:val="clear" w:color="auto" w:fill="auto"/>
          </w:tcPr>
          <w:p w:rsidR="003527EA" w:rsidRPr="00515ADC" w:rsidRDefault="003527EA" w:rsidP="00515ADC">
            <w:pPr>
              <w:spacing w:line="360" w:lineRule="auto"/>
            </w:pPr>
            <w:r w:rsidRPr="00515ADC">
              <w:t>Embalagem de polietileno de 1 kg.</w:t>
            </w:r>
          </w:p>
        </w:tc>
        <w:tc>
          <w:tcPr>
            <w:tcW w:w="2693" w:type="dxa"/>
            <w:shd w:val="clear" w:color="auto" w:fill="auto"/>
          </w:tcPr>
          <w:p w:rsidR="003527EA" w:rsidRPr="00515ADC" w:rsidRDefault="003527EA" w:rsidP="00515ADC">
            <w:pPr>
              <w:spacing w:line="360" w:lineRule="auto"/>
              <w:jc w:val="center"/>
            </w:pPr>
            <w:r w:rsidRPr="00515ADC">
              <w:t>Kg</w:t>
            </w:r>
          </w:p>
        </w:tc>
      </w:tr>
      <w:tr w:rsidR="003527EA" w:rsidRPr="002A760F" w:rsidTr="00515ADC">
        <w:tc>
          <w:tcPr>
            <w:tcW w:w="3936" w:type="dxa"/>
            <w:shd w:val="clear" w:color="auto" w:fill="auto"/>
          </w:tcPr>
          <w:p w:rsidR="003527EA" w:rsidRPr="00515ADC" w:rsidRDefault="003527EA" w:rsidP="00515ADC">
            <w:pPr>
              <w:spacing w:line="360" w:lineRule="auto"/>
            </w:pPr>
            <w:r w:rsidRPr="00515ADC">
              <w:t xml:space="preserve">Polpa de frutas: produto obtido a partir de frutas, sem açúcar. Ausente de substâncias estranhas. Produto </w:t>
            </w:r>
            <w:r w:rsidRPr="00515ADC">
              <w:lastRenderedPageBreak/>
              <w:t>congelado, não fermentado e sem conservantes.</w:t>
            </w:r>
          </w:p>
        </w:tc>
        <w:tc>
          <w:tcPr>
            <w:tcW w:w="3402" w:type="dxa"/>
            <w:shd w:val="clear" w:color="auto" w:fill="auto"/>
          </w:tcPr>
          <w:p w:rsidR="003527EA" w:rsidRPr="00515ADC" w:rsidRDefault="003527EA" w:rsidP="00515ADC">
            <w:pPr>
              <w:spacing w:line="360" w:lineRule="auto"/>
            </w:pPr>
            <w:r w:rsidRPr="00515ADC">
              <w:lastRenderedPageBreak/>
              <w:t>Embalagem em polipropileno de baixa densidade atóxico. De500g a 1 kg.</w:t>
            </w:r>
          </w:p>
        </w:tc>
        <w:tc>
          <w:tcPr>
            <w:tcW w:w="2693" w:type="dxa"/>
            <w:shd w:val="clear" w:color="auto" w:fill="auto"/>
          </w:tcPr>
          <w:p w:rsidR="003527EA" w:rsidRPr="00515ADC" w:rsidRDefault="003527EA" w:rsidP="00515ADC">
            <w:pPr>
              <w:spacing w:line="360" w:lineRule="auto"/>
              <w:jc w:val="center"/>
            </w:pPr>
          </w:p>
          <w:p w:rsidR="003527EA" w:rsidRPr="00515ADC" w:rsidRDefault="003527EA" w:rsidP="00515ADC">
            <w:pPr>
              <w:spacing w:line="360" w:lineRule="auto"/>
              <w:jc w:val="center"/>
            </w:pPr>
          </w:p>
          <w:p w:rsidR="003527EA" w:rsidRPr="00515ADC" w:rsidRDefault="003527EA" w:rsidP="00515ADC">
            <w:pPr>
              <w:spacing w:line="360" w:lineRule="auto"/>
              <w:jc w:val="center"/>
            </w:pPr>
            <w:r w:rsidRPr="00515ADC">
              <w:t>Kg</w:t>
            </w:r>
          </w:p>
        </w:tc>
      </w:tr>
    </w:tbl>
    <w:p w:rsidR="00E86A67" w:rsidRPr="00E86A67" w:rsidRDefault="00E86A67" w:rsidP="00E86A67">
      <w:pPr>
        <w:autoSpaceDE w:val="0"/>
        <w:autoSpaceDN w:val="0"/>
        <w:adjustRightInd w:val="0"/>
        <w:spacing w:line="360" w:lineRule="auto"/>
        <w:rPr>
          <w:b/>
          <w:bCs/>
        </w:rPr>
      </w:pPr>
    </w:p>
    <w:p w:rsidR="003527EA" w:rsidRDefault="003527EA" w:rsidP="00515ADC">
      <w:pPr>
        <w:autoSpaceDE w:val="0"/>
        <w:autoSpaceDN w:val="0"/>
        <w:adjustRightInd w:val="0"/>
        <w:spacing w:line="360" w:lineRule="auto"/>
        <w:rPr>
          <w:b/>
          <w:bCs/>
        </w:rPr>
      </w:pPr>
      <w:bookmarkStart w:id="0" w:name="_GoBack"/>
      <w:bookmarkEnd w:id="0"/>
    </w:p>
    <w:p w:rsidR="003527EA" w:rsidRDefault="003527EA" w:rsidP="003527EA">
      <w:pPr>
        <w:autoSpaceDE w:val="0"/>
        <w:autoSpaceDN w:val="0"/>
        <w:adjustRightInd w:val="0"/>
        <w:spacing w:line="360" w:lineRule="auto"/>
        <w:jc w:val="center"/>
        <w:rPr>
          <w:b/>
          <w:bCs/>
        </w:rPr>
      </w:pPr>
    </w:p>
    <w:p w:rsidR="00031303" w:rsidRDefault="00E509BA" w:rsidP="003527EA">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3527EA" w:rsidRDefault="003527EA" w:rsidP="00E86A6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118"/>
        <w:gridCol w:w="3544"/>
      </w:tblGrid>
      <w:tr w:rsidR="003527EA" w:rsidRPr="002A760F" w:rsidTr="00515ADC">
        <w:trPr>
          <w:trHeight w:val="695"/>
        </w:trPr>
        <w:tc>
          <w:tcPr>
            <w:tcW w:w="3227" w:type="dxa"/>
            <w:shd w:val="clear" w:color="auto" w:fill="auto"/>
          </w:tcPr>
          <w:p w:rsidR="003527EA" w:rsidRPr="002A760F" w:rsidRDefault="003527EA" w:rsidP="00B064F6">
            <w:pPr>
              <w:jc w:val="center"/>
              <w:rPr>
                <w:b/>
                <w:sz w:val="28"/>
                <w:szCs w:val="28"/>
              </w:rPr>
            </w:pPr>
            <w:r w:rsidRPr="002A760F">
              <w:rPr>
                <w:b/>
                <w:sz w:val="28"/>
                <w:szCs w:val="28"/>
              </w:rPr>
              <w:t>GÊNEROS ALIMENTÍCIOS</w:t>
            </w:r>
          </w:p>
          <w:p w:rsidR="003527EA" w:rsidRPr="002A760F" w:rsidRDefault="003527EA" w:rsidP="00B064F6">
            <w:pPr>
              <w:jc w:val="center"/>
              <w:rPr>
                <w:b/>
                <w:sz w:val="28"/>
                <w:szCs w:val="28"/>
              </w:rPr>
            </w:pPr>
          </w:p>
        </w:tc>
        <w:tc>
          <w:tcPr>
            <w:tcW w:w="3118" w:type="dxa"/>
            <w:shd w:val="clear" w:color="auto" w:fill="auto"/>
          </w:tcPr>
          <w:p w:rsidR="003527EA" w:rsidRPr="002A760F" w:rsidRDefault="003527EA" w:rsidP="00B064F6">
            <w:pPr>
              <w:jc w:val="center"/>
              <w:rPr>
                <w:b/>
                <w:sz w:val="28"/>
                <w:szCs w:val="28"/>
              </w:rPr>
            </w:pPr>
            <w:r w:rsidRPr="002A760F">
              <w:rPr>
                <w:b/>
                <w:sz w:val="28"/>
                <w:szCs w:val="28"/>
              </w:rPr>
              <w:t>QUANTITATIVO</w:t>
            </w:r>
          </w:p>
        </w:tc>
        <w:tc>
          <w:tcPr>
            <w:tcW w:w="3544" w:type="dxa"/>
            <w:shd w:val="clear" w:color="auto" w:fill="auto"/>
          </w:tcPr>
          <w:p w:rsidR="003527EA" w:rsidRPr="002A760F" w:rsidRDefault="003527EA" w:rsidP="00B064F6">
            <w:pPr>
              <w:jc w:val="center"/>
              <w:rPr>
                <w:b/>
                <w:sz w:val="28"/>
                <w:szCs w:val="28"/>
              </w:rPr>
            </w:pPr>
            <w:r w:rsidRPr="002A760F">
              <w:rPr>
                <w:b/>
                <w:sz w:val="28"/>
                <w:szCs w:val="28"/>
              </w:rPr>
              <w:t>PREÇO MÉDIO PESQUISADO</w:t>
            </w:r>
          </w:p>
        </w:tc>
      </w:tr>
      <w:tr w:rsidR="003527EA" w:rsidRPr="002A760F" w:rsidTr="00515ADC">
        <w:trPr>
          <w:trHeight w:val="70"/>
        </w:trPr>
        <w:tc>
          <w:tcPr>
            <w:tcW w:w="3227" w:type="dxa"/>
            <w:shd w:val="clear" w:color="auto" w:fill="auto"/>
          </w:tcPr>
          <w:p w:rsidR="003527EA" w:rsidRPr="00515ADC" w:rsidRDefault="003527EA" w:rsidP="00515ADC">
            <w:pPr>
              <w:spacing w:line="360" w:lineRule="auto"/>
            </w:pPr>
            <w:r w:rsidRPr="00515ADC">
              <w:t>Alface</w:t>
            </w:r>
          </w:p>
        </w:tc>
        <w:tc>
          <w:tcPr>
            <w:tcW w:w="3118" w:type="dxa"/>
            <w:shd w:val="clear" w:color="auto" w:fill="auto"/>
          </w:tcPr>
          <w:p w:rsidR="003527EA" w:rsidRPr="00515ADC" w:rsidRDefault="003527EA" w:rsidP="00515ADC">
            <w:pPr>
              <w:spacing w:line="360" w:lineRule="auto"/>
              <w:jc w:val="center"/>
            </w:pPr>
            <w:r w:rsidRPr="00515ADC">
              <w:t xml:space="preserve">60 </w:t>
            </w:r>
            <w:proofErr w:type="spellStart"/>
            <w:r w:rsidRPr="00515ADC">
              <w:t>Mç</w:t>
            </w:r>
            <w:proofErr w:type="spellEnd"/>
          </w:p>
        </w:tc>
        <w:tc>
          <w:tcPr>
            <w:tcW w:w="3544" w:type="dxa"/>
            <w:shd w:val="clear" w:color="auto" w:fill="auto"/>
          </w:tcPr>
          <w:p w:rsidR="003527EA" w:rsidRPr="00515ADC" w:rsidRDefault="003527EA" w:rsidP="00515ADC">
            <w:pPr>
              <w:spacing w:line="360" w:lineRule="auto"/>
              <w:jc w:val="center"/>
            </w:pPr>
            <w:r w:rsidRPr="00515ADC">
              <w:t>R$ 6,70</w:t>
            </w:r>
          </w:p>
        </w:tc>
      </w:tr>
      <w:tr w:rsidR="003527EA" w:rsidRPr="002A760F" w:rsidTr="00515ADC">
        <w:tc>
          <w:tcPr>
            <w:tcW w:w="3227" w:type="dxa"/>
            <w:shd w:val="clear" w:color="auto" w:fill="auto"/>
          </w:tcPr>
          <w:p w:rsidR="003527EA" w:rsidRPr="00515ADC" w:rsidRDefault="003527EA" w:rsidP="00515ADC">
            <w:pPr>
              <w:spacing w:line="360" w:lineRule="auto"/>
            </w:pPr>
            <w:r w:rsidRPr="00515ADC">
              <w:t>Banana prata</w:t>
            </w:r>
          </w:p>
        </w:tc>
        <w:tc>
          <w:tcPr>
            <w:tcW w:w="3118" w:type="dxa"/>
            <w:shd w:val="clear" w:color="auto" w:fill="auto"/>
          </w:tcPr>
          <w:p w:rsidR="003527EA" w:rsidRPr="00515ADC" w:rsidRDefault="003527EA" w:rsidP="00515ADC">
            <w:pPr>
              <w:spacing w:line="360" w:lineRule="auto"/>
              <w:jc w:val="center"/>
            </w:pPr>
            <w:r w:rsidRPr="00515ADC">
              <w:t>180 kg</w:t>
            </w:r>
          </w:p>
        </w:tc>
        <w:tc>
          <w:tcPr>
            <w:tcW w:w="3544" w:type="dxa"/>
            <w:shd w:val="clear" w:color="auto" w:fill="auto"/>
          </w:tcPr>
          <w:p w:rsidR="003527EA" w:rsidRPr="00515ADC" w:rsidRDefault="003527EA" w:rsidP="00515ADC">
            <w:pPr>
              <w:spacing w:line="360" w:lineRule="auto"/>
              <w:jc w:val="center"/>
            </w:pPr>
            <w:r w:rsidRPr="00515ADC">
              <w:t>R$ 3,20</w:t>
            </w:r>
          </w:p>
        </w:tc>
      </w:tr>
      <w:tr w:rsidR="003527EA" w:rsidRPr="002A760F" w:rsidTr="00515ADC">
        <w:tc>
          <w:tcPr>
            <w:tcW w:w="3227" w:type="dxa"/>
            <w:shd w:val="clear" w:color="auto" w:fill="auto"/>
          </w:tcPr>
          <w:p w:rsidR="003527EA" w:rsidRPr="00515ADC" w:rsidRDefault="003527EA" w:rsidP="00515ADC">
            <w:pPr>
              <w:spacing w:line="360" w:lineRule="auto"/>
            </w:pPr>
            <w:r w:rsidRPr="00515ADC">
              <w:t>Batata doce</w:t>
            </w:r>
          </w:p>
        </w:tc>
        <w:tc>
          <w:tcPr>
            <w:tcW w:w="3118" w:type="dxa"/>
            <w:shd w:val="clear" w:color="auto" w:fill="auto"/>
          </w:tcPr>
          <w:p w:rsidR="003527EA" w:rsidRPr="00515ADC" w:rsidRDefault="003527EA" w:rsidP="00515ADC">
            <w:pPr>
              <w:spacing w:line="360" w:lineRule="auto"/>
              <w:jc w:val="center"/>
            </w:pPr>
            <w:r w:rsidRPr="00515ADC">
              <w:t>40 kg</w:t>
            </w:r>
          </w:p>
        </w:tc>
        <w:tc>
          <w:tcPr>
            <w:tcW w:w="3544" w:type="dxa"/>
            <w:shd w:val="clear" w:color="auto" w:fill="auto"/>
          </w:tcPr>
          <w:p w:rsidR="003527EA" w:rsidRPr="00515ADC" w:rsidRDefault="003527EA" w:rsidP="00515ADC">
            <w:pPr>
              <w:spacing w:line="360" w:lineRule="auto"/>
              <w:jc w:val="center"/>
            </w:pPr>
            <w:r w:rsidRPr="00515ADC">
              <w:t>R$ 3,25</w:t>
            </w:r>
          </w:p>
        </w:tc>
      </w:tr>
      <w:tr w:rsidR="003527EA" w:rsidRPr="002A760F" w:rsidTr="00515ADC">
        <w:tc>
          <w:tcPr>
            <w:tcW w:w="3227" w:type="dxa"/>
            <w:shd w:val="clear" w:color="auto" w:fill="auto"/>
          </w:tcPr>
          <w:p w:rsidR="003527EA" w:rsidRPr="00515ADC" w:rsidRDefault="003527EA" w:rsidP="00515ADC">
            <w:pPr>
              <w:spacing w:line="360" w:lineRule="auto"/>
            </w:pPr>
            <w:r w:rsidRPr="00515ADC">
              <w:t>Cará</w:t>
            </w:r>
          </w:p>
        </w:tc>
        <w:tc>
          <w:tcPr>
            <w:tcW w:w="3118" w:type="dxa"/>
            <w:shd w:val="clear" w:color="auto" w:fill="auto"/>
          </w:tcPr>
          <w:p w:rsidR="003527EA" w:rsidRPr="00515ADC" w:rsidRDefault="003527EA" w:rsidP="00515ADC">
            <w:pPr>
              <w:spacing w:line="360" w:lineRule="auto"/>
              <w:jc w:val="center"/>
            </w:pPr>
            <w:r w:rsidRPr="00515ADC">
              <w:t>40 kg</w:t>
            </w:r>
          </w:p>
        </w:tc>
        <w:tc>
          <w:tcPr>
            <w:tcW w:w="3544" w:type="dxa"/>
            <w:shd w:val="clear" w:color="auto" w:fill="auto"/>
          </w:tcPr>
          <w:p w:rsidR="003527EA" w:rsidRPr="00515ADC" w:rsidRDefault="003527EA" w:rsidP="00515ADC">
            <w:pPr>
              <w:spacing w:line="360" w:lineRule="auto"/>
              <w:jc w:val="center"/>
            </w:pPr>
            <w:r w:rsidRPr="00515ADC">
              <w:t>R$ 4,10</w:t>
            </w:r>
          </w:p>
        </w:tc>
      </w:tr>
      <w:tr w:rsidR="003527EA" w:rsidRPr="002A760F" w:rsidTr="00515ADC">
        <w:tc>
          <w:tcPr>
            <w:tcW w:w="3227" w:type="dxa"/>
            <w:shd w:val="clear" w:color="auto" w:fill="auto"/>
          </w:tcPr>
          <w:p w:rsidR="003527EA" w:rsidRPr="00515ADC" w:rsidRDefault="003527EA" w:rsidP="00515ADC">
            <w:pPr>
              <w:spacing w:line="360" w:lineRule="auto"/>
            </w:pPr>
            <w:r w:rsidRPr="00515ADC">
              <w:t>Couve manteiga</w:t>
            </w:r>
          </w:p>
        </w:tc>
        <w:tc>
          <w:tcPr>
            <w:tcW w:w="3118" w:type="dxa"/>
            <w:shd w:val="clear" w:color="auto" w:fill="auto"/>
          </w:tcPr>
          <w:p w:rsidR="003527EA" w:rsidRPr="00515ADC" w:rsidRDefault="003527EA" w:rsidP="00515ADC">
            <w:pPr>
              <w:spacing w:line="360" w:lineRule="auto"/>
              <w:jc w:val="center"/>
            </w:pPr>
            <w:r w:rsidRPr="00515ADC">
              <w:t xml:space="preserve">30 </w:t>
            </w:r>
            <w:proofErr w:type="spellStart"/>
            <w:r w:rsidRPr="00515ADC">
              <w:t>Mç</w:t>
            </w:r>
            <w:proofErr w:type="spellEnd"/>
          </w:p>
        </w:tc>
        <w:tc>
          <w:tcPr>
            <w:tcW w:w="3544" w:type="dxa"/>
            <w:shd w:val="clear" w:color="auto" w:fill="auto"/>
          </w:tcPr>
          <w:p w:rsidR="003527EA" w:rsidRPr="00515ADC" w:rsidRDefault="003527EA" w:rsidP="00515ADC">
            <w:pPr>
              <w:spacing w:line="360" w:lineRule="auto"/>
              <w:jc w:val="center"/>
            </w:pPr>
            <w:r w:rsidRPr="00515ADC">
              <w:t>R$ 5,50</w:t>
            </w:r>
          </w:p>
        </w:tc>
      </w:tr>
      <w:tr w:rsidR="003527EA" w:rsidRPr="002A760F" w:rsidTr="00515ADC">
        <w:tc>
          <w:tcPr>
            <w:tcW w:w="3227" w:type="dxa"/>
            <w:shd w:val="clear" w:color="auto" w:fill="auto"/>
          </w:tcPr>
          <w:p w:rsidR="003527EA" w:rsidRPr="00515ADC" w:rsidRDefault="003527EA" w:rsidP="00515ADC">
            <w:pPr>
              <w:spacing w:line="360" w:lineRule="auto"/>
            </w:pPr>
            <w:r w:rsidRPr="00515ADC">
              <w:t>Chuchu</w:t>
            </w:r>
          </w:p>
        </w:tc>
        <w:tc>
          <w:tcPr>
            <w:tcW w:w="3118" w:type="dxa"/>
            <w:shd w:val="clear" w:color="auto" w:fill="auto"/>
          </w:tcPr>
          <w:p w:rsidR="003527EA" w:rsidRPr="00515ADC" w:rsidRDefault="003527EA" w:rsidP="00515ADC">
            <w:pPr>
              <w:spacing w:line="360" w:lineRule="auto"/>
              <w:jc w:val="center"/>
            </w:pPr>
            <w:r w:rsidRPr="00515ADC">
              <w:t>30 kg</w:t>
            </w:r>
          </w:p>
        </w:tc>
        <w:tc>
          <w:tcPr>
            <w:tcW w:w="3544" w:type="dxa"/>
            <w:shd w:val="clear" w:color="auto" w:fill="auto"/>
          </w:tcPr>
          <w:p w:rsidR="003527EA" w:rsidRPr="00515ADC" w:rsidRDefault="003527EA" w:rsidP="00515ADC">
            <w:pPr>
              <w:spacing w:line="360" w:lineRule="auto"/>
              <w:jc w:val="center"/>
            </w:pPr>
            <w:r w:rsidRPr="00515ADC">
              <w:t>R$ 3,10</w:t>
            </w:r>
          </w:p>
        </w:tc>
      </w:tr>
      <w:tr w:rsidR="003527EA" w:rsidRPr="002A760F" w:rsidTr="00515ADC">
        <w:tc>
          <w:tcPr>
            <w:tcW w:w="3227" w:type="dxa"/>
            <w:shd w:val="clear" w:color="auto" w:fill="auto"/>
          </w:tcPr>
          <w:p w:rsidR="003527EA" w:rsidRPr="00515ADC" w:rsidRDefault="003527EA" w:rsidP="00515ADC">
            <w:pPr>
              <w:spacing w:line="360" w:lineRule="auto"/>
            </w:pPr>
            <w:r w:rsidRPr="00515ADC">
              <w:t>Farinha de mandioca</w:t>
            </w:r>
          </w:p>
        </w:tc>
        <w:tc>
          <w:tcPr>
            <w:tcW w:w="3118" w:type="dxa"/>
            <w:shd w:val="clear" w:color="auto" w:fill="auto"/>
          </w:tcPr>
          <w:p w:rsidR="003527EA" w:rsidRPr="00515ADC" w:rsidRDefault="003527EA" w:rsidP="00515ADC">
            <w:pPr>
              <w:spacing w:line="360" w:lineRule="auto"/>
              <w:jc w:val="center"/>
            </w:pPr>
            <w:r w:rsidRPr="00515ADC">
              <w:t>15 Kg</w:t>
            </w:r>
          </w:p>
        </w:tc>
        <w:tc>
          <w:tcPr>
            <w:tcW w:w="3544" w:type="dxa"/>
            <w:shd w:val="clear" w:color="auto" w:fill="auto"/>
          </w:tcPr>
          <w:p w:rsidR="003527EA" w:rsidRPr="00515ADC" w:rsidRDefault="003527EA" w:rsidP="00515ADC">
            <w:pPr>
              <w:spacing w:line="360" w:lineRule="auto"/>
              <w:jc w:val="center"/>
            </w:pPr>
            <w:r w:rsidRPr="00515ADC">
              <w:t>R$ 5,49</w:t>
            </w:r>
          </w:p>
        </w:tc>
      </w:tr>
      <w:tr w:rsidR="003527EA" w:rsidRPr="002A760F" w:rsidTr="00515ADC">
        <w:tc>
          <w:tcPr>
            <w:tcW w:w="3227" w:type="dxa"/>
            <w:shd w:val="clear" w:color="auto" w:fill="auto"/>
          </w:tcPr>
          <w:p w:rsidR="003527EA" w:rsidRPr="00515ADC" w:rsidRDefault="003527EA" w:rsidP="00515ADC">
            <w:pPr>
              <w:spacing w:line="360" w:lineRule="auto"/>
            </w:pPr>
            <w:r w:rsidRPr="00515ADC">
              <w:t>Inhame</w:t>
            </w:r>
          </w:p>
        </w:tc>
        <w:tc>
          <w:tcPr>
            <w:tcW w:w="3118" w:type="dxa"/>
            <w:shd w:val="clear" w:color="auto" w:fill="auto"/>
          </w:tcPr>
          <w:p w:rsidR="003527EA" w:rsidRPr="00515ADC" w:rsidRDefault="003527EA" w:rsidP="00515ADC">
            <w:pPr>
              <w:spacing w:line="360" w:lineRule="auto"/>
              <w:jc w:val="center"/>
            </w:pPr>
            <w:r w:rsidRPr="00515ADC">
              <w:t>60 Kg</w:t>
            </w:r>
          </w:p>
        </w:tc>
        <w:tc>
          <w:tcPr>
            <w:tcW w:w="3544" w:type="dxa"/>
            <w:shd w:val="clear" w:color="auto" w:fill="auto"/>
          </w:tcPr>
          <w:p w:rsidR="003527EA" w:rsidRPr="00515ADC" w:rsidRDefault="003527EA" w:rsidP="00515ADC">
            <w:pPr>
              <w:spacing w:line="360" w:lineRule="auto"/>
              <w:jc w:val="center"/>
            </w:pPr>
            <w:r w:rsidRPr="00515ADC">
              <w:t>R$ 2,96</w:t>
            </w:r>
          </w:p>
        </w:tc>
      </w:tr>
      <w:tr w:rsidR="003527EA" w:rsidRPr="002A760F" w:rsidTr="00515ADC">
        <w:tc>
          <w:tcPr>
            <w:tcW w:w="3227" w:type="dxa"/>
            <w:shd w:val="clear" w:color="auto" w:fill="auto"/>
          </w:tcPr>
          <w:p w:rsidR="003527EA" w:rsidRPr="00515ADC" w:rsidRDefault="003527EA" w:rsidP="00515ADC">
            <w:pPr>
              <w:spacing w:line="360" w:lineRule="auto"/>
            </w:pPr>
            <w:r w:rsidRPr="00515ADC">
              <w:t>Mandioca</w:t>
            </w:r>
          </w:p>
        </w:tc>
        <w:tc>
          <w:tcPr>
            <w:tcW w:w="3118" w:type="dxa"/>
            <w:shd w:val="clear" w:color="auto" w:fill="auto"/>
          </w:tcPr>
          <w:p w:rsidR="003527EA" w:rsidRPr="00515ADC" w:rsidRDefault="003527EA" w:rsidP="00515ADC">
            <w:pPr>
              <w:spacing w:line="360" w:lineRule="auto"/>
              <w:jc w:val="center"/>
            </w:pPr>
            <w:r w:rsidRPr="00515ADC">
              <w:t>100 kg</w:t>
            </w:r>
          </w:p>
        </w:tc>
        <w:tc>
          <w:tcPr>
            <w:tcW w:w="3544" w:type="dxa"/>
            <w:shd w:val="clear" w:color="auto" w:fill="auto"/>
          </w:tcPr>
          <w:p w:rsidR="003527EA" w:rsidRPr="00515ADC" w:rsidRDefault="003527EA" w:rsidP="00515ADC">
            <w:pPr>
              <w:spacing w:line="360" w:lineRule="auto"/>
              <w:jc w:val="center"/>
            </w:pPr>
            <w:r w:rsidRPr="00515ADC">
              <w:t>R$ 2,99</w:t>
            </w:r>
          </w:p>
        </w:tc>
      </w:tr>
      <w:tr w:rsidR="003527EA" w:rsidRPr="002A760F" w:rsidTr="00515ADC">
        <w:tc>
          <w:tcPr>
            <w:tcW w:w="3227" w:type="dxa"/>
            <w:shd w:val="clear" w:color="auto" w:fill="auto"/>
          </w:tcPr>
          <w:p w:rsidR="003527EA" w:rsidRPr="00515ADC" w:rsidRDefault="003527EA" w:rsidP="00515ADC">
            <w:pPr>
              <w:spacing w:line="360" w:lineRule="auto"/>
            </w:pPr>
            <w:r w:rsidRPr="00515ADC">
              <w:t>Melancia</w:t>
            </w:r>
          </w:p>
        </w:tc>
        <w:tc>
          <w:tcPr>
            <w:tcW w:w="3118" w:type="dxa"/>
            <w:shd w:val="clear" w:color="auto" w:fill="auto"/>
          </w:tcPr>
          <w:p w:rsidR="003527EA" w:rsidRPr="00515ADC" w:rsidRDefault="003527EA" w:rsidP="00515ADC">
            <w:pPr>
              <w:spacing w:line="360" w:lineRule="auto"/>
              <w:jc w:val="center"/>
            </w:pPr>
            <w:r w:rsidRPr="00515ADC">
              <w:t>270 kg</w:t>
            </w:r>
          </w:p>
        </w:tc>
        <w:tc>
          <w:tcPr>
            <w:tcW w:w="3544" w:type="dxa"/>
            <w:shd w:val="clear" w:color="auto" w:fill="auto"/>
          </w:tcPr>
          <w:p w:rsidR="003527EA" w:rsidRPr="00515ADC" w:rsidRDefault="003527EA" w:rsidP="00515ADC">
            <w:pPr>
              <w:spacing w:line="360" w:lineRule="auto"/>
              <w:jc w:val="center"/>
            </w:pPr>
            <w:r w:rsidRPr="00515ADC">
              <w:t>R$ 1,46</w:t>
            </w:r>
          </w:p>
        </w:tc>
      </w:tr>
      <w:tr w:rsidR="003527EA" w:rsidRPr="002A760F" w:rsidTr="00515ADC">
        <w:tc>
          <w:tcPr>
            <w:tcW w:w="3227" w:type="dxa"/>
            <w:shd w:val="clear" w:color="auto" w:fill="auto"/>
          </w:tcPr>
          <w:p w:rsidR="003527EA" w:rsidRPr="00515ADC" w:rsidRDefault="003527EA" w:rsidP="00515ADC">
            <w:pPr>
              <w:spacing w:line="360" w:lineRule="auto"/>
            </w:pPr>
            <w:r w:rsidRPr="00515ADC">
              <w:t>Milho verde in natura</w:t>
            </w:r>
          </w:p>
        </w:tc>
        <w:tc>
          <w:tcPr>
            <w:tcW w:w="3118" w:type="dxa"/>
            <w:shd w:val="clear" w:color="auto" w:fill="auto"/>
          </w:tcPr>
          <w:p w:rsidR="003527EA" w:rsidRPr="00515ADC" w:rsidRDefault="003527EA" w:rsidP="00515ADC">
            <w:pPr>
              <w:spacing w:line="360" w:lineRule="auto"/>
              <w:jc w:val="center"/>
            </w:pPr>
            <w:r w:rsidRPr="00515ADC">
              <w:t>100 kg</w:t>
            </w:r>
          </w:p>
        </w:tc>
        <w:tc>
          <w:tcPr>
            <w:tcW w:w="3544" w:type="dxa"/>
            <w:shd w:val="clear" w:color="auto" w:fill="auto"/>
          </w:tcPr>
          <w:p w:rsidR="003527EA" w:rsidRPr="00515ADC" w:rsidRDefault="003527EA" w:rsidP="00515ADC">
            <w:pPr>
              <w:spacing w:line="360" w:lineRule="auto"/>
              <w:jc w:val="center"/>
            </w:pPr>
            <w:r w:rsidRPr="00515ADC">
              <w:t>R$ 4,36</w:t>
            </w:r>
          </w:p>
        </w:tc>
      </w:tr>
      <w:tr w:rsidR="003527EA" w:rsidRPr="002A760F" w:rsidTr="00515ADC">
        <w:tc>
          <w:tcPr>
            <w:tcW w:w="3227" w:type="dxa"/>
            <w:shd w:val="clear" w:color="auto" w:fill="auto"/>
          </w:tcPr>
          <w:p w:rsidR="003527EA" w:rsidRPr="00515ADC" w:rsidRDefault="003527EA" w:rsidP="00515ADC">
            <w:pPr>
              <w:spacing w:line="360" w:lineRule="auto"/>
            </w:pPr>
            <w:r w:rsidRPr="00515ADC">
              <w:t>Ovo caipira</w:t>
            </w:r>
          </w:p>
        </w:tc>
        <w:tc>
          <w:tcPr>
            <w:tcW w:w="3118" w:type="dxa"/>
            <w:shd w:val="clear" w:color="auto" w:fill="auto"/>
          </w:tcPr>
          <w:p w:rsidR="003527EA" w:rsidRPr="00515ADC" w:rsidRDefault="003527EA" w:rsidP="00515ADC">
            <w:pPr>
              <w:spacing w:line="360" w:lineRule="auto"/>
              <w:jc w:val="center"/>
            </w:pPr>
            <w:r w:rsidRPr="00515ADC">
              <w:t>60 Dz</w:t>
            </w:r>
          </w:p>
        </w:tc>
        <w:tc>
          <w:tcPr>
            <w:tcW w:w="3544" w:type="dxa"/>
            <w:shd w:val="clear" w:color="auto" w:fill="auto"/>
          </w:tcPr>
          <w:p w:rsidR="003527EA" w:rsidRPr="00515ADC" w:rsidRDefault="003527EA" w:rsidP="00515ADC">
            <w:pPr>
              <w:spacing w:line="360" w:lineRule="auto"/>
              <w:jc w:val="center"/>
            </w:pPr>
            <w:r w:rsidRPr="00515ADC">
              <w:t>R$ 5,86</w:t>
            </w:r>
          </w:p>
        </w:tc>
      </w:tr>
      <w:tr w:rsidR="003527EA" w:rsidRPr="002A760F" w:rsidTr="00515ADC">
        <w:tc>
          <w:tcPr>
            <w:tcW w:w="3227" w:type="dxa"/>
            <w:shd w:val="clear" w:color="auto" w:fill="auto"/>
          </w:tcPr>
          <w:p w:rsidR="003527EA" w:rsidRPr="00515ADC" w:rsidRDefault="003527EA" w:rsidP="00515ADC">
            <w:pPr>
              <w:spacing w:line="360" w:lineRule="auto"/>
            </w:pPr>
            <w:r w:rsidRPr="00515ADC">
              <w:t>Polvilho doce</w:t>
            </w:r>
          </w:p>
        </w:tc>
        <w:tc>
          <w:tcPr>
            <w:tcW w:w="3118" w:type="dxa"/>
            <w:shd w:val="clear" w:color="auto" w:fill="auto"/>
          </w:tcPr>
          <w:p w:rsidR="003527EA" w:rsidRPr="00515ADC" w:rsidRDefault="003527EA" w:rsidP="00515ADC">
            <w:pPr>
              <w:spacing w:line="360" w:lineRule="auto"/>
              <w:jc w:val="center"/>
            </w:pPr>
            <w:r w:rsidRPr="00515ADC">
              <w:t>80 kg</w:t>
            </w:r>
          </w:p>
        </w:tc>
        <w:tc>
          <w:tcPr>
            <w:tcW w:w="3544" w:type="dxa"/>
            <w:shd w:val="clear" w:color="auto" w:fill="auto"/>
          </w:tcPr>
          <w:p w:rsidR="003527EA" w:rsidRPr="00515ADC" w:rsidRDefault="003527EA" w:rsidP="00515ADC">
            <w:pPr>
              <w:spacing w:line="360" w:lineRule="auto"/>
              <w:jc w:val="center"/>
            </w:pPr>
            <w:r w:rsidRPr="00515ADC">
              <w:t>R$ 4,76</w:t>
            </w:r>
          </w:p>
        </w:tc>
      </w:tr>
      <w:tr w:rsidR="003527EA" w:rsidRPr="002A760F" w:rsidTr="00515ADC">
        <w:tc>
          <w:tcPr>
            <w:tcW w:w="3227" w:type="dxa"/>
            <w:shd w:val="clear" w:color="auto" w:fill="auto"/>
          </w:tcPr>
          <w:p w:rsidR="003527EA" w:rsidRPr="00515ADC" w:rsidRDefault="003527EA" w:rsidP="00515ADC">
            <w:pPr>
              <w:spacing w:line="360" w:lineRule="auto"/>
            </w:pPr>
            <w:r w:rsidRPr="00515ADC">
              <w:t>Polpa de frutas</w:t>
            </w:r>
          </w:p>
        </w:tc>
        <w:tc>
          <w:tcPr>
            <w:tcW w:w="3118" w:type="dxa"/>
            <w:shd w:val="clear" w:color="auto" w:fill="auto"/>
          </w:tcPr>
          <w:p w:rsidR="003527EA" w:rsidRPr="00515ADC" w:rsidRDefault="003527EA" w:rsidP="00515ADC">
            <w:pPr>
              <w:spacing w:line="360" w:lineRule="auto"/>
              <w:jc w:val="center"/>
            </w:pPr>
            <w:r w:rsidRPr="00515ADC">
              <w:t>160 Kg</w:t>
            </w:r>
          </w:p>
        </w:tc>
        <w:tc>
          <w:tcPr>
            <w:tcW w:w="3544" w:type="dxa"/>
            <w:shd w:val="clear" w:color="auto" w:fill="auto"/>
          </w:tcPr>
          <w:p w:rsidR="003527EA" w:rsidRPr="00515ADC" w:rsidRDefault="003527EA" w:rsidP="00515ADC">
            <w:pPr>
              <w:spacing w:line="360" w:lineRule="auto"/>
              <w:jc w:val="center"/>
            </w:pPr>
            <w:r w:rsidRPr="00515ADC">
              <w:t>R$ 11,46</w:t>
            </w:r>
          </w:p>
        </w:tc>
      </w:tr>
    </w:tbl>
    <w:p w:rsidR="003527EA" w:rsidRPr="00E86A67" w:rsidRDefault="003527EA" w:rsidP="00E86A67">
      <w:pPr>
        <w:autoSpaceDE w:val="0"/>
        <w:autoSpaceDN w:val="0"/>
        <w:adjustRightInd w:val="0"/>
        <w:spacing w:line="360" w:lineRule="auto"/>
        <w:jc w:val="both"/>
        <w:rPr>
          <w:b/>
          <w:bCs/>
        </w:rPr>
      </w:pPr>
    </w:p>
    <w:p w:rsidR="00E86A67" w:rsidRPr="002C3B39" w:rsidRDefault="001E4754" w:rsidP="002C3B39">
      <w:pPr>
        <w:autoSpaceDE w:val="0"/>
        <w:autoSpaceDN w:val="0"/>
        <w:adjustRightInd w:val="0"/>
        <w:spacing w:line="360" w:lineRule="auto"/>
        <w:jc w:val="center"/>
        <w:rPr>
          <w:b/>
          <w:bCs/>
        </w:rPr>
      </w:pPr>
      <w:r w:rsidRPr="00E86A67">
        <w:rPr>
          <w:b/>
        </w:rPr>
        <w:t>CONSELHO ESCOLAR D</w:t>
      </w:r>
      <w:r w:rsidR="00E71BD6" w:rsidRPr="00E86A67">
        <w:rPr>
          <w:b/>
        </w:rPr>
        <w:t xml:space="preserve">O </w:t>
      </w:r>
      <w:r w:rsidR="002C3B39">
        <w:rPr>
          <w:b/>
          <w:bCs/>
        </w:rPr>
        <w:t>PROF. EMERENCIANA E. A. DOS SANTOS</w:t>
      </w:r>
    </w:p>
    <w:p w:rsidR="00031303" w:rsidRDefault="00332082" w:rsidP="00332082">
      <w:pPr>
        <w:autoSpaceDE w:val="0"/>
        <w:autoSpaceDN w:val="0"/>
        <w:adjustRightInd w:val="0"/>
        <w:spacing w:line="360" w:lineRule="auto"/>
        <w:jc w:val="center"/>
        <w:rPr>
          <w:b/>
        </w:rPr>
      </w:pPr>
      <w:r w:rsidRPr="00332082">
        <w:rPr>
          <w:b/>
        </w:rPr>
        <w:t>CROMÍNIA, 19 DE JUNHO DE 2015.</w:t>
      </w:r>
    </w:p>
    <w:p w:rsidR="00515ADC" w:rsidRPr="00332082" w:rsidRDefault="00515ADC" w:rsidP="00332082">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Default="00190E13" w:rsidP="00E86A67">
      <w:pPr>
        <w:autoSpaceDE w:val="0"/>
        <w:autoSpaceDN w:val="0"/>
        <w:adjustRightInd w:val="0"/>
        <w:spacing w:line="360" w:lineRule="auto"/>
        <w:jc w:val="center"/>
        <w:rPr>
          <w:b/>
          <w:bCs/>
        </w:rPr>
      </w:pPr>
      <w:r w:rsidRPr="00E86A67">
        <w:rPr>
          <w:b/>
          <w:bCs/>
        </w:rPr>
        <w:lastRenderedPageBreak/>
        <w:t>PROJETO DE VENDA DE GÊ</w:t>
      </w:r>
      <w:r w:rsidR="00031303" w:rsidRPr="00E86A67">
        <w:rPr>
          <w:b/>
          <w:bCs/>
        </w:rPr>
        <w:t>NEROS ALIMENTÍCIOS DA AGRICULTURA FAMILIAR PARA ALIMENTAÇÃO ESCOLAR</w:t>
      </w:r>
    </w:p>
    <w:p w:rsidR="00515ADC" w:rsidRDefault="00515ADC" w:rsidP="00E86A67">
      <w:pPr>
        <w:autoSpaceDE w:val="0"/>
        <w:autoSpaceDN w:val="0"/>
        <w:adjustRightInd w:val="0"/>
        <w:spacing w:line="360" w:lineRule="auto"/>
        <w:jc w:val="center"/>
        <w:rPr>
          <w:b/>
          <w:bCs/>
        </w:rPr>
      </w:pPr>
    </w:p>
    <w:p w:rsidR="00515ADC" w:rsidRDefault="00515ADC" w:rsidP="00E86A67">
      <w:pPr>
        <w:autoSpaceDE w:val="0"/>
        <w:autoSpaceDN w:val="0"/>
        <w:adjustRightInd w:val="0"/>
        <w:spacing w:line="360" w:lineRule="auto"/>
        <w:jc w:val="center"/>
        <w:rPr>
          <w:b/>
          <w:bCs/>
        </w:rPr>
      </w:pPr>
    </w:p>
    <w:p w:rsidR="00515ADC" w:rsidRPr="00E86A67" w:rsidRDefault="00515ADC" w:rsidP="00E86A67">
      <w:pPr>
        <w:autoSpaceDE w:val="0"/>
        <w:autoSpaceDN w:val="0"/>
        <w:adjustRightInd w:val="0"/>
        <w:spacing w:line="360" w:lineRule="auto"/>
        <w:jc w:val="center"/>
        <w:rPr>
          <w:b/>
          <w:bCs/>
        </w:rPr>
      </w:pP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515AD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515ADC" w:rsidRDefault="00515ADC" w:rsidP="00E86A67">
      <w:pPr>
        <w:autoSpaceDE w:val="0"/>
        <w:autoSpaceDN w:val="0"/>
        <w:adjustRightInd w:val="0"/>
        <w:spacing w:line="360" w:lineRule="auto"/>
        <w:jc w:val="both"/>
      </w:pP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B02" w:rsidRDefault="00811B02">
      <w:r>
        <w:separator/>
      </w:r>
    </w:p>
  </w:endnote>
  <w:endnote w:type="continuationSeparator" w:id="0">
    <w:p w:rsidR="00811B02" w:rsidRDefault="00811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8262E1">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B02" w:rsidRDefault="00811B02">
      <w:r>
        <w:separator/>
      </w:r>
    </w:p>
  </w:footnote>
  <w:footnote w:type="continuationSeparator" w:id="0">
    <w:p w:rsidR="00811B02" w:rsidRDefault="00811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15ADC" w:rsidP="007D3B45">
    <w:pPr>
      <w:spacing w:line="360" w:lineRule="auto"/>
      <w:jc w:val="right"/>
      <w:rPr>
        <w:noProof/>
      </w:rPr>
    </w:pPr>
    <w:r w:rsidRPr="00515ADC">
      <w:rPr>
        <w:noProof/>
      </w:rPr>
      <w:drawing>
        <wp:inline distT="0" distB="0" distL="0" distR="0">
          <wp:extent cx="4019550" cy="600075"/>
          <wp:effectExtent l="19050" t="0" r="0" b="0"/>
          <wp:docPr id="4"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20613">
    <w:pPr>
      <w:pStyle w:val="Legenda"/>
      <w:rPr>
        <w:b w:val="0"/>
        <w:sz w:val="28"/>
      </w:rPr>
    </w:pPr>
    <w:r w:rsidRPr="00F206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2038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3900"/>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69F7"/>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3B39"/>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082"/>
    <w:rsid w:val="00334C27"/>
    <w:rsid w:val="0033694E"/>
    <w:rsid w:val="00336EBB"/>
    <w:rsid w:val="003406F1"/>
    <w:rsid w:val="00342E5A"/>
    <w:rsid w:val="00344359"/>
    <w:rsid w:val="00345FFD"/>
    <w:rsid w:val="003505B4"/>
    <w:rsid w:val="003514E2"/>
    <w:rsid w:val="003527EA"/>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ADC"/>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1B02"/>
    <w:rsid w:val="00816DBC"/>
    <w:rsid w:val="00820468"/>
    <w:rsid w:val="008214E8"/>
    <w:rsid w:val="00822099"/>
    <w:rsid w:val="008253DE"/>
    <w:rsid w:val="00825CF1"/>
    <w:rsid w:val="008262E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D5B1C"/>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6E2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0613"/>
    <w:rsid w:val="00F26B09"/>
    <w:rsid w:val="00F30C5B"/>
    <w:rsid w:val="00F31561"/>
    <w:rsid w:val="00F3259D"/>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30D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FA176-EE38-4CA3-97A1-6DAED6B9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2955</Words>
  <Characters>16517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2015-06-26T13:40:00Z</dcterms:created>
  <dcterms:modified xsi:type="dcterms:W3CDTF">2015-06-26T13:40:00Z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