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C13DF7" w:rsidRPr="002142BC" w:rsidRDefault="00C13DF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C57F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0081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813">
        <w:rPr>
          <w:rFonts w:ascii="Times New Roman" w:hAnsi="Times New Roman" w:cs="Times New Roman"/>
          <w:sz w:val="24"/>
          <w:szCs w:val="24"/>
        </w:rPr>
        <w:t xml:space="preserve">1.1 </w:t>
      </w:r>
      <w:r w:rsidR="00A46181" w:rsidRPr="00000813">
        <w:rPr>
          <w:rFonts w:ascii="Times New Roman" w:hAnsi="Times New Roman" w:cs="Times New Roman"/>
          <w:sz w:val="24"/>
          <w:szCs w:val="24"/>
        </w:rPr>
        <w:t>–</w:t>
      </w:r>
      <w:r w:rsidRPr="00000813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30568A">
        <w:rPr>
          <w:rFonts w:ascii="Times New Roman" w:hAnsi="Times New Roman" w:cs="Times New Roman"/>
          <w:b/>
          <w:sz w:val="24"/>
          <w:szCs w:val="24"/>
        </w:rPr>
        <w:t>O CONSELHO ESCOLAR COLÉGIO ESTADUAL ASSENTAMENTO VIRGILANDIA</w:t>
      </w:r>
      <w:r w:rsidRPr="000008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A46181" w:rsidRPr="00000813">
        <w:rPr>
          <w:rFonts w:ascii="Times New Roman" w:hAnsi="Times New Roman" w:cs="Times New Roman"/>
          <w:b/>
          <w:bCs/>
          <w:sz w:val="24"/>
          <w:szCs w:val="24"/>
        </w:rPr>
        <w:t>09020216/0001-93</w:t>
      </w:r>
      <w:r w:rsidR="00D85309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0081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46181" w:rsidRPr="00000813">
        <w:rPr>
          <w:rFonts w:ascii="Times New Roman" w:hAnsi="Times New Roman" w:cs="Times New Roman"/>
          <w:sz w:val="24"/>
          <w:szCs w:val="24"/>
        </w:rPr>
        <w:t>o</w:t>
      </w:r>
      <w:r w:rsidR="00D85309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181" w:rsidRPr="0030568A">
        <w:rPr>
          <w:rFonts w:ascii="Times New Roman" w:hAnsi="Times New Roman" w:cs="Times New Roman"/>
          <w:b/>
          <w:sz w:val="24"/>
          <w:szCs w:val="24"/>
        </w:rPr>
        <w:t>COLÉGIO ESTADUAL ASSENTAMENTO VIRGILANDIA</w:t>
      </w:r>
      <w:r w:rsidR="006058B2" w:rsidRPr="000008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0081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0081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552" w:rsidRPr="00000813">
        <w:rPr>
          <w:rFonts w:ascii="Times New Roman" w:hAnsi="Times New Roman" w:cs="Times New Roman"/>
          <w:b/>
          <w:bCs/>
          <w:sz w:val="24"/>
          <w:szCs w:val="24"/>
        </w:rPr>
        <w:t>FORMOSA-GO</w:t>
      </w:r>
      <w:r w:rsidR="00C45EF4" w:rsidRPr="0000081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0081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00813">
        <w:rPr>
          <w:rFonts w:ascii="Times New Roman" w:hAnsi="Times New Roman" w:cs="Times New Roman"/>
          <w:sz w:val="24"/>
          <w:szCs w:val="24"/>
        </w:rPr>
        <w:t>município de</w:t>
      </w:r>
      <w:r w:rsidR="00A46181" w:rsidRPr="00000813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30568A">
        <w:rPr>
          <w:rFonts w:ascii="Times New Roman" w:hAnsi="Times New Roman" w:cs="Times New Roman"/>
          <w:b/>
          <w:sz w:val="24"/>
          <w:szCs w:val="24"/>
        </w:rPr>
        <w:t>FORMOSA - GO</w:t>
      </w:r>
      <w:r w:rsidR="00C45EF4" w:rsidRPr="0000081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00813">
        <w:rPr>
          <w:rFonts w:ascii="Times New Roman" w:hAnsi="Times New Roman" w:cs="Times New Roman"/>
          <w:sz w:val="24"/>
          <w:szCs w:val="24"/>
        </w:rPr>
        <w:t>o</w:t>
      </w:r>
      <w:r w:rsidR="00C45EF4" w:rsidRPr="0000081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00813">
        <w:rPr>
          <w:rFonts w:ascii="Times New Roman" w:hAnsi="Times New Roman" w:cs="Times New Roman"/>
          <w:sz w:val="24"/>
          <w:szCs w:val="24"/>
        </w:rPr>
        <w:t>,</w:t>
      </w:r>
      <w:r w:rsidR="0030568A">
        <w:rPr>
          <w:rFonts w:ascii="Times New Roman" w:hAnsi="Times New Roman" w:cs="Times New Roman"/>
          <w:sz w:val="24"/>
          <w:szCs w:val="24"/>
        </w:rPr>
        <w:t xml:space="preserve"> </w:t>
      </w:r>
      <w:r w:rsidR="00A46181" w:rsidRPr="0030568A">
        <w:rPr>
          <w:rFonts w:ascii="Times New Roman" w:hAnsi="Times New Roman" w:cs="Times New Roman"/>
          <w:b/>
          <w:sz w:val="24"/>
          <w:szCs w:val="24"/>
        </w:rPr>
        <w:t>ADVA DAS DORES PAIVA</w:t>
      </w:r>
      <w:r w:rsidRPr="00000813">
        <w:rPr>
          <w:rFonts w:ascii="Times New Roman" w:hAnsi="Times New Roman" w:cs="Times New Roman"/>
          <w:sz w:val="24"/>
          <w:szCs w:val="24"/>
        </w:rPr>
        <w:t>,</w:t>
      </w:r>
      <w:r w:rsidR="00C45EF4" w:rsidRPr="00000813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30568A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30568A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30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81" w:rsidRPr="0030568A">
        <w:rPr>
          <w:rFonts w:ascii="Times New Roman" w:hAnsi="Times New Roman" w:cs="Times New Roman"/>
          <w:b/>
          <w:sz w:val="24"/>
          <w:szCs w:val="24"/>
        </w:rPr>
        <w:t>956.379.901-15</w:t>
      </w:r>
      <w:r w:rsidR="00C45EF4" w:rsidRPr="00000813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30568A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A46181" w:rsidRPr="0030568A">
        <w:rPr>
          <w:rFonts w:ascii="Times New Roman" w:hAnsi="Times New Roman" w:cs="Times New Roman"/>
          <w:b/>
          <w:sz w:val="24"/>
          <w:szCs w:val="24"/>
        </w:rPr>
        <w:t>4456128</w:t>
      </w:r>
      <w:r w:rsidR="00C45EF4" w:rsidRPr="0030568A">
        <w:rPr>
          <w:rFonts w:ascii="Times New Roman" w:hAnsi="Times New Roman" w:cs="Times New Roman"/>
          <w:b/>
          <w:sz w:val="24"/>
          <w:szCs w:val="24"/>
        </w:rPr>
        <w:t>,</w:t>
      </w:r>
      <w:r w:rsidRPr="0000081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00813">
        <w:rPr>
          <w:rFonts w:ascii="Times New Roman" w:hAnsi="Times New Roman" w:cs="Times New Roman"/>
          <w:sz w:val="24"/>
          <w:szCs w:val="24"/>
        </w:rPr>
        <w:t>.</w:t>
      </w:r>
      <w:r w:rsidRPr="0000081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00813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00813">
        <w:rPr>
          <w:rFonts w:ascii="Times New Roman" w:hAnsi="Times New Roman" w:cs="Times New Roman"/>
          <w:b/>
          <w:sz w:val="24"/>
          <w:szCs w:val="24"/>
        </w:rPr>
        <w:t>01</w:t>
      </w:r>
      <w:r w:rsidRPr="00000813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0081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00813">
        <w:rPr>
          <w:rFonts w:ascii="Times New Roman" w:hAnsi="Times New Roman" w:cs="Times New Roman"/>
          <w:sz w:val="24"/>
          <w:szCs w:val="24"/>
        </w:rPr>
        <w:t>agosto</w:t>
      </w:r>
      <w:r w:rsidRPr="00000813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000813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000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00813">
        <w:rPr>
          <w:rFonts w:ascii="Times New Roman" w:hAnsi="Times New Roman" w:cs="Times New Roman"/>
          <w:sz w:val="24"/>
          <w:szCs w:val="24"/>
        </w:rPr>
        <w:t>de</w:t>
      </w:r>
      <w:r w:rsidR="00D85309" w:rsidRPr="00000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000813">
        <w:rPr>
          <w:rFonts w:ascii="Times New Roman" w:hAnsi="Times New Roman" w:cs="Times New Roman"/>
          <w:sz w:val="24"/>
          <w:szCs w:val="24"/>
        </w:rPr>
        <w:t>dezembro</w:t>
      </w:r>
      <w:r w:rsidRPr="00000813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00813">
        <w:rPr>
          <w:rFonts w:ascii="Times New Roman" w:hAnsi="Times New Roman" w:cs="Times New Roman"/>
          <w:sz w:val="24"/>
          <w:szCs w:val="24"/>
        </w:rPr>
        <w:t>6</w:t>
      </w:r>
      <w:r w:rsidRPr="00000813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00081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0081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46181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72552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056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0595D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552">
        <w:rPr>
          <w:rFonts w:ascii="Times New Roman" w:hAnsi="Times New Roman" w:cs="Times New Roman"/>
          <w:b/>
          <w:bCs/>
          <w:sz w:val="24"/>
          <w:szCs w:val="24"/>
        </w:rPr>
        <w:t>Agosto de 2016,</w:t>
      </w:r>
      <w:r w:rsidR="006058B2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00081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00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95D" w:rsidRPr="0000081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0595D" w:rsidRPr="0030568A">
        <w:rPr>
          <w:rFonts w:ascii="Times New Roman" w:hAnsi="Times New Roman" w:cs="Times New Roman"/>
          <w:b/>
          <w:bCs/>
          <w:sz w:val="24"/>
          <w:szCs w:val="24"/>
        </w:rPr>
        <w:t>.A VIRGILÂNDIA SEDE DO MIGUEL, DISTRITO DE SANTA ROSA, FORMOSA-GO</w:t>
      </w:r>
      <w:r w:rsidR="00A0595D" w:rsidRPr="000008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97CEA" w:rsidRDefault="00B97CEA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EA" w:rsidRPr="003F13EE" w:rsidRDefault="00B97C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CEA" w:rsidRPr="00592E6D" w:rsidRDefault="004C0DC1" w:rsidP="00B97CE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97CEA" w:rsidRPr="00592E6D" w:rsidTr="0024156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97CEA" w:rsidRPr="00592E6D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7CEA" w:rsidRPr="00592E6D" w:rsidTr="0024156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7CEA" w:rsidRPr="00592E6D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7CEA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592E6D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B97CE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B97CEA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30568A" w:rsidP="0030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0D6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362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199,20</w:t>
            </w:r>
          </w:p>
        </w:tc>
      </w:tr>
      <w:tr w:rsidR="00B97CEA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CEA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CEA" w:rsidRPr="00E57A8F" w:rsidRDefault="00B97CE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CEA" w:rsidRPr="00E57A8F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CEA" w:rsidRPr="00E57A8F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CEA" w:rsidRPr="00E57A8F" w:rsidRDefault="00B97CEA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7CEA" w:rsidRPr="00E57A8F" w:rsidRDefault="000D65A8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362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1.119,60</w:t>
            </w:r>
          </w:p>
        </w:tc>
      </w:tr>
      <w:tr w:rsidR="00B97CEA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B97CE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B97CEA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B97CEA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362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568,50</w:t>
            </w:r>
          </w:p>
        </w:tc>
      </w:tr>
      <w:tr w:rsidR="00B97CEA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CEA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0D6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362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1B7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362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111,60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1B7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0D6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362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1B7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362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458,00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1B7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C95AFE"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0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119,20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1B78C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0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269,40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B7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0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B7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30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0D6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925,00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B7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0D6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199,20</w:t>
            </w:r>
          </w:p>
        </w:tc>
      </w:tr>
      <w:tr w:rsidR="00C95AFE" w:rsidRPr="00DF0C98" w:rsidTr="002415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592E6D" w:rsidRDefault="007038C2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1B78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C95AFE" w:rsidP="004C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</w:t>
            </w:r>
            <w:r w:rsidR="00C13D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AFE" w:rsidRPr="00E57A8F" w:rsidRDefault="0030568A" w:rsidP="004C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008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343,20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241569" w:rsidRPr="002142BC" w:rsidRDefault="00241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090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DC1090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DC10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C1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DC109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DC109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41569" w:rsidRPr="00DC1090" w:rsidRDefault="002415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7CEA" w:rsidRPr="002142BC" w:rsidRDefault="00B97C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1569" w:rsidRDefault="002415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</w:t>
      </w:r>
      <w:r w:rsidR="0030568A" w:rsidRPr="0030568A">
        <w:t xml:space="preserve"> </w:t>
      </w:r>
      <w:r w:rsidR="0030568A">
        <w:t xml:space="preserve">no </w:t>
      </w:r>
      <w:r w:rsidR="0030568A" w:rsidRPr="0030568A">
        <w:rPr>
          <w:rFonts w:ascii="Times New Roman" w:hAnsi="Times New Roman" w:cs="Times New Roman"/>
          <w:b/>
          <w:sz w:val="24"/>
          <w:szCs w:val="24"/>
        </w:rPr>
        <w:t>COLÉGIO ESTADUAL ASSENTAMENTO VIRGILANDIA</w:t>
      </w:r>
      <w:r w:rsidR="0030568A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30568A" w:rsidRPr="0030568A">
        <w:rPr>
          <w:rFonts w:ascii="Times New Roman" w:hAnsi="Times New Roman" w:cs="Times New Roman"/>
          <w:b/>
          <w:bCs/>
          <w:sz w:val="24"/>
          <w:szCs w:val="24"/>
        </w:rPr>
        <w:t>à P.A VIRGILÂNDIA SEDE DO MIGUEL, DISTRITO DE SANTA ROSA,</w:t>
      </w:r>
      <w:bookmarkStart w:id="0" w:name="_GoBack"/>
      <w:bookmarkEnd w:id="0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30568A" w:rsidRPr="0030568A">
        <w:rPr>
          <w:rFonts w:ascii="Times New Roman" w:hAnsi="Times New Roman" w:cs="Times New Roman"/>
          <w:b/>
          <w:bCs/>
          <w:sz w:val="24"/>
          <w:szCs w:val="24"/>
        </w:rPr>
        <w:t>FORMOSA-GO</w:t>
      </w:r>
      <w:r w:rsidR="00B72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0568A" w:rsidRPr="00305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72552">
        <w:rPr>
          <w:rFonts w:ascii="Times New Roman" w:hAnsi="Times New Roman" w:cs="Times New Roman"/>
          <w:sz w:val="24"/>
          <w:szCs w:val="24"/>
        </w:rPr>
        <w:t xml:space="preserve"> </w:t>
      </w:r>
      <w:r w:rsidR="00B72552">
        <w:rPr>
          <w:rFonts w:ascii="Times New Roman" w:hAnsi="Times New Roman" w:cs="Times New Roman"/>
          <w:b/>
          <w:sz w:val="24"/>
          <w:szCs w:val="24"/>
        </w:rPr>
        <w:t>15</w:t>
      </w:r>
      <w:r w:rsidR="00B72552">
        <w:rPr>
          <w:rFonts w:ascii="Times New Roman" w:hAnsi="Times New Roman" w:cs="Times New Roman"/>
          <w:sz w:val="24"/>
          <w:szCs w:val="24"/>
        </w:rPr>
        <w:t xml:space="preserve"> de </w:t>
      </w:r>
      <w:r w:rsidR="00B72552">
        <w:rPr>
          <w:rFonts w:ascii="Times New Roman" w:hAnsi="Times New Roman" w:cs="Times New Roman"/>
          <w:b/>
          <w:sz w:val="24"/>
          <w:szCs w:val="24"/>
        </w:rPr>
        <w:t>AGOSTO</w:t>
      </w:r>
      <w:r w:rsidR="00B7255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72552">
        <w:rPr>
          <w:rFonts w:ascii="Times New Roman" w:hAnsi="Times New Roman" w:cs="Times New Roman"/>
          <w:b/>
          <w:sz w:val="24"/>
          <w:szCs w:val="24"/>
        </w:rPr>
        <w:t>19</w:t>
      </w:r>
      <w:r w:rsidR="00B72552">
        <w:rPr>
          <w:rFonts w:ascii="Times New Roman" w:hAnsi="Times New Roman" w:cs="Times New Roman"/>
          <w:sz w:val="24"/>
          <w:szCs w:val="24"/>
        </w:rPr>
        <w:t xml:space="preserve"> de </w:t>
      </w:r>
      <w:r w:rsidR="00B72552">
        <w:rPr>
          <w:rFonts w:ascii="Times New Roman" w:hAnsi="Times New Roman" w:cs="Times New Roman"/>
          <w:b/>
          <w:sz w:val="24"/>
          <w:szCs w:val="24"/>
        </w:rPr>
        <w:t>AGOSTO</w:t>
      </w:r>
      <w:r w:rsidR="0030568A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0568A" w:rsidRPr="0030568A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30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30568A">
        <w:rPr>
          <w:rFonts w:ascii="Times New Roman" w:hAnsi="Times New Roman" w:cs="Times New Roman"/>
          <w:b/>
          <w:sz w:val="24"/>
          <w:szCs w:val="24"/>
        </w:rPr>
        <w:t>as</w:t>
      </w:r>
      <w:r w:rsidRPr="0030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68A" w:rsidRPr="0030568A">
        <w:rPr>
          <w:rFonts w:ascii="Times New Roman" w:hAnsi="Times New Roman" w:cs="Times New Roman"/>
          <w:b/>
          <w:sz w:val="24"/>
          <w:szCs w:val="24"/>
        </w:rPr>
        <w:t>17:00</w:t>
      </w:r>
      <w:r w:rsidRPr="0030568A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0568A" w:rsidRPr="0030568A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ASSENTAMENTO VIRGILANDIA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0568A" w:rsidRPr="0030568A">
        <w:rPr>
          <w:rFonts w:ascii="Times New Roman" w:hAnsi="Times New Roman" w:cs="Times New Roman"/>
          <w:b/>
          <w:bCs/>
          <w:sz w:val="24"/>
          <w:szCs w:val="24"/>
        </w:rPr>
        <w:t>P.A VIRGILÂNDIA SEDE DO MIGUEL, DISTRITO DE SANTA ROSA</w:t>
      </w:r>
      <w:r w:rsidR="0030568A" w:rsidRPr="0030568A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41569">
        <w:rPr>
          <w:rFonts w:ascii="Times New Roman" w:hAnsi="Times New Roman" w:cs="Times New Roman"/>
          <w:b/>
          <w:bCs/>
          <w:sz w:val="24"/>
          <w:szCs w:val="24"/>
        </w:rPr>
        <w:t>FORMOSA-GO</w:t>
      </w:r>
      <w:r w:rsidRPr="0030568A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1569" w:rsidRDefault="002415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1569" w:rsidRDefault="0024156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B97CEA" w:rsidP="0024156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FORMOSA-GO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72552" w:rsidRPr="00B72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B72552" w:rsidRPr="00B72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72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B72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4D08" w:rsidRPr="002142BC" w:rsidRDefault="006E4D08" w:rsidP="0024156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0D65A8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6E4D08" w:rsidRDefault="00B97C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4D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ADVA DAS DORES PAIVA</w:t>
      </w:r>
    </w:p>
    <w:p w:rsidR="000202FF" w:rsidRPr="000D65A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5A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6E4D08" w:rsidRDefault="00B97C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4D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ASSENTAMENTO VIRGILÂNDIA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64" w:rsidRDefault="004F1264" w:rsidP="004C0DC1">
      <w:pPr>
        <w:spacing w:after="0" w:line="240" w:lineRule="auto"/>
      </w:pPr>
      <w:r>
        <w:separator/>
      </w:r>
    </w:p>
  </w:endnote>
  <w:endnote w:type="continuationSeparator" w:id="0">
    <w:p w:rsidR="004F1264" w:rsidRDefault="004F12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64" w:rsidRDefault="004F1264" w:rsidP="004C0DC1">
      <w:pPr>
        <w:spacing w:after="0" w:line="240" w:lineRule="auto"/>
      </w:pPr>
      <w:r>
        <w:separator/>
      </w:r>
    </w:p>
  </w:footnote>
  <w:footnote w:type="continuationSeparator" w:id="0">
    <w:p w:rsidR="004F1264" w:rsidRDefault="004F12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0813"/>
    <w:rsid w:val="00012DBA"/>
    <w:rsid w:val="000202FF"/>
    <w:rsid w:val="000221F3"/>
    <w:rsid w:val="000224C4"/>
    <w:rsid w:val="00022D5B"/>
    <w:rsid w:val="00032697"/>
    <w:rsid w:val="00037CE4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65A8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3BFB"/>
    <w:rsid w:val="001A6DEB"/>
    <w:rsid w:val="001B78CE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1569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568A"/>
    <w:rsid w:val="00313ABE"/>
    <w:rsid w:val="00323F05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1264"/>
    <w:rsid w:val="004F5CBF"/>
    <w:rsid w:val="00503899"/>
    <w:rsid w:val="00545C39"/>
    <w:rsid w:val="00563B7D"/>
    <w:rsid w:val="00570847"/>
    <w:rsid w:val="00576F33"/>
    <w:rsid w:val="00582291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D58"/>
    <w:rsid w:val="006165CC"/>
    <w:rsid w:val="00620C0F"/>
    <w:rsid w:val="006357E3"/>
    <w:rsid w:val="00647621"/>
    <w:rsid w:val="00655F1E"/>
    <w:rsid w:val="00657CD6"/>
    <w:rsid w:val="00660AE1"/>
    <w:rsid w:val="0067742C"/>
    <w:rsid w:val="006A0038"/>
    <w:rsid w:val="006C3C94"/>
    <w:rsid w:val="006C4CD8"/>
    <w:rsid w:val="006D1930"/>
    <w:rsid w:val="006E38E5"/>
    <w:rsid w:val="006E4D08"/>
    <w:rsid w:val="006F3358"/>
    <w:rsid w:val="006F6CA8"/>
    <w:rsid w:val="006F709F"/>
    <w:rsid w:val="007000A5"/>
    <w:rsid w:val="007038C2"/>
    <w:rsid w:val="00703D90"/>
    <w:rsid w:val="007239B9"/>
    <w:rsid w:val="00725662"/>
    <w:rsid w:val="00731DCF"/>
    <w:rsid w:val="00736023"/>
    <w:rsid w:val="00756584"/>
    <w:rsid w:val="007679C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7F39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362AF"/>
    <w:rsid w:val="00944287"/>
    <w:rsid w:val="00945967"/>
    <w:rsid w:val="00951E98"/>
    <w:rsid w:val="0095385C"/>
    <w:rsid w:val="009A160B"/>
    <w:rsid w:val="009D18C1"/>
    <w:rsid w:val="009D79C9"/>
    <w:rsid w:val="009E4C65"/>
    <w:rsid w:val="009F19A4"/>
    <w:rsid w:val="00A01614"/>
    <w:rsid w:val="00A02CDA"/>
    <w:rsid w:val="00A0595D"/>
    <w:rsid w:val="00A0649E"/>
    <w:rsid w:val="00A1085A"/>
    <w:rsid w:val="00A128A7"/>
    <w:rsid w:val="00A260CB"/>
    <w:rsid w:val="00A338FF"/>
    <w:rsid w:val="00A35698"/>
    <w:rsid w:val="00A43820"/>
    <w:rsid w:val="00A46181"/>
    <w:rsid w:val="00A610ED"/>
    <w:rsid w:val="00A74295"/>
    <w:rsid w:val="00A8230C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2552"/>
    <w:rsid w:val="00B77BD8"/>
    <w:rsid w:val="00B83E0F"/>
    <w:rsid w:val="00B865C1"/>
    <w:rsid w:val="00B90148"/>
    <w:rsid w:val="00B934CC"/>
    <w:rsid w:val="00B97CEA"/>
    <w:rsid w:val="00BA6906"/>
    <w:rsid w:val="00BB4112"/>
    <w:rsid w:val="00BC0A2B"/>
    <w:rsid w:val="00C01130"/>
    <w:rsid w:val="00C01AA1"/>
    <w:rsid w:val="00C01F11"/>
    <w:rsid w:val="00C10707"/>
    <w:rsid w:val="00C13DF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F76"/>
    <w:rsid w:val="00C661CC"/>
    <w:rsid w:val="00C669EA"/>
    <w:rsid w:val="00C814B9"/>
    <w:rsid w:val="00C86685"/>
    <w:rsid w:val="00C95AF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090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72488-41FF-446F-80EC-C2D38D34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2758</Words>
  <Characters>14894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2016-06-07T23:07:00Z</cp:lastPrinted>
  <dcterms:created xsi:type="dcterms:W3CDTF">2016-06-08T12:03:00Z</dcterms:created>
  <dcterms:modified xsi:type="dcterms:W3CDTF">2016-07-18T12:51:00Z</dcterms:modified>
</cp:coreProperties>
</file>