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D5" w:rsidRPr="00477577" w:rsidRDefault="00AB10D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AB10D5" w:rsidRPr="00477577" w:rsidRDefault="00AB10D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AB10D5" w:rsidRPr="00FA5025" w:rsidRDefault="00AB10D5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B10D5" w:rsidRPr="00FA5025" w:rsidRDefault="00AB10D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AB10D5" w:rsidRPr="00FA5025" w:rsidRDefault="00AB10D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B10D5" w:rsidRPr="00FA5025" w:rsidRDefault="00AB10D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>1.</w:t>
      </w:r>
      <w:r w:rsidRPr="00AB10D5">
        <w:rPr>
          <w:rFonts w:ascii="Arial" w:hAnsi="Arial" w:cs="Arial"/>
          <w:color w:val="000000" w:themeColor="text1"/>
          <w:sz w:val="20"/>
          <w:szCs w:val="20"/>
        </w:rPr>
        <w:t xml:space="preserve">1 - O </w:t>
      </w:r>
      <w:r w:rsidRPr="00AB10D5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AB10D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B10D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ELVIRA LEÃO BARRETO</w:t>
      </w:r>
      <w:r w:rsidRPr="00AB10D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AB10D5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AB10D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AB10D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00.660.459/0001-11</w:t>
      </w:r>
      <w:r w:rsidRPr="00AB10D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AB10D5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do</w:t>
      </w:r>
      <w:r w:rsidRPr="00AB10D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B10D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COLEGIO ESTADUAL ELVIRA LEÃO BARRETO</w:t>
      </w:r>
      <w:r w:rsidRPr="00AB10D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AB10D5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AB10D5">
        <w:rPr>
          <w:rFonts w:ascii="Arial" w:hAnsi="Arial" w:cs="Arial"/>
          <w:b/>
          <w:noProof/>
          <w:color w:val="000000" w:themeColor="text1"/>
          <w:sz w:val="20"/>
          <w:szCs w:val="20"/>
        </w:rPr>
        <w:t>SIMOLÂNDIA</w:t>
      </w:r>
      <w:r w:rsidRPr="00AB10D5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AB10D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AB10D5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AB10D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AB10D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C.R.E.C.E - POSSE</w:t>
      </w:r>
      <w:r w:rsidRPr="00AB10D5">
        <w:rPr>
          <w:rFonts w:ascii="Arial" w:hAnsi="Arial" w:cs="Arial"/>
          <w:color w:val="000000" w:themeColor="text1"/>
          <w:sz w:val="20"/>
          <w:szCs w:val="20"/>
        </w:rPr>
        <w:t>, representada neste ato pelo Presidente do Conselho,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B10D5">
        <w:rPr>
          <w:rFonts w:ascii="Arial" w:hAnsi="Arial" w:cs="Arial"/>
          <w:b/>
          <w:noProof/>
          <w:color w:val="000000" w:themeColor="text1"/>
          <w:sz w:val="20"/>
          <w:szCs w:val="20"/>
        </w:rPr>
        <w:t>JOEL FERREIRA BORGENS</w:t>
      </w:r>
      <w:r w:rsidRPr="00AB10D5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AB10D5">
        <w:rPr>
          <w:rFonts w:ascii="Arial" w:hAnsi="Arial" w:cs="Arial"/>
          <w:b/>
          <w:noProof/>
          <w:color w:val="000000" w:themeColor="text1"/>
          <w:sz w:val="20"/>
          <w:szCs w:val="20"/>
        </w:rPr>
        <w:t>498.930.841-72</w:t>
      </w:r>
      <w:r w:rsidRPr="00AB10D5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AB10D5">
        <w:rPr>
          <w:rFonts w:ascii="Arial" w:hAnsi="Arial" w:cs="Arial"/>
          <w:b/>
          <w:noProof/>
          <w:color w:val="000000" w:themeColor="text1"/>
          <w:sz w:val="20"/>
          <w:szCs w:val="20"/>
        </w:rPr>
        <w:t>2549743 SSP/GO</w:t>
      </w:r>
      <w:r w:rsidRPr="00AB10D5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41CC0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AB10D5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="00541CC0">
        <w:rPr>
          <w:rFonts w:ascii="Arial" w:hAnsi="Arial" w:cs="Arial"/>
          <w:b/>
          <w:color w:val="000000" w:themeColor="text1"/>
          <w:sz w:val="20"/>
          <w:szCs w:val="20"/>
        </w:rPr>
        <w:t>21</w:t>
      </w:r>
      <w:r w:rsidRPr="00AB10D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B10D5">
        <w:rPr>
          <w:rFonts w:ascii="Arial" w:hAnsi="Arial" w:cs="Arial"/>
          <w:color w:val="000000" w:themeColor="text1"/>
          <w:sz w:val="20"/>
          <w:szCs w:val="20"/>
        </w:rPr>
        <w:t>De</w:t>
      </w:r>
      <w:r w:rsidRPr="00AB10D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B10D5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541CC0">
        <w:rPr>
          <w:rFonts w:ascii="Arial" w:hAnsi="Arial" w:cs="Arial"/>
          <w:sz w:val="20"/>
          <w:szCs w:val="20"/>
        </w:rPr>
        <w:t>12/06/2018 a 03/07/2018</w:t>
      </w:r>
      <w:r w:rsidRPr="00AB10D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AB10D5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AB10D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Pr="00AB10D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MARECHAL HUMBERTO DE A. BRANCO, S/N CENTRO CEP: 73.930-000</w:t>
      </w:r>
      <w:r w:rsidRPr="00AB10D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AB10D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SIMOLÂNDIA</w:t>
      </w:r>
      <w:r w:rsidRPr="00AB10D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). </w:t>
      </w:r>
    </w:p>
    <w:p w:rsidR="00AB10D5" w:rsidRPr="00FA5025" w:rsidRDefault="00AB10D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pPr w:leftFromText="141" w:rightFromText="141" w:vertAnchor="text" w:horzAnchor="margin" w:tblpX="-492" w:tblpY="143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3666"/>
        <w:gridCol w:w="1249"/>
        <w:gridCol w:w="1538"/>
        <w:gridCol w:w="1486"/>
        <w:gridCol w:w="1728"/>
      </w:tblGrid>
      <w:tr w:rsidR="00D415CF" w:rsidRPr="002142BC" w:rsidTr="00EC2836">
        <w:trPr>
          <w:tblCellSpacing w:w="0" w:type="dxa"/>
        </w:trPr>
        <w:tc>
          <w:tcPr>
            <w:tcW w:w="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5CF" w:rsidRPr="002142BC" w:rsidRDefault="00D415CF" w:rsidP="00EC2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5CF" w:rsidRPr="002142BC" w:rsidRDefault="00D415CF" w:rsidP="00EC2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5CF" w:rsidRPr="002142BC" w:rsidRDefault="00D415CF" w:rsidP="00EC2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5CF" w:rsidRPr="002142BC" w:rsidRDefault="00D415CF" w:rsidP="00EC2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415CF" w:rsidRPr="002142BC" w:rsidRDefault="00D415CF" w:rsidP="00EC2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5CF" w:rsidRPr="002142BC" w:rsidRDefault="00D415CF" w:rsidP="00EC2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15CF" w:rsidRPr="002142BC" w:rsidTr="00EC2836">
        <w:trPr>
          <w:trHeight w:val="614"/>
          <w:tblCellSpacing w:w="0" w:type="dxa"/>
        </w:trPr>
        <w:tc>
          <w:tcPr>
            <w:tcW w:w="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5CF" w:rsidRPr="002142BC" w:rsidRDefault="00D415CF" w:rsidP="00EC2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5CF" w:rsidRPr="002142BC" w:rsidRDefault="00D415CF" w:rsidP="00EC2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5CF" w:rsidRPr="002142BC" w:rsidRDefault="00D415CF" w:rsidP="00EC2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5CF" w:rsidRPr="002142BC" w:rsidRDefault="00D415CF" w:rsidP="00EC2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5CF" w:rsidRPr="002142BC" w:rsidRDefault="00D415CF" w:rsidP="00EC2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5CF" w:rsidRPr="002142BC" w:rsidRDefault="00D415CF" w:rsidP="00EC2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15CF" w:rsidRPr="002142BC" w:rsidTr="00EC2836">
        <w:trPr>
          <w:trHeight w:val="93"/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11,50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460,00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5,80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580,00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1.100,00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135,00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Pr="00592E6D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150,00</w:t>
            </w:r>
          </w:p>
        </w:tc>
      </w:tr>
      <w:tr w:rsidR="00D415CF" w:rsidRPr="002142BC" w:rsidTr="00EC2836">
        <w:trPr>
          <w:tblCellSpacing w:w="0" w:type="dxa"/>
        </w:trPr>
        <w:tc>
          <w:tcPr>
            <w:tcW w:w="41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VALOR:R$  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5CF" w:rsidRDefault="00D415CF" w:rsidP="00EC283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4.345,00</w:t>
            </w:r>
          </w:p>
        </w:tc>
      </w:tr>
    </w:tbl>
    <w:p w:rsidR="00AB10D5" w:rsidRPr="00FA5025" w:rsidRDefault="00AB10D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AB10D5" w:rsidRPr="00FA5025" w:rsidRDefault="00AB10D5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AB10D5" w:rsidRPr="00FA5025" w:rsidRDefault="00AB10D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hyperlink r:id="rId8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AB10D5" w:rsidRPr="00FA5025" w:rsidRDefault="00AB10D5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AB10D5" w:rsidRPr="00FA5025" w:rsidRDefault="00AB10D5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AB10D5" w:rsidRPr="00FA5025" w:rsidRDefault="00AB10D5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AB10D5" w:rsidRPr="00FA5025" w:rsidRDefault="00AB10D5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AB10D5" w:rsidRPr="00FA5025" w:rsidRDefault="00AB10D5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AB10D5" w:rsidRPr="00FA5025" w:rsidRDefault="00AB10D5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AB10D5" w:rsidRPr="00FA5025" w:rsidRDefault="00AB10D5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AB10D5" w:rsidRPr="00FA5025" w:rsidRDefault="00AB10D5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AB10D5" w:rsidRPr="00FA5025" w:rsidRDefault="00AB10D5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individual de venda de seus cooperados/associados 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AB10D5" w:rsidRPr="00FA5025" w:rsidRDefault="00AB10D5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4.5.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AB10D5" w:rsidRPr="009E14C3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AB10D5" w:rsidRPr="00D05AF7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AB10D5" w:rsidRPr="00D05AF7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10D5" w:rsidRPr="00FA5025" w:rsidRDefault="00AB10D5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AB10D5" w:rsidRPr="00FA5025" w:rsidRDefault="00AB10D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AB10D5" w:rsidRPr="00FA5025" w:rsidRDefault="00AB10D5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A14AB9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10.831, de 23 de dezembro de 2003</w:t>
        </w:r>
      </w:hyperlink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10D5" w:rsidRPr="00FA5025" w:rsidRDefault="00AB10D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AB10D5" w:rsidRPr="00FA5025" w:rsidRDefault="00AB10D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AB10D5" w:rsidRPr="00FA5025" w:rsidRDefault="00AB10D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B10D5" w:rsidRPr="00FA5025" w:rsidRDefault="00AB10D5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B10D5" w:rsidRPr="00FA5025" w:rsidRDefault="00AB10D5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AB10D5" w:rsidRPr="00FA5025" w:rsidRDefault="00AB10D5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>7.1</w:t>
      </w:r>
      <w:r>
        <w:rPr>
          <w:color w:val="auto"/>
          <w:sz w:val="20"/>
          <w:szCs w:val="20"/>
        </w:rPr>
        <w:t>.</w:t>
      </w:r>
      <w:r w:rsidRPr="00FA5025">
        <w:rPr>
          <w:color w:val="auto"/>
          <w:sz w:val="20"/>
          <w:szCs w:val="20"/>
        </w:rPr>
        <w:t xml:space="preserve"> Os envelopes, não transparentes, deverão estar lacrados e identificados, com a seguinte inscrição: </w:t>
      </w:r>
    </w:p>
    <w:p w:rsidR="00AB10D5" w:rsidRPr="00FA5025" w:rsidRDefault="00AB10D5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AB10D5" w:rsidRPr="00FA5025" w:rsidRDefault="00AB10D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AB10D5" w:rsidRPr="00FA5025" w:rsidRDefault="00AB10D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AB10D5" w:rsidRPr="00FA5025" w:rsidRDefault="00AB10D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AB10D5" w:rsidRPr="00FA5025" w:rsidRDefault="00AB10D5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AB10D5" w:rsidRPr="00FA5025" w:rsidRDefault="00AB10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AB10D5" w:rsidRPr="00FA5025" w:rsidRDefault="00AB10D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AB10D5" w:rsidRPr="00FA5025" w:rsidRDefault="00AB10D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AB10D5" w:rsidRPr="00FA5025" w:rsidRDefault="00AB10D5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AB10D5" w:rsidRDefault="00AB10D5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AB10D5" w:rsidRPr="0031768B" w:rsidRDefault="00AB10D5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AB10D5" w:rsidRPr="00FA5025" w:rsidRDefault="00AB10D5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AB10D5" w:rsidRPr="0031768B" w:rsidRDefault="00AB10D5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AB10D5" w:rsidRPr="00FA5025" w:rsidRDefault="00AB10D5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AB10D5" w:rsidRPr="00A14AB9" w:rsidRDefault="00AB10D5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.</w:t>
      </w:r>
      <w:r w:rsidRPr="00FA5025">
        <w:rPr>
          <w:rFonts w:ascii="Arial" w:hAnsi="Arial" w:cs="Arial"/>
          <w:sz w:val="20"/>
          <w:szCs w:val="20"/>
        </w:rPr>
        <w:t xml:space="preserve"> As 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amostras dos gêneros alimentícios especificados nesta Chamada Pública deverão ser entregues na 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COLEGIO ESTADUAL ELVIRA LEÃO BARRETO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MARECHAL HUMBERTO DE A. BRANCO, S/N CENTRO CEP: 73.930-000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SIMOLÂNDIA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AB10D5" w:rsidRPr="00A14AB9" w:rsidRDefault="00AB10D5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AB10D5" w:rsidRPr="00893959" w:rsidRDefault="00AB10D5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10.1.Os 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pt-BR"/>
        </w:rPr>
        <w:t>COLEGIO ESTADUAL ELVIRA LEÃO BARRETO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MARECHAL HUMBERTO DE A. BRANCO, S/N CENTRO CEP: 73.930-000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SIMOLÂNDIA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de acordo com o cronograma expedido pela Escola, na qual se </w:t>
      </w:r>
      <w:r w:rsidRPr="00FA5025">
        <w:rPr>
          <w:rFonts w:ascii="Arial" w:hAnsi="Arial" w:cs="Arial"/>
          <w:sz w:val="20"/>
          <w:szCs w:val="20"/>
          <w:lang w:eastAsia="pt-BR"/>
        </w:rPr>
        <w:t>atestará o seu recebimento.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AB10D5" w:rsidRPr="00893959" w:rsidRDefault="00AB10D5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AB10D5" w:rsidRPr="00FA5025" w:rsidRDefault="00AB10D5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AB10D5" w:rsidRPr="00FA5025" w:rsidRDefault="00AB10D5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AB10D5" w:rsidRPr="00FA5025" w:rsidRDefault="00AB10D5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AB10D5" w:rsidRPr="00FA5025" w:rsidRDefault="00AB10D5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AB10D5" w:rsidRPr="00FA5025" w:rsidRDefault="00AB10D5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AB10D5" w:rsidRPr="00893959" w:rsidRDefault="00AB10D5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AB10D5" w:rsidRPr="00A14AB9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site: </w:t>
      </w:r>
      <w:hyperlink r:id="rId14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&gt;Alimentação Escolar &gt;Chamada Pública;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AB10D5" w:rsidRPr="00FA5025" w:rsidRDefault="00AB10D5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AB10D5" w:rsidRPr="00FA5025" w:rsidRDefault="00AB10D5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10D5" w:rsidRPr="0021634D" w:rsidRDefault="00AB10D5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AB10D5" w:rsidRPr="00FA5025" w:rsidRDefault="00AB10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da </w:t>
      </w:r>
      <w:hyperlink r:id="rId15" w:history="1">
        <w:r w:rsidRPr="00A14AB9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8.666/1993</w:t>
        </w:r>
      </w:hyperlink>
      <w:r w:rsidRPr="00A14AB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AB10D5" w:rsidRPr="00FA5025" w:rsidRDefault="00AB10D5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AB10D5" w:rsidRPr="00A63D62" w:rsidRDefault="00AB10D5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AB10D5" w:rsidRPr="00A63D62" w:rsidRDefault="00AB10D5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AB10D5" w:rsidRPr="00A63D62" w:rsidRDefault="00AB10D5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</w:t>
      </w:r>
      <w:r>
        <w:rPr>
          <w:color w:val="auto"/>
          <w:sz w:val="20"/>
          <w:szCs w:val="20"/>
        </w:rPr>
        <w:t>.</w:t>
      </w:r>
      <w:r w:rsidRPr="00A63D62">
        <w:rPr>
          <w:color w:val="auto"/>
          <w:sz w:val="20"/>
          <w:szCs w:val="20"/>
        </w:rPr>
        <w:t xml:space="preserve">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AB10D5" w:rsidRPr="00A14AB9" w:rsidRDefault="00AB10D5" w:rsidP="005B7D74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AB10D5" w:rsidRPr="00A14AB9" w:rsidRDefault="00AB10D5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3073FA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SIMOLÂNDIA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541CC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11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541CC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junho </w:t>
      </w:r>
      <w:bookmarkStart w:id="0" w:name="_GoBack"/>
      <w:bookmarkEnd w:id="0"/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2018.</w:t>
      </w:r>
    </w:p>
    <w:p w:rsidR="00AB10D5" w:rsidRPr="00A14AB9" w:rsidRDefault="00AB10D5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3073FA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JOEL FERREIRA BORGENS</w:t>
      </w:r>
    </w:p>
    <w:p w:rsidR="00AB10D5" w:rsidRPr="00A14AB9" w:rsidRDefault="00AB10D5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AB10D5" w:rsidRPr="00A14AB9" w:rsidRDefault="00AB10D5" w:rsidP="009B2B37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COLEGIO ESTADUAL ELVIRA LEÃO BARRETO</w:t>
      </w:r>
    </w:p>
    <w:p w:rsidR="00AB10D5" w:rsidRDefault="00AB10D5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AB10D5" w:rsidSect="00AB10D5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ESTADO DE EDUCAÇÃO, CULTURA E ESPORTE</w:t>
      </w:r>
    </w:p>
    <w:p w:rsidR="00AB10D5" w:rsidRPr="00FA5025" w:rsidRDefault="00AB10D5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AB10D5" w:rsidRPr="00FA5025" w:rsidSect="00AB10D5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D5" w:rsidRDefault="00AB10D5" w:rsidP="004C0DC1">
      <w:pPr>
        <w:spacing w:after="0" w:line="240" w:lineRule="auto"/>
      </w:pPr>
      <w:r>
        <w:separator/>
      </w:r>
    </w:p>
  </w:endnote>
  <w:endnote w:type="continuationSeparator" w:id="0">
    <w:p w:rsidR="00AB10D5" w:rsidRDefault="00AB10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D5" w:rsidRDefault="00AB10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B10D5" w:rsidRPr="009A613B" w:rsidRDefault="00AB10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AB10D5" w:rsidRPr="004667FA" w:rsidRDefault="00AB10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AB10D5" w:rsidRDefault="00AB10D5" w:rsidP="00882B6E">
    <w:pPr>
      <w:pStyle w:val="Rodap"/>
    </w:pPr>
  </w:p>
  <w:p w:rsidR="00AB10D5" w:rsidRPr="00283531" w:rsidRDefault="00AB10D5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56" w:rsidRDefault="00F0655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06556" w:rsidRPr="009A613B" w:rsidRDefault="00F0655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F06556" w:rsidRPr="004667FA" w:rsidRDefault="00F0655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06556" w:rsidRDefault="00F06556" w:rsidP="00882B6E">
    <w:pPr>
      <w:pStyle w:val="Rodap"/>
    </w:pPr>
  </w:p>
  <w:p w:rsidR="00F06556" w:rsidRPr="00283531" w:rsidRDefault="00F06556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D5" w:rsidRDefault="00AB10D5" w:rsidP="004C0DC1">
      <w:pPr>
        <w:spacing w:after="0" w:line="240" w:lineRule="auto"/>
      </w:pPr>
      <w:r>
        <w:separator/>
      </w:r>
    </w:p>
  </w:footnote>
  <w:footnote w:type="continuationSeparator" w:id="0">
    <w:p w:rsidR="00AB10D5" w:rsidRDefault="00AB10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D5" w:rsidRDefault="00AB10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56" w:rsidRDefault="00F065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95CEB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04120"/>
    <w:rsid w:val="0052303C"/>
    <w:rsid w:val="00531E51"/>
    <w:rsid w:val="005370B5"/>
    <w:rsid w:val="00541CC0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429D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202F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758B5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26D67"/>
    <w:rsid w:val="00933831"/>
    <w:rsid w:val="00944287"/>
    <w:rsid w:val="00945967"/>
    <w:rsid w:val="00951E98"/>
    <w:rsid w:val="0095385C"/>
    <w:rsid w:val="009773EB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14AB9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B10D5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15CF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06556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4F6C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239FC3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FDA5C-F5E8-4260-A52B-057642C6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2716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2018-06-06T19:02:00Z</dcterms:created>
  <dcterms:modified xsi:type="dcterms:W3CDTF">2018-06-08T13:12:00Z</dcterms:modified>
</cp:coreProperties>
</file>