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A3" w:rsidRPr="00477577" w:rsidRDefault="004054A3" w:rsidP="008615D7">
      <w:pPr>
        <w:spacing w:after="150" w:line="240" w:lineRule="auto"/>
        <w:jc w:val="center"/>
        <w:rPr>
          <w:rFonts w:ascii="Arial" w:eastAsia="Times New Roman" w:hAnsi="Arial" w:cs="Arial"/>
          <w:b/>
          <w:color w:val="000000"/>
          <w:u w:val="single"/>
          <w:lang w:eastAsia="pt-BR"/>
        </w:rPr>
      </w:pPr>
    </w:p>
    <w:p w:rsidR="004054A3" w:rsidRPr="00C5430B" w:rsidRDefault="004054A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054A3" w:rsidRPr="00C5430B" w:rsidRDefault="004054A3" w:rsidP="008615D7">
      <w:pPr>
        <w:spacing w:after="150" w:line="240" w:lineRule="auto"/>
        <w:jc w:val="both"/>
        <w:rPr>
          <w:rFonts w:ascii="Arial" w:eastAsia="Times New Roman" w:hAnsi="Arial" w:cs="Arial"/>
          <w:color w:val="000000"/>
          <w:lang w:eastAsia="pt-BR"/>
        </w:rPr>
      </w:pPr>
    </w:p>
    <w:p w:rsidR="004054A3" w:rsidRPr="00C5430B" w:rsidRDefault="004054A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054A3" w:rsidRPr="00F537A1" w:rsidRDefault="004054A3" w:rsidP="008918E4">
      <w:pPr>
        <w:autoSpaceDE w:val="0"/>
        <w:autoSpaceDN w:val="0"/>
        <w:adjustRightInd w:val="0"/>
        <w:spacing w:after="0" w:line="240" w:lineRule="auto"/>
        <w:rPr>
          <w:rFonts w:ascii="Arial" w:hAnsi="Arial" w:cs="Arial"/>
          <w:b/>
          <w:bCs/>
        </w:rPr>
      </w:pPr>
    </w:p>
    <w:p w:rsidR="004054A3" w:rsidRPr="00F537A1" w:rsidRDefault="004054A3" w:rsidP="002D6245">
      <w:pPr>
        <w:autoSpaceDE w:val="0"/>
        <w:autoSpaceDN w:val="0"/>
        <w:adjustRightInd w:val="0"/>
        <w:spacing w:after="0" w:line="360" w:lineRule="auto"/>
        <w:jc w:val="both"/>
        <w:rPr>
          <w:rFonts w:ascii="Arial" w:hAnsi="Arial" w:cs="Arial"/>
          <w:b/>
          <w:bCs/>
        </w:rPr>
      </w:pPr>
      <w:r w:rsidRPr="00F537A1">
        <w:rPr>
          <w:rFonts w:ascii="Arial" w:hAnsi="Arial" w:cs="Arial"/>
        </w:rPr>
        <w:t xml:space="preserve">1.1 - O </w:t>
      </w:r>
      <w:r w:rsidRPr="00F537A1">
        <w:rPr>
          <w:rFonts w:ascii="Arial" w:hAnsi="Arial" w:cs="Arial"/>
          <w:b/>
          <w:bCs/>
          <w:noProof/>
        </w:rPr>
        <w:t>CONSELHO ESCOLAR PETRONIO PORTELLA</w:t>
      </w:r>
      <w:r w:rsidRPr="00F537A1">
        <w:rPr>
          <w:rFonts w:ascii="Arial" w:hAnsi="Arial" w:cs="Arial"/>
          <w:b/>
          <w:bCs/>
        </w:rPr>
        <w:t xml:space="preserve">,  </w:t>
      </w:r>
      <w:r w:rsidRPr="00F537A1">
        <w:rPr>
          <w:rFonts w:ascii="Arial" w:hAnsi="Arial" w:cs="Arial"/>
          <w:bCs/>
        </w:rPr>
        <w:t>inscrito no</w:t>
      </w:r>
      <w:r w:rsidRPr="00F537A1">
        <w:rPr>
          <w:rFonts w:ascii="Arial" w:hAnsi="Arial" w:cs="Arial"/>
          <w:b/>
          <w:bCs/>
        </w:rPr>
        <w:t xml:space="preserve"> CNPJ sob nº </w:t>
      </w:r>
      <w:r w:rsidRPr="00F537A1">
        <w:rPr>
          <w:rFonts w:ascii="Arial" w:hAnsi="Arial" w:cs="Arial"/>
          <w:b/>
          <w:bCs/>
          <w:noProof/>
        </w:rPr>
        <w:t>00.681-385/0001-08</w:t>
      </w:r>
      <w:r w:rsidRPr="00F537A1">
        <w:rPr>
          <w:rFonts w:ascii="Arial" w:hAnsi="Arial" w:cs="Arial"/>
          <w:b/>
          <w:bCs/>
        </w:rPr>
        <w:t xml:space="preserve">, </w:t>
      </w:r>
      <w:r w:rsidRPr="00F537A1">
        <w:rPr>
          <w:rFonts w:ascii="Arial" w:hAnsi="Arial" w:cs="Arial"/>
        </w:rPr>
        <w:t>pessoa jurídica de direito público interno, do</w:t>
      </w:r>
      <w:r w:rsidRPr="00F537A1">
        <w:rPr>
          <w:rFonts w:ascii="Arial" w:hAnsi="Arial" w:cs="Arial"/>
          <w:b/>
          <w:bCs/>
        </w:rPr>
        <w:t xml:space="preserve"> </w:t>
      </w:r>
      <w:r w:rsidRPr="00F537A1">
        <w:rPr>
          <w:rFonts w:ascii="Arial" w:hAnsi="Arial" w:cs="Arial"/>
          <w:b/>
          <w:bCs/>
          <w:noProof/>
        </w:rPr>
        <w:t>COLÉGIO ESTADUA</w:t>
      </w:r>
      <w:r w:rsidR="00BF47CD" w:rsidRPr="00F537A1">
        <w:rPr>
          <w:rFonts w:ascii="Arial" w:hAnsi="Arial" w:cs="Arial"/>
          <w:b/>
          <w:bCs/>
          <w:noProof/>
        </w:rPr>
        <w:t>L</w:t>
      </w:r>
      <w:r w:rsidRPr="00F537A1">
        <w:rPr>
          <w:rFonts w:ascii="Arial" w:hAnsi="Arial" w:cs="Arial"/>
          <w:b/>
          <w:bCs/>
          <w:noProof/>
        </w:rPr>
        <w:t xml:space="preserve"> PETRONIO PORTELLA</w:t>
      </w:r>
      <w:r w:rsidRPr="00F537A1">
        <w:rPr>
          <w:rFonts w:ascii="Arial" w:hAnsi="Arial" w:cs="Arial"/>
          <w:b/>
          <w:bCs/>
        </w:rPr>
        <w:t xml:space="preserve">, </w:t>
      </w:r>
      <w:r w:rsidRPr="00F537A1">
        <w:rPr>
          <w:rFonts w:ascii="Arial" w:hAnsi="Arial" w:cs="Arial"/>
        </w:rPr>
        <w:t xml:space="preserve">sediada no município de </w:t>
      </w:r>
      <w:r w:rsidRPr="00F537A1">
        <w:rPr>
          <w:rFonts w:ascii="Arial" w:hAnsi="Arial" w:cs="Arial"/>
          <w:b/>
          <w:noProof/>
        </w:rPr>
        <w:t>APARECIDA DE GOIÂNIA</w:t>
      </w:r>
      <w:r w:rsidRPr="00F537A1">
        <w:rPr>
          <w:rFonts w:ascii="Arial" w:hAnsi="Arial" w:cs="Arial"/>
          <w:b/>
        </w:rPr>
        <w:t>/GO</w:t>
      </w:r>
      <w:r w:rsidRPr="00F537A1">
        <w:rPr>
          <w:rFonts w:ascii="Arial" w:hAnsi="Arial" w:cs="Arial"/>
        </w:rPr>
        <w:t xml:space="preserve">, </w:t>
      </w:r>
      <w:r w:rsidRPr="00F537A1">
        <w:rPr>
          <w:rFonts w:ascii="Arial" w:hAnsi="Arial" w:cs="Arial"/>
          <w:bCs/>
        </w:rPr>
        <w:t xml:space="preserve">jurisdicionada a </w:t>
      </w:r>
      <w:r w:rsidRPr="00F537A1">
        <w:rPr>
          <w:rFonts w:ascii="Arial" w:hAnsi="Arial" w:cs="Arial"/>
          <w:b/>
          <w:bCs/>
        </w:rPr>
        <w:t xml:space="preserve">COORDENAÇÃO REGIONAL DE ESTADO DE EDUCAÇÃO, CULTURA E ESPORTE DE </w:t>
      </w:r>
      <w:r w:rsidRPr="00F537A1">
        <w:rPr>
          <w:rFonts w:ascii="Arial" w:hAnsi="Arial" w:cs="Arial"/>
          <w:b/>
          <w:bCs/>
          <w:noProof/>
        </w:rPr>
        <w:t>CRECE APARECIDA</w:t>
      </w:r>
      <w:r w:rsidRPr="00F537A1">
        <w:rPr>
          <w:rFonts w:ascii="Arial" w:hAnsi="Arial" w:cs="Arial"/>
        </w:rPr>
        <w:t xml:space="preserve">, representada neste ato pelo Presidente do Conselho, </w:t>
      </w:r>
      <w:r w:rsidRPr="00F537A1">
        <w:rPr>
          <w:rFonts w:ascii="Arial" w:hAnsi="Arial" w:cs="Arial"/>
          <w:b/>
          <w:noProof/>
        </w:rPr>
        <w:t>DIENNE MATIAS DE CARVALHO BULZACCHELLI</w:t>
      </w:r>
      <w:r w:rsidRPr="00F537A1">
        <w:rPr>
          <w:rFonts w:ascii="Arial" w:hAnsi="Arial" w:cs="Arial"/>
        </w:rPr>
        <w:t xml:space="preserve">, inscrito (a) no CPF nº </w:t>
      </w:r>
      <w:r w:rsidRPr="00F537A1">
        <w:rPr>
          <w:rFonts w:ascii="Arial" w:hAnsi="Arial" w:cs="Arial"/>
          <w:b/>
          <w:noProof/>
        </w:rPr>
        <w:t>009.257.461-00</w:t>
      </w:r>
      <w:r w:rsidRPr="00F537A1">
        <w:rPr>
          <w:rFonts w:ascii="Arial" w:hAnsi="Arial" w:cs="Arial"/>
        </w:rPr>
        <w:t xml:space="preserve">, Carteira de Identidade nº </w:t>
      </w:r>
      <w:r w:rsidRPr="00F537A1">
        <w:rPr>
          <w:rFonts w:ascii="Arial" w:hAnsi="Arial" w:cs="Arial"/>
          <w:b/>
          <w:noProof/>
        </w:rPr>
        <w:t>4494492 SSP-GO</w:t>
      </w:r>
      <w:r w:rsidRPr="00F537A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537A1">
        <w:rPr>
          <w:rFonts w:ascii="Arial" w:hAnsi="Arial" w:cs="Arial"/>
          <w:b/>
        </w:rPr>
        <w:t>21</w:t>
      </w:r>
      <w:r w:rsidRPr="00F537A1">
        <w:rPr>
          <w:rFonts w:ascii="Arial" w:hAnsi="Arial" w:cs="Arial"/>
        </w:rPr>
        <w:t xml:space="preserve"> de janeiro a </w:t>
      </w:r>
      <w:r w:rsidRPr="00F537A1">
        <w:rPr>
          <w:rFonts w:ascii="Arial" w:hAnsi="Arial" w:cs="Arial"/>
          <w:b/>
        </w:rPr>
        <w:t xml:space="preserve">28 </w:t>
      </w:r>
      <w:r w:rsidRPr="00F537A1">
        <w:rPr>
          <w:rFonts w:ascii="Arial" w:hAnsi="Arial" w:cs="Arial"/>
        </w:rPr>
        <w:t>de</w:t>
      </w:r>
      <w:r w:rsidRPr="00F537A1">
        <w:rPr>
          <w:rFonts w:ascii="Arial" w:hAnsi="Arial" w:cs="Arial"/>
          <w:b/>
        </w:rPr>
        <w:t xml:space="preserve"> </w:t>
      </w:r>
      <w:r w:rsidRPr="00F537A1">
        <w:rPr>
          <w:rFonts w:ascii="Arial" w:hAnsi="Arial" w:cs="Arial"/>
        </w:rPr>
        <w:t xml:space="preserve">junho de 2019. Os Grupos Formais/Informais/Individuais deverão apresentar a documentação de habilitação e o Projeto de Venda de </w:t>
      </w:r>
      <w:r w:rsidR="00D11F4C" w:rsidRPr="00C5596E">
        <w:rPr>
          <w:rFonts w:ascii="Arial" w:hAnsi="Arial" w:cs="Arial"/>
          <w:b/>
        </w:rPr>
        <w:t>07/11/18 a 26/11/18</w:t>
      </w:r>
      <w:r w:rsidR="00D11F4C">
        <w:rPr>
          <w:rFonts w:ascii="Arial" w:hAnsi="Arial" w:cs="Arial"/>
          <w:b/>
        </w:rPr>
        <w:t>,</w:t>
      </w:r>
      <w:r w:rsidRPr="00F537A1">
        <w:rPr>
          <w:rFonts w:ascii="Arial" w:hAnsi="Arial" w:cs="Arial"/>
          <w:b/>
          <w:bCs/>
        </w:rPr>
        <w:t xml:space="preserve"> </w:t>
      </w:r>
      <w:r w:rsidRPr="00F537A1">
        <w:rPr>
          <w:rFonts w:ascii="Arial" w:hAnsi="Arial" w:cs="Arial"/>
          <w:bCs/>
        </w:rPr>
        <w:t>na sede do Conselho Escolar, situada à</w:t>
      </w:r>
      <w:r w:rsidRPr="00F537A1">
        <w:rPr>
          <w:rFonts w:ascii="Arial" w:hAnsi="Arial" w:cs="Arial"/>
          <w:b/>
          <w:bCs/>
        </w:rPr>
        <w:t xml:space="preserve"> (</w:t>
      </w:r>
      <w:r w:rsidRPr="00F537A1">
        <w:rPr>
          <w:rFonts w:ascii="Arial" w:hAnsi="Arial" w:cs="Arial"/>
          <w:b/>
          <w:bCs/>
          <w:noProof/>
        </w:rPr>
        <w:t>RUA DOS MARMELOS S/N QD.01 LT.01 CRUZEIRO DO SUL</w:t>
      </w:r>
      <w:r w:rsidRPr="00F537A1">
        <w:rPr>
          <w:rFonts w:ascii="Arial" w:hAnsi="Arial" w:cs="Arial"/>
          <w:b/>
          <w:bCs/>
        </w:rPr>
        <w:t xml:space="preserve">/ </w:t>
      </w:r>
      <w:r w:rsidRPr="00F537A1">
        <w:rPr>
          <w:rFonts w:ascii="Arial" w:hAnsi="Arial" w:cs="Arial"/>
          <w:b/>
          <w:bCs/>
          <w:noProof/>
        </w:rPr>
        <w:t>APARECIDA DE GOIÂNIA</w:t>
      </w:r>
      <w:r w:rsidRPr="00F537A1">
        <w:rPr>
          <w:rFonts w:ascii="Arial" w:hAnsi="Arial" w:cs="Arial"/>
          <w:b/>
          <w:bCs/>
        </w:rPr>
        <w:t xml:space="preserve">). </w:t>
      </w:r>
    </w:p>
    <w:p w:rsidR="004054A3" w:rsidRPr="00C5430B" w:rsidRDefault="004054A3" w:rsidP="002D6245">
      <w:pPr>
        <w:autoSpaceDE w:val="0"/>
        <w:autoSpaceDN w:val="0"/>
        <w:adjustRightInd w:val="0"/>
        <w:spacing w:after="0" w:line="360" w:lineRule="auto"/>
        <w:jc w:val="both"/>
        <w:rPr>
          <w:rFonts w:ascii="Arial" w:hAnsi="Arial" w:cs="Arial"/>
          <w:b/>
          <w:bCs/>
          <w:color w:val="FF0000"/>
        </w:rPr>
      </w:pP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054A3" w:rsidRPr="00AC3473" w:rsidRDefault="004054A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54A3" w:rsidRPr="00C5430B" w:rsidRDefault="004054A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37A1" w:rsidRPr="0009433B" w:rsidTr="000E73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537A1" w:rsidRPr="0009433B" w:rsidTr="000E73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37A1" w:rsidRPr="002142BC" w:rsidRDefault="00F537A1" w:rsidP="000E73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864,00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166,50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235,80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1.647,00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4.672,20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159,00</w:t>
            </w:r>
          </w:p>
        </w:tc>
      </w:tr>
      <w:tr w:rsidR="00F537A1" w:rsidRPr="0009433B" w:rsidTr="000E73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863,50</w:t>
            </w:r>
          </w:p>
        </w:tc>
      </w:tr>
      <w:tr w:rsidR="00F537A1" w:rsidRPr="0009433B" w:rsidTr="000E73A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996,60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261,00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146,62</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289,95</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1.512,00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738,00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75,18</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871,20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1.380,00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OVOS/DZ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F537A1" w:rsidRPr="0009433B" w:rsidTr="000E73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Default="00F537A1" w:rsidP="000E73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7A1" w:rsidRPr="002142BC" w:rsidRDefault="00F537A1" w:rsidP="000E73A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325,20</w:t>
            </w:r>
          </w:p>
        </w:tc>
      </w:tr>
      <w:tr w:rsidR="00F537A1" w:rsidRPr="0009433B" w:rsidTr="000E73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37A1" w:rsidRPr="004834F3" w:rsidRDefault="00F537A1" w:rsidP="000E73A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37A1" w:rsidRPr="004834F3" w:rsidRDefault="00F537A1" w:rsidP="000E73A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16.289,74 </w:t>
            </w:r>
          </w:p>
        </w:tc>
      </w:tr>
    </w:tbl>
    <w:p w:rsidR="004054A3" w:rsidRPr="00C5430B" w:rsidRDefault="004054A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054A3" w:rsidRPr="00C5430B" w:rsidRDefault="004054A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054A3" w:rsidRPr="00C5430B" w:rsidRDefault="004054A3" w:rsidP="00362A83">
      <w:pPr>
        <w:spacing w:after="150" w:line="240" w:lineRule="auto"/>
        <w:jc w:val="both"/>
        <w:rPr>
          <w:rFonts w:ascii="Arial" w:hAnsi="Arial" w:cs="Arial"/>
          <w:b/>
        </w:rPr>
      </w:pPr>
    </w:p>
    <w:p w:rsidR="004054A3" w:rsidRPr="00C5430B" w:rsidRDefault="004054A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054A3" w:rsidRDefault="004054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054A3" w:rsidRPr="003C7ADD" w:rsidRDefault="004054A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054A3" w:rsidRPr="00F26D7A" w:rsidRDefault="004054A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054A3" w:rsidRPr="00F26D7A" w:rsidRDefault="004054A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054A3" w:rsidRPr="00911FB0" w:rsidRDefault="004054A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054A3" w:rsidRPr="00503889" w:rsidRDefault="004054A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054A3" w:rsidRPr="00C5430B" w:rsidRDefault="004054A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054A3" w:rsidRPr="003C7ADD" w:rsidRDefault="004054A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054A3" w:rsidRPr="00F26D7A" w:rsidRDefault="004054A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054A3" w:rsidRPr="00F26D7A" w:rsidRDefault="004054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054A3" w:rsidRPr="00911FB0" w:rsidRDefault="004054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054A3" w:rsidRPr="00503889" w:rsidRDefault="004054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054A3" w:rsidRPr="00C5430B" w:rsidRDefault="004054A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054A3" w:rsidRPr="00C5430B" w:rsidRDefault="004054A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054A3" w:rsidRPr="00C5430B" w:rsidRDefault="004054A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054A3" w:rsidRDefault="004054A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054A3" w:rsidRPr="003C7ADD" w:rsidRDefault="004054A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054A3" w:rsidRPr="00F26D7A" w:rsidRDefault="004054A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054A3" w:rsidRPr="00F26D7A" w:rsidRDefault="004054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054A3" w:rsidRPr="00911FB0" w:rsidRDefault="004054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054A3" w:rsidRPr="00C5430B" w:rsidRDefault="004054A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054A3" w:rsidRPr="00C5430B" w:rsidRDefault="004054A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054A3" w:rsidRPr="00C5430B" w:rsidRDefault="004054A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054A3" w:rsidRPr="00C5430B" w:rsidRDefault="004054A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054A3" w:rsidRPr="00C5430B" w:rsidRDefault="004054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054A3" w:rsidRDefault="004054A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054A3" w:rsidRPr="00A4689C" w:rsidRDefault="004054A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054A3" w:rsidRPr="00C5430B" w:rsidRDefault="004054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054A3" w:rsidRPr="00C5430B" w:rsidRDefault="004054A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54A3" w:rsidRPr="00C5430B" w:rsidRDefault="004054A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54A3" w:rsidRPr="00C5430B" w:rsidRDefault="004054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054A3" w:rsidRPr="00C5430B" w:rsidRDefault="004054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054A3" w:rsidRPr="00C5430B" w:rsidRDefault="004054A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054A3" w:rsidRPr="00C5430B" w:rsidRDefault="004054A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054A3" w:rsidRPr="00C5430B" w:rsidRDefault="004054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54A3" w:rsidRPr="00CE489E" w:rsidRDefault="004054A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054A3" w:rsidRPr="00C5430B" w:rsidRDefault="004054A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054A3" w:rsidRPr="00C5430B" w:rsidRDefault="004054A3" w:rsidP="00CE489E">
      <w:pPr>
        <w:pStyle w:val="Subttulo"/>
        <w:jc w:val="both"/>
        <w:rPr>
          <w:rFonts w:ascii="Arial" w:hAnsi="Arial" w:cs="Arial"/>
          <w:b w:val="0"/>
          <w:sz w:val="22"/>
          <w:szCs w:val="22"/>
        </w:rPr>
      </w:pPr>
    </w:p>
    <w:p w:rsidR="004054A3" w:rsidRDefault="004054A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054A3" w:rsidRPr="00CE489E" w:rsidRDefault="004054A3" w:rsidP="00CE489E">
      <w:pPr>
        <w:pStyle w:val="Subttulo"/>
        <w:jc w:val="both"/>
        <w:rPr>
          <w:rFonts w:ascii="Arial" w:hAnsi="Arial" w:cs="Arial"/>
          <w:sz w:val="22"/>
          <w:szCs w:val="22"/>
        </w:rPr>
      </w:pPr>
    </w:p>
    <w:p w:rsidR="004054A3" w:rsidRPr="00C5430B" w:rsidRDefault="004054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054A3" w:rsidRPr="00C5430B" w:rsidRDefault="004054A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054A3" w:rsidRPr="00C5430B" w:rsidRDefault="004054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4054A3" w:rsidRPr="00C5430B" w:rsidRDefault="004054A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054A3" w:rsidRDefault="004054A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054A3" w:rsidRPr="00C5430B" w:rsidRDefault="004054A3" w:rsidP="00311CE0">
      <w:pPr>
        <w:pStyle w:val="Default"/>
        <w:rPr>
          <w:b/>
          <w:color w:val="auto"/>
          <w:sz w:val="22"/>
          <w:szCs w:val="22"/>
        </w:rPr>
      </w:pPr>
    </w:p>
    <w:p w:rsidR="004054A3" w:rsidRPr="00C5430B" w:rsidRDefault="004054A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054A3" w:rsidRPr="00C5430B" w:rsidRDefault="004054A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054A3" w:rsidRPr="00C5430B" w:rsidRDefault="004054A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054A3" w:rsidRPr="00C5430B" w:rsidRDefault="004054A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054A3" w:rsidRPr="00C5430B" w:rsidRDefault="004054A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054A3" w:rsidRPr="00C5430B" w:rsidRDefault="004054A3" w:rsidP="00B706FC">
      <w:pPr>
        <w:autoSpaceDE w:val="0"/>
        <w:autoSpaceDN w:val="0"/>
        <w:adjustRightInd w:val="0"/>
        <w:spacing w:after="0" w:line="240" w:lineRule="auto"/>
        <w:ind w:right="-284"/>
        <w:rPr>
          <w:rFonts w:ascii="Arial" w:hAnsi="Arial" w:cs="Arial"/>
        </w:rPr>
      </w:pPr>
    </w:p>
    <w:p w:rsidR="004054A3" w:rsidRPr="00C5430B" w:rsidRDefault="004054A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054A3" w:rsidRPr="00C5430B" w:rsidRDefault="004054A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054A3" w:rsidRPr="00C5430B" w:rsidRDefault="004054A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054A3" w:rsidRPr="00C5430B" w:rsidRDefault="004054A3" w:rsidP="0031768B">
      <w:pPr>
        <w:pStyle w:val="Default"/>
        <w:spacing w:line="360" w:lineRule="auto"/>
        <w:jc w:val="center"/>
        <w:rPr>
          <w:b/>
          <w:bCs/>
          <w:color w:val="auto"/>
          <w:sz w:val="22"/>
          <w:szCs w:val="22"/>
        </w:rPr>
      </w:pPr>
      <w:r w:rsidRPr="00C5430B">
        <w:rPr>
          <w:b/>
          <w:bCs/>
          <w:color w:val="auto"/>
          <w:sz w:val="22"/>
          <w:szCs w:val="22"/>
        </w:rPr>
        <w:t>PROPONENTE (NOME COMPLETO)</w:t>
      </w:r>
    </w:p>
    <w:p w:rsidR="004054A3" w:rsidRPr="00C5430B" w:rsidRDefault="004054A3" w:rsidP="00B706FC">
      <w:pPr>
        <w:pStyle w:val="Default"/>
        <w:jc w:val="center"/>
        <w:rPr>
          <w:color w:val="auto"/>
          <w:sz w:val="22"/>
          <w:szCs w:val="22"/>
        </w:rPr>
      </w:pPr>
    </w:p>
    <w:p w:rsidR="004054A3" w:rsidRPr="00C5430B" w:rsidRDefault="004054A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054A3" w:rsidRPr="00C5430B" w:rsidRDefault="004054A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054A3" w:rsidRPr="00F537A1" w:rsidRDefault="004054A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F537A1">
        <w:rPr>
          <w:rFonts w:ascii="Arial" w:hAnsi="Arial" w:cs="Arial"/>
          <w:b/>
        </w:rPr>
        <w:t>PRODUTOS</w:t>
      </w:r>
    </w:p>
    <w:p w:rsidR="004054A3" w:rsidRPr="00F537A1" w:rsidRDefault="004054A3" w:rsidP="00A94824">
      <w:pPr>
        <w:jc w:val="both"/>
        <w:rPr>
          <w:rFonts w:ascii="Arial" w:hAnsi="Arial" w:cs="Arial"/>
        </w:rPr>
      </w:pPr>
      <w:proofErr w:type="gramStart"/>
      <w:r w:rsidRPr="00F537A1">
        <w:rPr>
          <w:rFonts w:ascii="Arial" w:hAnsi="Arial" w:cs="Arial"/>
        </w:rPr>
        <w:t>9.1 As</w:t>
      </w:r>
      <w:proofErr w:type="gramEnd"/>
      <w:r w:rsidRPr="00F537A1">
        <w:rPr>
          <w:rFonts w:ascii="Arial" w:hAnsi="Arial" w:cs="Arial"/>
        </w:rPr>
        <w:t xml:space="preserve"> amostras dos gêneros alimentícios especificados nesta Chamada Pública deverão ser entregues na </w:t>
      </w:r>
      <w:r w:rsidRPr="00F537A1">
        <w:rPr>
          <w:rFonts w:ascii="Arial" w:hAnsi="Arial" w:cs="Arial"/>
          <w:lang w:eastAsia="pt-BR"/>
        </w:rPr>
        <w:t>Unidade Escolar</w:t>
      </w:r>
      <w:r w:rsidRPr="00F537A1">
        <w:rPr>
          <w:rFonts w:ascii="Arial" w:hAnsi="Arial" w:cs="Arial"/>
        </w:rPr>
        <w:t xml:space="preserve"> </w:t>
      </w:r>
      <w:r w:rsidRPr="00F537A1">
        <w:rPr>
          <w:rFonts w:ascii="Arial" w:hAnsi="Arial" w:cs="Arial"/>
          <w:b/>
          <w:noProof/>
        </w:rPr>
        <w:t>COLÉGIO ESTADUA</w:t>
      </w:r>
      <w:r w:rsidR="00F537A1" w:rsidRPr="00F537A1">
        <w:rPr>
          <w:rFonts w:ascii="Arial" w:hAnsi="Arial" w:cs="Arial"/>
          <w:b/>
          <w:noProof/>
        </w:rPr>
        <w:t>L</w:t>
      </w:r>
      <w:r w:rsidRPr="00F537A1">
        <w:rPr>
          <w:rFonts w:ascii="Arial" w:hAnsi="Arial" w:cs="Arial"/>
          <w:b/>
          <w:noProof/>
        </w:rPr>
        <w:t xml:space="preserve"> PETRONIO PORTELLA</w:t>
      </w:r>
      <w:r w:rsidRPr="00F537A1">
        <w:rPr>
          <w:rFonts w:ascii="Arial" w:hAnsi="Arial" w:cs="Arial"/>
          <w:bCs/>
        </w:rPr>
        <w:t xml:space="preserve">, situada à </w:t>
      </w:r>
      <w:r w:rsidRPr="00F537A1">
        <w:rPr>
          <w:rFonts w:ascii="Arial" w:hAnsi="Arial" w:cs="Arial"/>
          <w:b/>
          <w:bCs/>
          <w:noProof/>
        </w:rPr>
        <w:t xml:space="preserve">RUA </w:t>
      </w:r>
      <w:r w:rsidRPr="00F537A1">
        <w:rPr>
          <w:rFonts w:ascii="Arial" w:hAnsi="Arial" w:cs="Arial"/>
          <w:b/>
          <w:bCs/>
          <w:noProof/>
        </w:rPr>
        <w:lastRenderedPageBreak/>
        <w:t>DOS MARMELOS S/N QD.01 LT.01 CRUZEIRO DO SUL</w:t>
      </w:r>
      <w:r w:rsidRPr="00F537A1">
        <w:rPr>
          <w:rFonts w:ascii="Arial" w:hAnsi="Arial" w:cs="Arial"/>
          <w:bCs/>
        </w:rPr>
        <w:t xml:space="preserve">, município de </w:t>
      </w:r>
      <w:r w:rsidRPr="00F537A1">
        <w:rPr>
          <w:rFonts w:ascii="Arial" w:hAnsi="Arial" w:cs="Arial"/>
          <w:b/>
          <w:bCs/>
          <w:noProof/>
        </w:rPr>
        <w:t>APARECIDA DE GOIÂNIA</w:t>
      </w:r>
      <w:r w:rsidRPr="00F537A1">
        <w:rPr>
          <w:rFonts w:ascii="Arial" w:hAnsi="Arial" w:cs="Arial"/>
        </w:rPr>
        <w:t>, para avaliação e seleção dos produtos a serem adquiridos, as quais deverão ser submetidas a testes necessários.</w:t>
      </w:r>
    </w:p>
    <w:p w:rsidR="004054A3" w:rsidRPr="00F537A1" w:rsidRDefault="004054A3" w:rsidP="001D706E">
      <w:pPr>
        <w:ind w:right="44"/>
        <w:jc w:val="both"/>
        <w:rPr>
          <w:rFonts w:ascii="Arial" w:hAnsi="Arial" w:cs="Arial"/>
          <w:b/>
        </w:rPr>
      </w:pPr>
      <w:r w:rsidRPr="00F537A1">
        <w:rPr>
          <w:rFonts w:ascii="Arial" w:eastAsia="Times New Roman" w:hAnsi="Arial" w:cs="Arial"/>
          <w:b/>
          <w:lang w:eastAsia="pt-BR"/>
        </w:rPr>
        <w:t>10. DO LOCAL E PERIODICIDADE DE ENTREGA DOS PRODUTOS</w:t>
      </w:r>
    </w:p>
    <w:p w:rsidR="004054A3" w:rsidRPr="00F537A1" w:rsidRDefault="004054A3" w:rsidP="00893959">
      <w:pPr>
        <w:autoSpaceDE w:val="0"/>
        <w:autoSpaceDN w:val="0"/>
        <w:adjustRightInd w:val="0"/>
        <w:jc w:val="both"/>
        <w:rPr>
          <w:rFonts w:ascii="Arial" w:hAnsi="Arial" w:cs="Arial"/>
          <w:lang w:eastAsia="pt-BR"/>
        </w:rPr>
      </w:pPr>
      <w:proofErr w:type="gramStart"/>
      <w:r w:rsidRPr="00F537A1">
        <w:rPr>
          <w:rFonts w:ascii="Arial" w:hAnsi="Arial" w:cs="Arial"/>
          <w:lang w:eastAsia="pt-BR"/>
        </w:rPr>
        <w:t>10.1 Os</w:t>
      </w:r>
      <w:proofErr w:type="gramEnd"/>
      <w:r w:rsidRPr="00F537A1">
        <w:rPr>
          <w:rFonts w:ascii="Arial" w:hAnsi="Arial" w:cs="Arial"/>
          <w:lang w:eastAsia="pt-BR"/>
        </w:rPr>
        <w:t xml:space="preserve"> </w:t>
      </w:r>
      <w:r w:rsidRPr="00F537A1">
        <w:rPr>
          <w:rFonts w:ascii="Arial" w:hAnsi="Arial" w:cs="Arial"/>
        </w:rPr>
        <w:t>gêneros alimentícios</w:t>
      </w:r>
      <w:r w:rsidRPr="00F537A1">
        <w:rPr>
          <w:rFonts w:ascii="Arial" w:hAnsi="Arial" w:cs="Arial"/>
          <w:lang w:eastAsia="pt-BR"/>
        </w:rPr>
        <w:t xml:space="preserve"> deverão ser entregues, na Unidade Escolar </w:t>
      </w:r>
      <w:r w:rsidRPr="00F537A1">
        <w:rPr>
          <w:rFonts w:ascii="Arial" w:hAnsi="Arial" w:cs="Arial"/>
          <w:b/>
          <w:noProof/>
          <w:lang w:eastAsia="pt-BR"/>
        </w:rPr>
        <w:t>COLÉGIO ESTADUA</w:t>
      </w:r>
      <w:r w:rsidR="00F537A1" w:rsidRPr="00F537A1">
        <w:rPr>
          <w:rFonts w:ascii="Arial" w:hAnsi="Arial" w:cs="Arial"/>
          <w:b/>
          <w:noProof/>
          <w:lang w:eastAsia="pt-BR"/>
        </w:rPr>
        <w:t>L</w:t>
      </w:r>
      <w:r w:rsidRPr="00F537A1">
        <w:rPr>
          <w:rFonts w:ascii="Arial" w:hAnsi="Arial" w:cs="Arial"/>
          <w:b/>
          <w:noProof/>
          <w:lang w:eastAsia="pt-BR"/>
        </w:rPr>
        <w:t xml:space="preserve"> PETRONIO PORTELLA</w:t>
      </w:r>
      <w:r w:rsidRPr="00F537A1">
        <w:rPr>
          <w:rFonts w:ascii="Arial" w:hAnsi="Arial" w:cs="Arial"/>
          <w:bCs/>
        </w:rPr>
        <w:t xml:space="preserve">, situada à </w:t>
      </w:r>
      <w:r w:rsidRPr="00F537A1">
        <w:rPr>
          <w:rFonts w:ascii="Arial" w:hAnsi="Arial" w:cs="Arial"/>
          <w:b/>
          <w:bCs/>
          <w:noProof/>
        </w:rPr>
        <w:t>RUA DOS MARMELOS S/N QD.01 LT.01 CRUZEIRO DO SUL</w:t>
      </w:r>
      <w:r w:rsidRPr="00F537A1">
        <w:rPr>
          <w:rFonts w:ascii="Arial" w:hAnsi="Arial" w:cs="Arial"/>
          <w:bCs/>
        </w:rPr>
        <w:t xml:space="preserve">, município de </w:t>
      </w:r>
      <w:r w:rsidRPr="00F537A1">
        <w:rPr>
          <w:rFonts w:ascii="Arial" w:hAnsi="Arial" w:cs="Arial"/>
          <w:b/>
          <w:bCs/>
          <w:noProof/>
        </w:rPr>
        <w:t>APARECIDA DE GOIÂNIA</w:t>
      </w:r>
      <w:r w:rsidRPr="00F537A1">
        <w:rPr>
          <w:rFonts w:ascii="Arial" w:hAnsi="Arial" w:cs="Arial"/>
        </w:rPr>
        <w:t xml:space="preserve">, </w:t>
      </w:r>
      <w:r w:rsidRPr="00F537A1">
        <w:rPr>
          <w:rFonts w:ascii="Arial" w:hAnsi="Arial" w:cs="Arial"/>
          <w:lang w:eastAsia="pt-BR"/>
        </w:rPr>
        <w:t>de acordo com o cronograma expedido pela Escola, no qual se atestará o seu recebimento.</w:t>
      </w:r>
    </w:p>
    <w:p w:rsidR="004054A3" w:rsidRPr="00F537A1" w:rsidRDefault="004054A3" w:rsidP="00450B5E">
      <w:pPr>
        <w:spacing w:after="150" w:line="360" w:lineRule="auto"/>
        <w:jc w:val="both"/>
        <w:rPr>
          <w:rFonts w:ascii="Arial" w:eastAsia="Times New Roman" w:hAnsi="Arial" w:cs="Arial"/>
          <w:b/>
          <w:lang w:eastAsia="pt-BR"/>
        </w:rPr>
      </w:pPr>
      <w:r w:rsidRPr="00F537A1">
        <w:rPr>
          <w:rFonts w:ascii="Arial" w:eastAsia="Times New Roman" w:hAnsi="Arial" w:cs="Arial"/>
          <w:b/>
          <w:lang w:eastAsia="pt-BR"/>
        </w:rPr>
        <w:t>11. DO PAGAMENTO</w:t>
      </w:r>
    </w:p>
    <w:p w:rsidR="004054A3" w:rsidRPr="00F537A1" w:rsidRDefault="004054A3" w:rsidP="00893959">
      <w:pPr>
        <w:autoSpaceDE w:val="0"/>
        <w:autoSpaceDN w:val="0"/>
        <w:adjustRightInd w:val="0"/>
        <w:spacing w:line="360" w:lineRule="auto"/>
        <w:jc w:val="both"/>
        <w:rPr>
          <w:rFonts w:ascii="Arial" w:hAnsi="Arial" w:cs="Arial"/>
        </w:rPr>
      </w:pPr>
      <w:r w:rsidRPr="00F537A1">
        <w:rPr>
          <w:rFonts w:ascii="Arial" w:eastAsia="Times New Roman" w:hAnsi="Arial" w:cs="Arial"/>
          <w:lang w:eastAsia="pt-BR"/>
        </w:rPr>
        <w:t xml:space="preserve">11.1. </w:t>
      </w:r>
      <w:r w:rsidRPr="00F537A1">
        <w:rPr>
          <w:rFonts w:ascii="Arial" w:hAnsi="Arial" w:cs="Arial"/>
        </w:rPr>
        <w:t xml:space="preserve">O pagamento será realizado em até </w:t>
      </w:r>
      <w:r w:rsidRPr="00F537A1">
        <w:rPr>
          <w:rFonts w:ascii="Arial" w:hAnsi="Arial" w:cs="Arial"/>
          <w:b/>
        </w:rPr>
        <w:t>30 (trinta) dias após a entrega dos produtos ou de acordo com a data de repasse</w:t>
      </w:r>
      <w:r w:rsidRPr="00F537A1">
        <w:rPr>
          <w:rFonts w:ascii="Arial" w:hAnsi="Arial" w:cs="Arial"/>
        </w:rPr>
        <w:t>, através de Transferência Eletrônica Identificada, (Art. 38, XXVII. “C” Resolução 26/2013).</w:t>
      </w:r>
    </w:p>
    <w:p w:rsidR="004054A3" w:rsidRPr="00F537A1" w:rsidRDefault="004054A3" w:rsidP="00523C03">
      <w:pPr>
        <w:spacing w:after="150" w:line="360" w:lineRule="auto"/>
        <w:jc w:val="both"/>
        <w:rPr>
          <w:rFonts w:ascii="Arial" w:hAnsi="Arial" w:cs="Arial"/>
          <w:b/>
        </w:rPr>
      </w:pPr>
      <w:r w:rsidRPr="00F537A1">
        <w:rPr>
          <w:rFonts w:ascii="Arial" w:hAnsi="Arial" w:cs="Arial"/>
          <w:b/>
        </w:rPr>
        <w:t>12. DAS SANÇÕES ADMINISTRATIVAS</w:t>
      </w:r>
    </w:p>
    <w:p w:rsidR="004054A3" w:rsidRPr="00F537A1" w:rsidRDefault="004054A3" w:rsidP="00BD733A">
      <w:pPr>
        <w:pStyle w:val="NormalWeb"/>
        <w:spacing w:line="360" w:lineRule="auto"/>
        <w:jc w:val="both"/>
        <w:rPr>
          <w:rFonts w:ascii="Arial" w:hAnsi="Arial" w:cs="Arial"/>
          <w:sz w:val="22"/>
          <w:szCs w:val="22"/>
        </w:rPr>
      </w:pPr>
      <w:proofErr w:type="gramStart"/>
      <w:r w:rsidRPr="00F537A1">
        <w:rPr>
          <w:rFonts w:ascii="Arial" w:hAnsi="Arial" w:cs="Arial"/>
          <w:sz w:val="22"/>
          <w:szCs w:val="22"/>
        </w:rPr>
        <w:t>12.1  Pela</w:t>
      </w:r>
      <w:proofErr w:type="gramEnd"/>
      <w:r w:rsidRPr="00F537A1">
        <w:rPr>
          <w:rFonts w:ascii="Arial" w:hAnsi="Arial" w:cs="Arial"/>
          <w:sz w:val="22"/>
          <w:szCs w:val="22"/>
        </w:rPr>
        <w:t xml:space="preserve"> inexecução total ou parcial do contrato a Administração poderá, garantida a prévia defesa, aplicar ao contratado as seguintes sanções:</w:t>
      </w:r>
    </w:p>
    <w:p w:rsidR="004054A3" w:rsidRPr="00F537A1" w:rsidRDefault="004054A3" w:rsidP="00BD733A">
      <w:pPr>
        <w:pStyle w:val="NormalWeb"/>
        <w:jc w:val="both"/>
        <w:rPr>
          <w:rFonts w:ascii="Arial" w:hAnsi="Arial" w:cs="Arial"/>
          <w:sz w:val="22"/>
          <w:szCs w:val="22"/>
        </w:rPr>
      </w:pPr>
      <w:r w:rsidRPr="00F537A1">
        <w:rPr>
          <w:rFonts w:ascii="Arial" w:hAnsi="Arial" w:cs="Arial"/>
          <w:sz w:val="22"/>
          <w:szCs w:val="22"/>
        </w:rPr>
        <w:t>I - </w:t>
      </w:r>
      <w:proofErr w:type="gramStart"/>
      <w:r w:rsidRPr="00F537A1">
        <w:rPr>
          <w:rFonts w:ascii="Arial" w:hAnsi="Arial" w:cs="Arial"/>
          <w:sz w:val="22"/>
          <w:szCs w:val="22"/>
        </w:rPr>
        <w:t>advertência</w:t>
      </w:r>
      <w:proofErr w:type="gramEnd"/>
      <w:r w:rsidRPr="00F537A1">
        <w:rPr>
          <w:rFonts w:ascii="Arial" w:hAnsi="Arial" w:cs="Arial"/>
          <w:sz w:val="22"/>
          <w:szCs w:val="22"/>
        </w:rPr>
        <w:t>;</w:t>
      </w:r>
    </w:p>
    <w:p w:rsidR="004054A3" w:rsidRPr="00F537A1" w:rsidRDefault="004054A3" w:rsidP="00BD733A">
      <w:pPr>
        <w:pStyle w:val="NormalWeb"/>
        <w:jc w:val="both"/>
        <w:rPr>
          <w:rFonts w:ascii="Arial" w:hAnsi="Arial" w:cs="Arial"/>
          <w:sz w:val="22"/>
          <w:szCs w:val="22"/>
        </w:rPr>
      </w:pPr>
      <w:r w:rsidRPr="00F537A1">
        <w:rPr>
          <w:rFonts w:ascii="Arial" w:hAnsi="Arial" w:cs="Arial"/>
          <w:sz w:val="22"/>
          <w:szCs w:val="22"/>
        </w:rPr>
        <w:t>II – </w:t>
      </w:r>
      <w:proofErr w:type="gramStart"/>
      <w:r w:rsidRPr="00F537A1">
        <w:rPr>
          <w:rFonts w:ascii="Arial" w:hAnsi="Arial" w:cs="Arial"/>
          <w:sz w:val="22"/>
          <w:szCs w:val="22"/>
        </w:rPr>
        <w:t>multa</w:t>
      </w:r>
      <w:proofErr w:type="gramEnd"/>
      <w:r w:rsidRPr="00F537A1">
        <w:rPr>
          <w:rFonts w:ascii="Arial" w:hAnsi="Arial" w:cs="Arial"/>
          <w:sz w:val="22"/>
          <w:szCs w:val="22"/>
        </w:rPr>
        <w:t xml:space="preserve"> </w:t>
      </w:r>
      <w:r w:rsidRPr="00F537A1">
        <w:rPr>
          <w:rFonts w:ascii="Arial" w:eastAsia="Calibri" w:hAnsi="Arial" w:cs="Arial"/>
          <w:sz w:val="22"/>
          <w:szCs w:val="22"/>
        </w:rPr>
        <w:t>de 10% (dez por cento) sobre o valor total do contrato;</w:t>
      </w:r>
    </w:p>
    <w:p w:rsidR="004054A3" w:rsidRPr="00F537A1" w:rsidRDefault="004054A3" w:rsidP="00BD733A">
      <w:pPr>
        <w:pStyle w:val="NormalWeb"/>
        <w:spacing w:line="360" w:lineRule="auto"/>
        <w:jc w:val="both"/>
        <w:rPr>
          <w:rFonts w:ascii="Arial" w:hAnsi="Arial" w:cs="Arial"/>
          <w:sz w:val="22"/>
          <w:szCs w:val="22"/>
        </w:rPr>
      </w:pPr>
      <w:r w:rsidRPr="00F537A1">
        <w:rPr>
          <w:rFonts w:ascii="Arial" w:hAnsi="Arial" w:cs="Arial"/>
          <w:sz w:val="22"/>
          <w:szCs w:val="22"/>
        </w:rPr>
        <w:t>III - suspensão temporária de participação em licitação e impedimento de contratar com a Administração, por prazo não superior a 2 (dois) anos;</w:t>
      </w:r>
    </w:p>
    <w:p w:rsidR="004054A3" w:rsidRPr="00F537A1" w:rsidRDefault="004054A3" w:rsidP="00BD733A">
      <w:pPr>
        <w:pStyle w:val="NormalWeb"/>
        <w:spacing w:line="360" w:lineRule="auto"/>
        <w:jc w:val="both"/>
        <w:rPr>
          <w:rFonts w:ascii="Arial" w:hAnsi="Arial" w:cs="Arial"/>
          <w:sz w:val="22"/>
          <w:szCs w:val="22"/>
        </w:rPr>
      </w:pPr>
      <w:r w:rsidRPr="00F537A1">
        <w:rPr>
          <w:rFonts w:ascii="Arial" w:hAnsi="Arial" w:cs="Arial"/>
          <w:sz w:val="22"/>
          <w:szCs w:val="22"/>
        </w:rPr>
        <w:t>IV - </w:t>
      </w:r>
      <w:proofErr w:type="gramStart"/>
      <w:r w:rsidRPr="00F537A1">
        <w:rPr>
          <w:rFonts w:ascii="Arial" w:hAnsi="Arial" w:cs="Arial"/>
          <w:sz w:val="22"/>
          <w:szCs w:val="22"/>
        </w:rPr>
        <w:t>declaração</w:t>
      </w:r>
      <w:proofErr w:type="gramEnd"/>
      <w:r w:rsidRPr="00F537A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54A3" w:rsidRPr="00F537A1" w:rsidRDefault="004054A3" w:rsidP="00FF195F">
      <w:pPr>
        <w:pStyle w:val="NormalWeb"/>
        <w:spacing w:line="360" w:lineRule="auto"/>
        <w:jc w:val="both"/>
        <w:rPr>
          <w:rFonts w:ascii="Arial" w:hAnsi="Arial" w:cs="Arial"/>
          <w:sz w:val="22"/>
          <w:szCs w:val="22"/>
        </w:rPr>
      </w:pPr>
      <w:proofErr w:type="gramStart"/>
      <w:r w:rsidRPr="00F537A1">
        <w:rPr>
          <w:rFonts w:ascii="Arial" w:hAnsi="Arial" w:cs="Arial"/>
          <w:sz w:val="22"/>
          <w:szCs w:val="22"/>
        </w:rPr>
        <w:t>12.2 As</w:t>
      </w:r>
      <w:proofErr w:type="gramEnd"/>
      <w:r w:rsidRPr="00F537A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054A3" w:rsidRPr="00F537A1" w:rsidRDefault="004054A3" w:rsidP="00FF195F">
      <w:pPr>
        <w:pStyle w:val="NormalWeb"/>
        <w:spacing w:line="360" w:lineRule="auto"/>
        <w:jc w:val="both"/>
        <w:rPr>
          <w:rFonts w:ascii="Arial" w:hAnsi="Arial" w:cs="Arial"/>
          <w:sz w:val="22"/>
          <w:szCs w:val="22"/>
        </w:rPr>
      </w:pPr>
      <w:r w:rsidRPr="00F537A1">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F537A1">
        <w:rPr>
          <w:rFonts w:ascii="Arial" w:hAnsi="Arial" w:cs="Arial"/>
          <w:sz w:val="22"/>
          <w:szCs w:val="22"/>
        </w:rPr>
        <w:lastRenderedPageBreak/>
        <w:t>no respectivo processo, no prazo de 10 (dez) dias da abertura de vista, podendo a reabilitação ser requerida após 2 (dois) anos de sua aplicação.</w:t>
      </w:r>
    </w:p>
    <w:p w:rsidR="004054A3" w:rsidRPr="00F537A1" w:rsidRDefault="004054A3" w:rsidP="00857E40">
      <w:pPr>
        <w:spacing w:after="0" w:line="240" w:lineRule="auto"/>
        <w:jc w:val="both"/>
        <w:rPr>
          <w:rFonts w:ascii="Arial" w:eastAsia="Calibri" w:hAnsi="Arial" w:cs="Arial"/>
        </w:rPr>
      </w:pPr>
    </w:p>
    <w:p w:rsidR="004054A3" w:rsidRPr="00F537A1" w:rsidRDefault="004054A3" w:rsidP="00450B5E">
      <w:pPr>
        <w:spacing w:after="150" w:line="360" w:lineRule="auto"/>
        <w:jc w:val="both"/>
        <w:rPr>
          <w:rFonts w:ascii="Arial" w:eastAsia="Times New Roman" w:hAnsi="Arial" w:cs="Arial"/>
          <w:b/>
          <w:lang w:eastAsia="pt-BR"/>
        </w:rPr>
      </w:pPr>
      <w:r w:rsidRPr="00F537A1">
        <w:rPr>
          <w:rFonts w:ascii="Arial" w:eastAsia="Times New Roman" w:hAnsi="Arial" w:cs="Arial"/>
          <w:b/>
          <w:lang w:eastAsia="pt-BR"/>
        </w:rPr>
        <w:t>13. DAS DISPOSIÇÕES GERAIS</w:t>
      </w:r>
    </w:p>
    <w:p w:rsidR="004054A3" w:rsidRPr="00F537A1" w:rsidRDefault="004054A3" w:rsidP="00450B5E">
      <w:pPr>
        <w:spacing w:after="150" w:line="360" w:lineRule="auto"/>
        <w:jc w:val="both"/>
        <w:rPr>
          <w:rFonts w:ascii="Arial" w:eastAsia="Times New Roman" w:hAnsi="Arial" w:cs="Arial"/>
          <w:b/>
          <w:lang w:eastAsia="pt-BR"/>
        </w:rPr>
      </w:pPr>
      <w:r w:rsidRPr="00F537A1">
        <w:rPr>
          <w:rFonts w:ascii="Arial" w:eastAsia="Times New Roman" w:hAnsi="Arial" w:cs="Arial"/>
          <w:lang w:eastAsia="pt-BR"/>
        </w:rPr>
        <w:t xml:space="preserve">13.1. O Edital da Chamada Pública poderá ser obtido no seguinte site: </w:t>
      </w:r>
      <w:hyperlink r:id="rId13" w:history="1">
        <w:r w:rsidRPr="00F537A1">
          <w:rPr>
            <w:rStyle w:val="Hyperlink"/>
            <w:rFonts w:ascii="Arial" w:eastAsia="Times New Roman" w:hAnsi="Arial" w:cs="Arial"/>
            <w:b/>
            <w:color w:val="auto"/>
            <w:lang w:eastAsia="pt-BR"/>
          </w:rPr>
          <w:t>www.seduce.go.gov.br</w:t>
        </w:r>
      </w:hyperlink>
      <w:r w:rsidRPr="00F537A1">
        <w:rPr>
          <w:rFonts w:ascii="Arial" w:eastAsia="Times New Roman" w:hAnsi="Arial" w:cs="Arial"/>
          <w:b/>
          <w:lang w:eastAsia="pt-BR"/>
        </w:rPr>
        <w:t xml:space="preserve"> -&gt;Educação &gt;Alimentação Escolar &gt;Chamada Pública;</w:t>
      </w:r>
    </w:p>
    <w:p w:rsidR="004054A3" w:rsidRPr="00F537A1" w:rsidRDefault="004054A3" w:rsidP="00450B5E">
      <w:pPr>
        <w:spacing w:after="150" w:line="360" w:lineRule="auto"/>
        <w:jc w:val="both"/>
        <w:rPr>
          <w:rFonts w:ascii="Arial" w:eastAsia="Times New Roman" w:hAnsi="Arial" w:cs="Arial"/>
          <w:lang w:eastAsia="pt-BR"/>
        </w:rPr>
      </w:pPr>
      <w:r w:rsidRPr="00F537A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537A1">
        <w:rPr>
          <w:rFonts w:ascii="Arial" w:eastAsia="Times New Roman" w:hAnsi="Arial" w:cs="Arial"/>
          <w:b/>
          <w:lang w:eastAsia="pt-BR"/>
        </w:rPr>
        <w:t>R$ 20.000,00 (vinte mil reais), por DAP/Ano/Entidade Executora</w:t>
      </w:r>
      <w:r w:rsidRPr="00F537A1">
        <w:rPr>
          <w:rFonts w:ascii="Arial" w:eastAsia="Times New Roman" w:hAnsi="Arial" w:cs="Arial"/>
          <w:lang w:eastAsia="pt-BR"/>
        </w:rPr>
        <w:t>, e obedecerá às seguintes regras:</w:t>
      </w:r>
    </w:p>
    <w:p w:rsidR="004054A3" w:rsidRPr="00F537A1" w:rsidRDefault="004054A3" w:rsidP="004215F5">
      <w:pPr>
        <w:spacing w:after="150" w:line="360" w:lineRule="auto"/>
        <w:jc w:val="both"/>
        <w:rPr>
          <w:rFonts w:ascii="Arial" w:eastAsia="Times New Roman" w:hAnsi="Arial" w:cs="Arial"/>
          <w:lang w:eastAsia="pt-BR"/>
        </w:rPr>
      </w:pPr>
      <w:r w:rsidRPr="00F537A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537A1">
        <w:rPr>
          <w:rFonts w:ascii="Arial" w:eastAsia="Times New Roman" w:hAnsi="Arial" w:cs="Arial"/>
          <w:lang w:eastAsia="pt-BR"/>
        </w:rPr>
        <w:t>E.Ex</w:t>
      </w:r>
      <w:proofErr w:type="spellEnd"/>
      <w:proofErr w:type="gramEnd"/>
      <w:r w:rsidRPr="00F537A1">
        <w:rPr>
          <w:rFonts w:ascii="Arial" w:eastAsia="Times New Roman" w:hAnsi="Arial" w:cs="Arial"/>
          <w:lang w:eastAsia="pt-BR"/>
        </w:rPr>
        <w:t>;</w:t>
      </w:r>
    </w:p>
    <w:p w:rsidR="004054A3" w:rsidRPr="00F537A1" w:rsidRDefault="004054A3" w:rsidP="004215F5">
      <w:pPr>
        <w:spacing w:after="150" w:line="360" w:lineRule="auto"/>
        <w:jc w:val="both"/>
        <w:rPr>
          <w:rFonts w:ascii="Arial" w:eastAsia="Times New Roman" w:hAnsi="Arial" w:cs="Arial"/>
          <w:lang w:eastAsia="pt-BR"/>
        </w:rPr>
      </w:pPr>
      <w:r w:rsidRPr="00F537A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54A3" w:rsidRPr="00F537A1" w:rsidRDefault="004054A3" w:rsidP="00F42649">
      <w:pPr>
        <w:spacing w:after="150" w:line="360" w:lineRule="auto"/>
        <w:jc w:val="both"/>
        <w:rPr>
          <w:rFonts w:ascii="Arial" w:eastAsia="Times New Roman" w:hAnsi="Arial" w:cs="Arial"/>
          <w:i/>
          <w:lang w:eastAsia="pt-BR"/>
        </w:rPr>
      </w:pPr>
      <w:r w:rsidRPr="00F537A1">
        <w:rPr>
          <w:rFonts w:ascii="Arial" w:eastAsia="Times New Roman" w:hAnsi="Arial" w:cs="Arial"/>
          <w:i/>
          <w:lang w:eastAsia="pt-BR"/>
        </w:rPr>
        <w:t>Valor máximo a ser contratado = nº de agricultores familiares inscritos na DAP jurídica x R$ 20.000,00.</w:t>
      </w:r>
    </w:p>
    <w:p w:rsidR="004054A3" w:rsidRPr="00F537A1" w:rsidRDefault="004054A3" w:rsidP="00450B5E">
      <w:pPr>
        <w:spacing w:after="150" w:line="360" w:lineRule="auto"/>
        <w:jc w:val="both"/>
        <w:rPr>
          <w:rFonts w:ascii="Arial" w:eastAsia="Times New Roman" w:hAnsi="Arial" w:cs="Arial"/>
          <w:lang w:eastAsia="pt-BR"/>
        </w:rPr>
      </w:pPr>
      <w:r w:rsidRPr="00F537A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537A1">
          <w:rPr>
            <w:rFonts w:ascii="Arial" w:eastAsia="Times New Roman" w:hAnsi="Arial" w:cs="Arial"/>
            <w:lang w:eastAsia="pt-BR"/>
          </w:rPr>
          <w:t>Lei nº 8.666/1993</w:t>
        </w:r>
      </w:hyperlink>
      <w:r w:rsidRPr="00F537A1">
        <w:rPr>
          <w:rFonts w:ascii="Arial" w:hAnsi="Arial" w:cs="Arial"/>
        </w:rPr>
        <w:t>.</w:t>
      </w:r>
    </w:p>
    <w:p w:rsidR="004054A3" w:rsidRPr="00F537A1" w:rsidRDefault="004054A3" w:rsidP="00F01A03">
      <w:pPr>
        <w:pStyle w:val="Default"/>
        <w:spacing w:line="360" w:lineRule="auto"/>
        <w:jc w:val="both"/>
        <w:rPr>
          <w:color w:val="auto"/>
          <w:sz w:val="22"/>
          <w:szCs w:val="22"/>
        </w:rPr>
      </w:pPr>
      <w:r w:rsidRPr="00F537A1">
        <w:rPr>
          <w:color w:val="auto"/>
          <w:sz w:val="22"/>
          <w:szCs w:val="22"/>
        </w:rPr>
        <w:t>13.4. A apresentação da proposta importa como plena aceitação de todas as cláusulas do Edital.</w:t>
      </w:r>
    </w:p>
    <w:p w:rsidR="004054A3" w:rsidRPr="00F537A1" w:rsidRDefault="004054A3" w:rsidP="00F01A03">
      <w:pPr>
        <w:pStyle w:val="Default"/>
        <w:spacing w:line="360" w:lineRule="auto"/>
        <w:jc w:val="both"/>
        <w:rPr>
          <w:color w:val="auto"/>
          <w:sz w:val="22"/>
          <w:szCs w:val="22"/>
        </w:rPr>
      </w:pPr>
      <w:r w:rsidRPr="00F537A1">
        <w:rPr>
          <w:color w:val="auto"/>
          <w:sz w:val="22"/>
          <w:szCs w:val="22"/>
        </w:rPr>
        <w:t xml:space="preserve">13.5. Os casos omissos neste Edital serão dirimidos pela </w:t>
      </w:r>
      <w:r w:rsidRPr="00F537A1">
        <w:rPr>
          <w:b/>
          <w:color w:val="auto"/>
          <w:sz w:val="22"/>
          <w:szCs w:val="22"/>
        </w:rPr>
        <w:t>COMISSÃO JULGADORA DA UNIDADE ESCOLAR</w:t>
      </w:r>
      <w:r w:rsidRPr="00F537A1">
        <w:rPr>
          <w:color w:val="auto"/>
          <w:sz w:val="22"/>
          <w:szCs w:val="22"/>
        </w:rPr>
        <w:t xml:space="preserve">. </w:t>
      </w:r>
    </w:p>
    <w:p w:rsidR="004054A3" w:rsidRPr="00F537A1" w:rsidRDefault="004054A3" w:rsidP="00F01A03">
      <w:pPr>
        <w:pStyle w:val="Default"/>
        <w:spacing w:after="18" w:line="360" w:lineRule="auto"/>
        <w:jc w:val="both"/>
        <w:rPr>
          <w:color w:val="auto"/>
          <w:sz w:val="22"/>
          <w:szCs w:val="22"/>
        </w:rPr>
      </w:pPr>
      <w:r w:rsidRPr="00F537A1">
        <w:rPr>
          <w:color w:val="auto"/>
          <w:sz w:val="22"/>
          <w:szCs w:val="22"/>
        </w:rPr>
        <w:t>13.6.  As certidões positivas de débito serão aceitas se, com teor de negativa.</w:t>
      </w:r>
    </w:p>
    <w:p w:rsidR="004054A3" w:rsidRPr="00F537A1" w:rsidRDefault="004054A3" w:rsidP="005B7D74">
      <w:pPr>
        <w:pStyle w:val="Default"/>
        <w:spacing w:line="360" w:lineRule="auto"/>
        <w:jc w:val="both"/>
        <w:rPr>
          <w:color w:val="auto"/>
          <w:sz w:val="22"/>
          <w:szCs w:val="22"/>
        </w:rPr>
      </w:pPr>
      <w:proofErr w:type="gramStart"/>
      <w:r w:rsidRPr="00F537A1">
        <w:rPr>
          <w:color w:val="auto"/>
          <w:sz w:val="22"/>
          <w:szCs w:val="22"/>
        </w:rPr>
        <w:t>13.7 Os</w:t>
      </w:r>
      <w:proofErr w:type="gramEnd"/>
      <w:r w:rsidRPr="00F537A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F537A1">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F537A1">
        <w:rPr>
          <w:color w:val="auto"/>
          <w:sz w:val="22"/>
          <w:szCs w:val="22"/>
        </w:rPr>
        <w:t>apresentados</w:t>
      </w:r>
      <w:proofErr w:type="gramEnd"/>
      <w:r w:rsidRPr="00F537A1">
        <w:rPr>
          <w:color w:val="auto"/>
          <w:sz w:val="22"/>
          <w:szCs w:val="22"/>
        </w:rPr>
        <w:t xml:space="preserve"> em CÓPIA sem a devida autenticação, podendo a Comissão, caso veja necessidade, verificar sua autenticidade.</w:t>
      </w:r>
    </w:p>
    <w:p w:rsidR="004054A3" w:rsidRPr="00F537A1" w:rsidRDefault="004054A3" w:rsidP="005B7D74">
      <w:pPr>
        <w:pStyle w:val="Default"/>
        <w:spacing w:line="360" w:lineRule="auto"/>
        <w:jc w:val="both"/>
        <w:rPr>
          <w:color w:val="auto"/>
          <w:sz w:val="22"/>
          <w:szCs w:val="22"/>
        </w:rPr>
      </w:pPr>
    </w:p>
    <w:p w:rsidR="004054A3" w:rsidRPr="00F537A1" w:rsidRDefault="004054A3" w:rsidP="005B7D74">
      <w:pPr>
        <w:pStyle w:val="Default"/>
        <w:spacing w:line="360" w:lineRule="auto"/>
        <w:jc w:val="both"/>
        <w:rPr>
          <w:color w:val="auto"/>
          <w:sz w:val="22"/>
          <w:szCs w:val="22"/>
        </w:rPr>
      </w:pPr>
    </w:p>
    <w:p w:rsidR="004054A3" w:rsidRPr="00F537A1" w:rsidRDefault="004054A3" w:rsidP="00121E71">
      <w:pPr>
        <w:spacing w:after="150" w:line="360" w:lineRule="auto"/>
        <w:jc w:val="center"/>
        <w:rPr>
          <w:rFonts w:ascii="Arial" w:eastAsia="Times New Roman" w:hAnsi="Arial" w:cs="Arial"/>
          <w:lang w:eastAsia="pt-BR"/>
        </w:rPr>
      </w:pPr>
      <w:r w:rsidRPr="00F537A1">
        <w:rPr>
          <w:rFonts w:ascii="Arial" w:eastAsia="Times New Roman" w:hAnsi="Arial" w:cs="Arial"/>
          <w:lang w:eastAsia="pt-BR"/>
        </w:rPr>
        <w:t>(</w:t>
      </w:r>
      <w:r w:rsidRPr="00F537A1">
        <w:rPr>
          <w:rFonts w:ascii="Arial" w:eastAsia="Times New Roman" w:hAnsi="Arial" w:cs="Arial"/>
          <w:b/>
          <w:noProof/>
          <w:lang w:eastAsia="pt-BR"/>
        </w:rPr>
        <w:t>APARECIDA DE GOIÂNIA</w:t>
      </w:r>
      <w:r w:rsidRPr="00F537A1">
        <w:rPr>
          <w:rFonts w:ascii="Arial" w:eastAsia="Times New Roman" w:hAnsi="Arial" w:cs="Arial"/>
          <w:b/>
          <w:lang w:eastAsia="pt-BR"/>
        </w:rPr>
        <w:t>/GO</w:t>
      </w:r>
      <w:r w:rsidRPr="00F537A1">
        <w:rPr>
          <w:rFonts w:ascii="Arial" w:eastAsia="Times New Roman" w:hAnsi="Arial" w:cs="Arial"/>
          <w:lang w:eastAsia="pt-BR"/>
        </w:rPr>
        <w:t xml:space="preserve">), aos </w:t>
      </w:r>
      <w:r w:rsidR="00D11F4C">
        <w:rPr>
          <w:rFonts w:ascii="Arial" w:eastAsia="Times New Roman" w:hAnsi="Arial" w:cs="Arial"/>
          <w:lang w:eastAsia="pt-BR"/>
        </w:rPr>
        <w:t xml:space="preserve">06 </w:t>
      </w:r>
      <w:r w:rsidRPr="00F537A1">
        <w:rPr>
          <w:rFonts w:ascii="Arial" w:eastAsia="Times New Roman" w:hAnsi="Arial" w:cs="Arial"/>
          <w:lang w:eastAsia="pt-BR"/>
        </w:rPr>
        <w:t xml:space="preserve">dias do mês de </w:t>
      </w:r>
      <w:bookmarkStart w:id="0" w:name="_GoBack"/>
      <w:bookmarkEnd w:id="0"/>
      <w:r w:rsidR="00D11F4C">
        <w:rPr>
          <w:rFonts w:ascii="Arial" w:eastAsia="Times New Roman" w:hAnsi="Arial" w:cs="Arial"/>
          <w:lang w:eastAsia="pt-BR"/>
        </w:rPr>
        <w:t>novembro</w:t>
      </w:r>
      <w:r w:rsidRPr="00F537A1">
        <w:rPr>
          <w:rFonts w:ascii="Arial" w:eastAsia="Times New Roman" w:hAnsi="Arial" w:cs="Arial"/>
          <w:lang w:eastAsia="pt-BR"/>
        </w:rPr>
        <w:t xml:space="preserve"> de 2018.</w:t>
      </w:r>
    </w:p>
    <w:p w:rsidR="004054A3" w:rsidRPr="00F537A1" w:rsidRDefault="004054A3" w:rsidP="002C073C">
      <w:pPr>
        <w:spacing w:after="150" w:line="240" w:lineRule="auto"/>
        <w:jc w:val="center"/>
        <w:rPr>
          <w:rFonts w:ascii="Arial" w:eastAsia="Times New Roman" w:hAnsi="Arial" w:cs="Arial"/>
          <w:lang w:eastAsia="pt-BR"/>
        </w:rPr>
      </w:pPr>
    </w:p>
    <w:p w:rsidR="004054A3" w:rsidRPr="00F537A1" w:rsidRDefault="004054A3" w:rsidP="002C073C">
      <w:pPr>
        <w:spacing w:after="150" w:line="240" w:lineRule="auto"/>
        <w:jc w:val="center"/>
        <w:rPr>
          <w:rFonts w:ascii="Arial" w:eastAsia="Times New Roman" w:hAnsi="Arial" w:cs="Arial"/>
          <w:lang w:eastAsia="pt-BR"/>
        </w:rPr>
      </w:pPr>
    </w:p>
    <w:p w:rsidR="004054A3" w:rsidRPr="00F537A1" w:rsidRDefault="004054A3" w:rsidP="002C073C">
      <w:pPr>
        <w:spacing w:after="150" w:line="240" w:lineRule="auto"/>
        <w:jc w:val="center"/>
        <w:rPr>
          <w:rFonts w:ascii="Arial" w:eastAsia="Times New Roman" w:hAnsi="Arial" w:cs="Arial"/>
          <w:b/>
          <w:lang w:eastAsia="pt-BR"/>
        </w:rPr>
      </w:pPr>
      <w:r w:rsidRPr="00F537A1">
        <w:rPr>
          <w:rFonts w:ascii="Arial" w:eastAsia="Times New Roman" w:hAnsi="Arial" w:cs="Arial"/>
          <w:b/>
          <w:noProof/>
          <w:lang w:eastAsia="pt-BR"/>
        </w:rPr>
        <w:t>DIENNE MATIAS DE CARVALHO BULZACCHELLI</w:t>
      </w:r>
    </w:p>
    <w:p w:rsidR="004054A3" w:rsidRPr="00F537A1" w:rsidRDefault="004054A3" w:rsidP="002C073C">
      <w:pPr>
        <w:spacing w:after="150" w:line="240" w:lineRule="auto"/>
        <w:jc w:val="center"/>
        <w:rPr>
          <w:rFonts w:ascii="Arial" w:eastAsia="Times New Roman" w:hAnsi="Arial" w:cs="Arial"/>
          <w:lang w:eastAsia="pt-BR"/>
        </w:rPr>
      </w:pPr>
      <w:r w:rsidRPr="00F537A1">
        <w:rPr>
          <w:rFonts w:ascii="Arial" w:eastAsia="Times New Roman" w:hAnsi="Arial" w:cs="Arial"/>
          <w:lang w:eastAsia="pt-BR"/>
        </w:rPr>
        <w:t>Presidente do Conselho da Unidade Escolar</w:t>
      </w:r>
    </w:p>
    <w:p w:rsidR="004054A3" w:rsidRPr="00F537A1" w:rsidRDefault="004054A3" w:rsidP="002C073C">
      <w:pPr>
        <w:spacing w:after="150" w:line="240" w:lineRule="auto"/>
        <w:jc w:val="center"/>
        <w:rPr>
          <w:rFonts w:ascii="Arial" w:eastAsia="Times New Roman" w:hAnsi="Arial" w:cs="Arial"/>
          <w:lang w:eastAsia="pt-BR"/>
        </w:rPr>
      </w:pPr>
    </w:p>
    <w:p w:rsidR="004054A3" w:rsidRPr="00F537A1" w:rsidRDefault="004054A3" w:rsidP="002C073C">
      <w:pPr>
        <w:spacing w:after="150" w:line="240" w:lineRule="auto"/>
        <w:jc w:val="center"/>
        <w:rPr>
          <w:rFonts w:ascii="Arial" w:eastAsia="Times New Roman" w:hAnsi="Arial" w:cs="Arial"/>
          <w:b/>
          <w:lang w:eastAsia="pt-BR"/>
        </w:rPr>
      </w:pPr>
      <w:r w:rsidRPr="00F537A1">
        <w:rPr>
          <w:rFonts w:ascii="Arial" w:eastAsia="Times New Roman" w:hAnsi="Arial" w:cs="Arial"/>
          <w:b/>
          <w:noProof/>
          <w:lang w:eastAsia="pt-BR"/>
        </w:rPr>
        <w:t>COLÉGIO ESTADUA</w:t>
      </w:r>
      <w:r w:rsidR="00F537A1">
        <w:rPr>
          <w:rFonts w:ascii="Arial" w:eastAsia="Times New Roman" w:hAnsi="Arial" w:cs="Arial"/>
          <w:b/>
          <w:noProof/>
          <w:lang w:eastAsia="pt-BR"/>
        </w:rPr>
        <w:t>L</w:t>
      </w:r>
      <w:r w:rsidRPr="00F537A1">
        <w:rPr>
          <w:rFonts w:ascii="Arial" w:eastAsia="Times New Roman" w:hAnsi="Arial" w:cs="Arial"/>
          <w:b/>
          <w:noProof/>
          <w:lang w:eastAsia="pt-BR"/>
        </w:rPr>
        <w:t xml:space="preserve"> PETRONIO PORTELLA</w:t>
      </w:r>
    </w:p>
    <w:p w:rsidR="004054A3" w:rsidRPr="00F537A1" w:rsidRDefault="004054A3" w:rsidP="002C073C">
      <w:pPr>
        <w:spacing w:after="150" w:line="240" w:lineRule="auto"/>
        <w:jc w:val="center"/>
        <w:rPr>
          <w:rFonts w:ascii="Arial" w:eastAsia="Times New Roman" w:hAnsi="Arial" w:cs="Arial"/>
          <w:lang w:eastAsia="pt-BR"/>
        </w:rPr>
        <w:sectPr w:rsidR="004054A3" w:rsidRPr="00F537A1" w:rsidSect="004054A3">
          <w:headerReference w:type="default" r:id="rId15"/>
          <w:footerReference w:type="default" r:id="rId16"/>
          <w:pgSz w:w="11906" w:h="16838"/>
          <w:pgMar w:top="740" w:right="1274" w:bottom="1417" w:left="1276" w:header="708" w:footer="513" w:gutter="0"/>
          <w:pgNumType w:start="1"/>
          <w:cols w:space="708"/>
          <w:docGrid w:linePitch="360"/>
        </w:sectPr>
      </w:pPr>
      <w:r w:rsidRPr="00F537A1">
        <w:rPr>
          <w:rFonts w:ascii="Arial" w:eastAsia="Times New Roman" w:hAnsi="Arial" w:cs="Arial"/>
          <w:lang w:eastAsia="pt-BR"/>
        </w:rPr>
        <w:t>Secretaria de Estado de Educação, Cultura e Esporte</w:t>
      </w:r>
    </w:p>
    <w:p w:rsidR="004054A3" w:rsidRPr="00FA5025" w:rsidRDefault="004054A3" w:rsidP="002C073C">
      <w:pPr>
        <w:spacing w:after="150" w:line="240" w:lineRule="auto"/>
        <w:jc w:val="center"/>
        <w:rPr>
          <w:rFonts w:ascii="Arial" w:eastAsia="Times New Roman" w:hAnsi="Arial" w:cs="Arial"/>
          <w:color w:val="000000"/>
          <w:sz w:val="20"/>
          <w:szCs w:val="20"/>
          <w:lang w:eastAsia="pt-BR"/>
        </w:rPr>
      </w:pPr>
    </w:p>
    <w:sectPr w:rsidR="004054A3" w:rsidRPr="00FA5025" w:rsidSect="004054A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A3" w:rsidRDefault="004054A3" w:rsidP="004C0DC1">
      <w:pPr>
        <w:spacing w:after="0" w:line="240" w:lineRule="auto"/>
      </w:pPr>
      <w:r>
        <w:separator/>
      </w:r>
    </w:p>
  </w:endnote>
  <w:endnote w:type="continuationSeparator" w:id="0">
    <w:p w:rsidR="004054A3" w:rsidRDefault="004054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A3" w:rsidRDefault="004054A3" w:rsidP="00882B6E">
    <w:pPr>
      <w:pStyle w:val="Rodap"/>
      <w:pBdr>
        <w:bottom w:val="single" w:sz="12" w:space="1" w:color="auto"/>
      </w:pBdr>
      <w:tabs>
        <w:tab w:val="left" w:pos="6510"/>
      </w:tabs>
      <w:jc w:val="center"/>
    </w:pPr>
  </w:p>
  <w:p w:rsidR="004054A3" w:rsidRPr="009A613B" w:rsidRDefault="004054A3" w:rsidP="00882B6E">
    <w:pPr>
      <w:pStyle w:val="Rodap"/>
      <w:tabs>
        <w:tab w:val="left" w:pos="6510"/>
      </w:tabs>
      <w:jc w:val="center"/>
      <w:rPr>
        <w:sz w:val="16"/>
        <w:szCs w:val="16"/>
      </w:rPr>
    </w:pPr>
    <w:r>
      <w:rPr>
        <w:sz w:val="16"/>
        <w:szCs w:val="16"/>
      </w:rPr>
      <w:t>Secretaria de Estado de Educação, Cultura e Esporte - Gerência de Licitações</w:t>
    </w:r>
  </w:p>
  <w:p w:rsidR="004054A3" w:rsidRPr="004667FA" w:rsidRDefault="004054A3" w:rsidP="00882B6E">
    <w:pPr>
      <w:pStyle w:val="Rodap"/>
      <w:jc w:val="center"/>
      <w:rPr>
        <w:sz w:val="16"/>
        <w:szCs w:val="16"/>
      </w:rPr>
    </w:pPr>
    <w:r w:rsidRPr="009A613B">
      <w:rPr>
        <w:sz w:val="16"/>
        <w:szCs w:val="16"/>
      </w:rPr>
      <w:t>Telefone: (62) 3201-30</w:t>
    </w:r>
    <w:r>
      <w:rPr>
        <w:sz w:val="16"/>
        <w:szCs w:val="16"/>
      </w:rPr>
      <w:t>17/3054/2021</w:t>
    </w:r>
  </w:p>
  <w:p w:rsidR="004054A3" w:rsidRDefault="004054A3" w:rsidP="00882B6E">
    <w:pPr>
      <w:pStyle w:val="Rodap"/>
    </w:pPr>
  </w:p>
  <w:p w:rsidR="004054A3" w:rsidRPr="00283531" w:rsidRDefault="004054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A3" w:rsidRDefault="004054A3" w:rsidP="004C0DC1">
      <w:pPr>
        <w:spacing w:after="0" w:line="240" w:lineRule="auto"/>
      </w:pPr>
      <w:r>
        <w:separator/>
      </w:r>
    </w:p>
  </w:footnote>
  <w:footnote w:type="continuationSeparator" w:id="0">
    <w:p w:rsidR="004054A3" w:rsidRDefault="004054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A3" w:rsidRDefault="004054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4A3"/>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47CD"/>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1F4C"/>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37A1"/>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05C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E6771-5C31-4066-A008-B7C2C549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3093</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2018-10-23T14:08:00Z</dcterms:created>
  <dcterms:modified xsi:type="dcterms:W3CDTF">2018-11-05T15:54:00Z</dcterms:modified>
</cp:coreProperties>
</file>