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22" w:rsidRDefault="00A31C0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w:t>
      </w:r>
      <w:r w:rsidR="00795F2B">
        <w:rPr>
          <w:rFonts w:ascii="Times New Roman" w:eastAsia="Times New Roman" w:hAnsi="Times New Roman" w:cs="Times New Roman"/>
          <w:b/>
          <w:color w:val="000000"/>
          <w:sz w:val="24"/>
          <w:szCs w:val="24"/>
          <w:u w:val="single"/>
        </w:rPr>
        <w:t>3</w:t>
      </w:r>
      <w:r>
        <w:rPr>
          <w:rFonts w:ascii="Times New Roman" w:eastAsia="Times New Roman" w:hAnsi="Times New Roman" w:cs="Times New Roman"/>
          <w:b/>
          <w:color w:val="000000"/>
          <w:sz w:val="24"/>
          <w:szCs w:val="24"/>
          <w:u w:val="single"/>
        </w:rPr>
        <w:t>/2020</w:t>
      </w:r>
    </w:p>
    <w:p w:rsidR="00E82A22" w:rsidRDefault="00A31C00">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E82A22" w:rsidRDefault="00795F2B">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KITS</w:t>
      </w:r>
    </w:p>
    <w:p w:rsidR="00E82A22" w:rsidRDefault="00A31C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E82A22" w:rsidRDefault="00A31C0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JOÃO NETTO DE CAMPOS,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sz w:val="24"/>
          <w:szCs w:val="24"/>
        </w:rPr>
        <w:t>00.668.815/0001-43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 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JOÃO NETTO DE CAMPOS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sediada no município de </w:t>
      </w:r>
      <w:r>
        <w:rPr>
          <w:rFonts w:ascii="Times New Roman" w:eastAsia="Times New Roman" w:hAnsi="Times New Roman" w:cs="Times New Roman"/>
          <w:sz w:val="24"/>
          <w:szCs w:val="24"/>
        </w:rPr>
        <w:t>Catalão</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sz w:val="24"/>
          <w:szCs w:val="24"/>
        </w:rPr>
        <w:t>Catalão/GO</w:t>
      </w:r>
      <w:r>
        <w:rPr>
          <w:rFonts w:ascii="Times New Roman" w:eastAsia="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sz w:val="24"/>
          <w:szCs w:val="24"/>
        </w:rPr>
        <w:t xml:space="preserve">Adilson Pinto </w:t>
      </w:r>
      <w:proofErr w:type="spellStart"/>
      <w:r>
        <w:rPr>
          <w:rFonts w:ascii="Times New Roman" w:eastAsia="Times New Roman" w:hAnsi="Times New Roman" w:cs="Times New Roman"/>
          <w:sz w:val="24"/>
          <w:szCs w:val="24"/>
        </w:rPr>
        <w:t>Ciriaco</w:t>
      </w:r>
      <w:proofErr w:type="spellEnd"/>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856614">
        <w:rPr>
          <w:rFonts w:ascii="Times New Roman" w:hAnsi="Times New Roman" w:cs="Times New Roman"/>
          <w:color w:val="000000"/>
          <w:sz w:val="24"/>
          <w:szCs w:val="24"/>
        </w:rPr>
        <w:t>02/10/2020 a 21/10/2020</w:t>
      </w:r>
      <w:r w:rsidR="00856614">
        <w:rPr>
          <w:rFonts w:ascii="Times New Roman" w:hAnsi="Times New Roman" w:cs="Times New Roman"/>
          <w:bCs/>
          <w:color w:val="000000"/>
          <w:sz w:val="24"/>
          <w:szCs w:val="24"/>
        </w:rPr>
        <w:t xml:space="preserve">, </w:t>
      </w:r>
      <w:r w:rsidR="00856614">
        <w:rPr>
          <w:rFonts w:ascii="Times New Roman" w:hAnsi="Times New Roman" w:cs="Times New Roman"/>
          <w:b/>
          <w:bCs/>
          <w:color w:val="000000"/>
          <w:sz w:val="24"/>
          <w:szCs w:val="24"/>
        </w:rPr>
        <w:t>com abertura dia 22/10/2020</w:t>
      </w:r>
      <w:r w:rsidR="00856614">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Praça do Estudante S/N, </w:t>
      </w:r>
      <w:hyperlink r:id="rId6">
        <w:r>
          <w:rPr>
            <w:rFonts w:ascii="Times New Roman" w:eastAsia="Times New Roman" w:hAnsi="Times New Roman" w:cs="Times New Roman"/>
            <w:b/>
            <w:color w:val="0000FF"/>
            <w:sz w:val="24"/>
            <w:szCs w:val="24"/>
            <w:u w:val="single"/>
          </w:rPr>
          <w:t>52064824@seduc.go.gov.br</w:t>
        </w:r>
      </w:hyperlink>
      <w:r>
        <w:rPr>
          <w:rFonts w:ascii="Times New Roman" w:eastAsia="Times New Roman" w:hAnsi="Times New Roman" w:cs="Times New Roman"/>
          <w:b/>
          <w:color w:val="000000"/>
          <w:sz w:val="24"/>
          <w:szCs w:val="24"/>
        </w:rPr>
        <w:t>, fone 64-3441-2458</w:t>
      </w: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82A22" w:rsidRDefault="00E82A22">
      <w:pPr>
        <w:spacing w:after="150" w:line="360" w:lineRule="auto"/>
        <w:jc w:val="both"/>
        <w:rPr>
          <w:rFonts w:ascii="Times New Roman" w:eastAsia="Times New Roman" w:hAnsi="Times New Roman" w:cs="Times New Roman"/>
          <w:sz w:val="24"/>
          <w:szCs w:val="24"/>
        </w:rPr>
      </w:pPr>
    </w:p>
    <w:p w:rsidR="00E82A22" w:rsidRDefault="00E82A22">
      <w:pPr>
        <w:spacing w:after="150" w:line="360" w:lineRule="auto"/>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4"/>
        <w:gridCol w:w="2791"/>
        <w:gridCol w:w="1554"/>
        <w:gridCol w:w="1615"/>
        <w:gridCol w:w="1334"/>
        <w:gridCol w:w="2038"/>
      </w:tblGrid>
      <w:tr w:rsidR="00E82A22">
        <w:trPr>
          <w:jc w:val="center"/>
        </w:trPr>
        <w:tc>
          <w:tcPr>
            <w:tcW w:w="48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5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15"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72"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E82A22">
        <w:trPr>
          <w:trHeight w:val="1140"/>
          <w:jc w:val="center"/>
        </w:trPr>
        <w:tc>
          <w:tcPr>
            <w:tcW w:w="48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E82A2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E82A2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5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E82A2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15"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E82A22">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3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3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rsidR="00E82A22" w:rsidRDefault="00A31C00">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R$ 3,36</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R$ 3.212,16</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4.780</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R$ 2,49</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R$ 11.902,20</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R$ 2.858,44</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04</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Beterraba</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R$ 3,36</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R$ 3.212,16</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05</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Cenoura</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R$ 2,82</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R$ 2.695,92</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R$ 3,15</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R$ 3.011,40</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4.780</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R$ 2,39</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R$ 11.424,20</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R$ 2,49</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R$ 2.380,44</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R$ 2,32</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R$ 2.217,92</w:t>
            </w:r>
          </w:p>
        </w:tc>
      </w:tr>
      <w:tr w:rsidR="00801AA8">
        <w:trPr>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2791" w:type="dxa"/>
            <w:tcBorders>
              <w:top w:val="single" w:sz="6" w:space="0" w:color="000000"/>
              <w:left w:val="single" w:sz="6" w:space="0" w:color="000000"/>
              <w:bottom w:val="single" w:sz="6" w:space="0" w:color="000000"/>
              <w:right w:val="single" w:sz="6" w:space="0" w:color="000000"/>
            </w:tcBorders>
            <w:vAlign w:val="center"/>
          </w:tcPr>
          <w:p w:rsidR="00801AA8" w:rsidRDefault="00801AA8">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5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15"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334"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R$ 2,85</w:t>
            </w:r>
          </w:p>
        </w:tc>
        <w:tc>
          <w:tcPr>
            <w:tcW w:w="2038" w:type="dxa"/>
            <w:tcBorders>
              <w:top w:val="single" w:sz="6" w:space="0" w:color="000000"/>
              <w:left w:val="single" w:sz="6" w:space="0" w:color="000000"/>
              <w:bottom w:val="single" w:sz="6" w:space="0" w:color="000000"/>
              <w:right w:val="single" w:sz="6" w:space="0" w:color="000000"/>
            </w:tcBorders>
            <w:vAlign w:val="center"/>
          </w:tcPr>
          <w:p w:rsidR="00801AA8" w:rsidRDefault="00801AA8" w:rsidP="00E81295">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R$ 2.724,60</w:t>
            </w:r>
          </w:p>
        </w:tc>
      </w:tr>
      <w:tr w:rsidR="00E82A22">
        <w:trPr>
          <w:jc w:val="center"/>
        </w:trPr>
        <w:tc>
          <w:tcPr>
            <w:tcW w:w="7778" w:type="dxa"/>
            <w:gridSpan w:val="5"/>
            <w:tcBorders>
              <w:top w:val="single" w:sz="6" w:space="0" w:color="000000"/>
              <w:left w:val="single" w:sz="6" w:space="0" w:color="000000"/>
              <w:bottom w:val="single" w:sz="6" w:space="0" w:color="000000"/>
              <w:right w:val="single" w:sz="6" w:space="0" w:color="000000"/>
            </w:tcBorders>
            <w:vAlign w:val="center"/>
          </w:tcPr>
          <w:p w:rsidR="00E82A22" w:rsidRDefault="00A31C0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38" w:type="dxa"/>
            <w:tcBorders>
              <w:top w:val="single" w:sz="6" w:space="0" w:color="000000"/>
              <w:left w:val="single" w:sz="6" w:space="0" w:color="000000"/>
              <w:bottom w:val="single" w:sz="6" w:space="0" w:color="000000"/>
              <w:right w:val="single" w:sz="6" w:space="0" w:color="000000"/>
            </w:tcBorders>
            <w:vAlign w:val="center"/>
          </w:tcPr>
          <w:p w:rsidR="00E82A22" w:rsidRDefault="00DB51E6" w:rsidP="008B4A43">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R$ 4</w:t>
            </w:r>
            <w:r w:rsidR="008B4A43">
              <w:rPr>
                <w:rFonts w:ascii="Times New Roman" w:eastAsia="Times New Roman" w:hAnsi="Times New Roman" w:cs="Times New Roman"/>
                <w:b/>
                <w:color w:val="333333"/>
                <w:sz w:val="24"/>
                <w:szCs w:val="24"/>
              </w:rPr>
              <w:t>5</w:t>
            </w:r>
            <w:r w:rsidR="00A31C00">
              <w:rPr>
                <w:rFonts w:ascii="Times New Roman" w:eastAsia="Times New Roman" w:hAnsi="Times New Roman" w:cs="Times New Roman"/>
                <w:b/>
                <w:color w:val="333333"/>
                <w:sz w:val="24"/>
                <w:szCs w:val="24"/>
              </w:rPr>
              <w:t>.</w:t>
            </w:r>
            <w:r w:rsidR="008B4A43">
              <w:rPr>
                <w:rFonts w:ascii="Times New Roman" w:eastAsia="Times New Roman" w:hAnsi="Times New Roman" w:cs="Times New Roman"/>
                <w:b/>
                <w:color w:val="333333"/>
                <w:sz w:val="24"/>
                <w:szCs w:val="24"/>
              </w:rPr>
              <w:t>639</w:t>
            </w:r>
            <w:r w:rsidR="00A31C00">
              <w:rPr>
                <w:rFonts w:ascii="Times New Roman" w:eastAsia="Times New Roman" w:hAnsi="Times New Roman" w:cs="Times New Roman"/>
                <w:b/>
                <w:color w:val="333333"/>
                <w:sz w:val="24"/>
                <w:szCs w:val="24"/>
              </w:rPr>
              <w:t>,</w:t>
            </w:r>
            <w:r w:rsidR="008B4A43">
              <w:rPr>
                <w:rFonts w:ascii="Times New Roman" w:eastAsia="Times New Roman" w:hAnsi="Times New Roman" w:cs="Times New Roman"/>
                <w:b/>
                <w:color w:val="333333"/>
                <w:sz w:val="24"/>
                <w:szCs w:val="24"/>
              </w:rPr>
              <w:t>44</w:t>
            </w:r>
          </w:p>
        </w:tc>
      </w:tr>
    </w:tbl>
    <w:p w:rsidR="00E82A22" w:rsidRDefault="00A31C0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E82A22" w:rsidRDefault="00A31C0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E82A22" w:rsidRDefault="00A31C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E82A22" w:rsidRDefault="00E82A22">
      <w:pPr>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E82A22" w:rsidRDefault="00E82A22">
      <w:pPr>
        <w:spacing w:after="150" w:line="360" w:lineRule="auto"/>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E82A22" w:rsidRDefault="00A31C0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rsidR="00E82A22" w:rsidRDefault="00A31C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E82A22" w:rsidRDefault="00E82A2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E82A22" w:rsidRDefault="00A31C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rsidR="00E82A22" w:rsidRDefault="00A31C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E82A22" w:rsidRDefault="00E82A22">
      <w:pPr>
        <w:spacing w:after="150" w:line="360" w:lineRule="auto"/>
        <w:jc w:val="both"/>
        <w:rPr>
          <w:rFonts w:ascii="Times New Roman" w:eastAsia="Times New Roman" w:hAnsi="Times New Roman" w:cs="Times New Roman"/>
          <w:b/>
          <w:sz w:val="24"/>
          <w:szCs w:val="24"/>
          <w:u w:val="single"/>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Nº0</w:t>
      </w:r>
      <w:r w:rsidR="00795F2B">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/2020</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(Nome da Unidade Escolar)</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E82A22" w:rsidRDefault="00E82A22">
      <w:pPr>
        <w:ind w:right="-284"/>
        <w:jc w:val="center"/>
        <w:rPr>
          <w:rFonts w:ascii="Times New Roman" w:eastAsia="Times New Roman" w:hAnsi="Times New Roman" w:cs="Times New Roman"/>
          <w:sz w:val="24"/>
          <w:szCs w:val="24"/>
        </w:rPr>
      </w:pPr>
    </w:p>
    <w:p w:rsidR="00E82A22" w:rsidRDefault="00795F2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03</w:t>
      </w:r>
      <w:r w:rsidR="00A31C00">
        <w:rPr>
          <w:rFonts w:ascii="Times New Roman" w:eastAsia="Times New Roman" w:hAnsi="Times New Roman" w:cs="Times New Roman"/>
          <w:b/>
          <w:color w:val="000000"/>
          <w:sz w:val="24"/>
          <w:szCs w:val="24"/>
        </w:rPr>
        <w:t>/2020</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(Nome da Unidade Escolar)</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E82A22" w:rsidRDefault="00A31C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E82A22" w:rsidRDefault="00E82A2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E82A22" w:rsidRDefault="00A31C0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E82A22" w:rsidRDefault="00E82A22">
      <w:pPr>
        <w:spacing w:after="150" w:line="360" w:lineRule="auto"/>
        <w:jc w:val="both"/>
        <w:rPr>
          <w:rFonts w:ascii="Times New Roman" w:eastAsia="Times New Roman" w:hAnsi="Times New Roman" w:cs="Times New Roman"/>
          <w:color w:val="FF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E82A22" w:rsidRDefault="00A31C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E82A22" w:rsidRDefault="00E82A22">
      <w:pPr>
        <w:spacing w:after="150" w:line="360" w:lineRule="auto"/>
        <w:jc w:val="both"/>
        <w:rPr>
          <w:rFonts w:ascii="Times New Roman" w:eastAsia="Times New Roman" w:hAnsi="Times New Roman" w:cs="Times New Roman"/>
          <w:b/>
          <w:color w:val="FF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E82A22" w:rsidRDefault="00A31C0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E82A22" w:rsidRDefault="00A31C0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E82A22" w:rsidRDefault="00E82A22">
      <w:pPr>
        <w:spacing w:after="150" w:line="360" w:lineRule="auto"/>
        <w:jc w:val="both"/>
        <w:rPr>
          <w:rFonts w:ascii="Times New Roman" w:eastAsia="Times New Roman" w:hAnsi="Times New Roman" w:cs="Times New Roman"/>
          <w:b/>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E82A22" w:rsidRDefault="00A31C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E82A22" w:rsidRDefault="00A31C0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E82A22" w:rsidRDefault="00A31C00">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E82A22" w:rsidRDefault="00A31C0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E82A22" w:rsidRDefault="00A31C0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E82A22" w:rsidRDefault="00A31C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E82A22" w:rsidRDefault="00A31C0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E82A22" w:rsidRDefault="00A31C0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E82A22" w:rsidRDefault="00E82A22">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E82A22" w:rsidRDefault="00E82A22">
      <w:pPr>
        <w:spacing w:after="150" w:line="360" w:lineRule="auto"/>
        <w:jc w:val="both"/>
        <w:rPr>
          <w:rFonts w:ascii="Times New Roman" w:eastAsia="Times New Roman" w:hAnsi="Times New Roman" w:cs="Times New Roman"/>
          <w:b/>
          <w:color w:val="FF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82A22" w:rsidRDefault="00A31C00">
      <w:pPr>
        <w:spacing w:after="15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lastRenderedPageBreak/>
        <w:t xml:space="preserve">4.5.1 </w:t>
      </w:r>
      <w:r>
        <w:rPr>
          <w:rFonts w:ascii="Times New Roman" w:eastAsia="Times New Roman" w:hAnsi="Times New Roman" w:cs="Times New Roman"/>
          <w:color w:val="000000"/>
          <w:sz w:val="24"/>
          <w:szCs w:val="24"/>
        </w:rPr>
        <w:t xml:space="preserve"> Produto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E82A22" w:rsidRDefault="00A31C0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E82A22" w:rsidRDefault="00E82A22">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E82A22" w:rsidRDefault="00A31C0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E82A22" w:rsidRDefault="00E82A22">
      <w:pPr>
        <w:spacing w:before="80" w:after="80" w:line="240" w:lineRule="auto"/>
        <w:jc w:val="both"/>
        <w:rPr>
          <w:rFonts w:ascii="Times New Roman" w:eastAsia="Times New Roman" w:hAnsi="Times New Roman" w:cs="Times New Roman"/>
          <w:color w:val="000000"/>
          <w:sz w:val="24"/>
          <w:szCs w:val="24"/>
        </w:rPr>
      </w:pPr>
    </w:p>
    <w:p w:rsidR="00E82A22" w:rsidRDefault="00A31C0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E82A22" w:rsidRDefault="00E82A22">
      <w:pPr>
        <w:spacing w:before="80" w:after="80" w:line="240" w:lineRule="auto"/>
        <w:jc w:val="both"/>
        <w:rPr>
          <w:rFonts w:ascii="Times New Roman" w:eastAsia="Times New Roman" w:hAnsi="Times New Roman" w:cs="Times New Roman"/>
          <w:color w:val="000000"/>
          <w:sz w:val="24"/>
          <w:szCs w:val="24"/>
        </w:rPr>
      </w:pPr>
    </w:p>
    <w:p w:rsidR="00E82A22" w:rsidRDefault="00A31C0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856614">
        <w:rPr>
          <w:rFonts w:ascii="Times New Roman" w:eastAsia="Times New Roman" w:hAnsi="Times New Roman" w:cs="Times New Roman"/>
          <w:b/>
          <w:color w:val="000000"/>
          <w:sz w:val="24"/>
          <w:szCs w:val="24"/>
          <w:u w:val="single"/>
        </w:rPr>
        <w:t>empres</w:t>
      </w:r>
      <w:r>
        <w:rPr>
          <w:rFonts w:ascii="Times New Roman" w:eastAsia="Times New Roman" w:hAnsi="Times New Roman" w:cs="Times New Roman"/>
          <w:b/>
          <w:color w:val="000000"/>
          <w:sz w:val="24"/>
          <w:szCs w:val="24"/>
          <w:u w:val="single"/>
        </w:rPr>
        <w:t>a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E82A22" w:rsidRDefault="00E82A22">
      <w:pPr>
        <w:spacing w:before="80" w:after="80" w:line="240" w:lineRule="auto"/>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E82A22" w:rsidRDefault="00E82A22">
      <w:pPr>
        <w:spacing w:after="150" w:line="360" w:lineRule="auto"/>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E82A22" w:rsidRDefault="00E82A22">
      <w:pPr>
        <w:spacing w:after="150" w:line="360" w:lineRule="auto"/>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2A22" w:rsidRDefault="00E82A22">
      <w:pPr>
        <w:spacing w:after="150" w:line="360" w:lineRule="auto"/>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82A22" w:rsidRDefault="00E82A22">
      <w:pPr>
        <w:spacing w:after="150" w:line="360" w:lineRule="auto"/>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E82A22" w:rsidRDefault="00A31C0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E82A22" w:rsidRDefault="00E82A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82A22" w:rsidRDefault="00A31C0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E82A22" w:rsidRDefault="00A31C0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de </w:t>
      </w:r>
      <w:r>
        <w:rPr>
          <w:rFonts w:ascii="Times New Roman" w:eastAsia="Times New Roman" w:hAnsi="Times New Roman" w:cs="Times New Roman"/>
          <w:b/>
          <w:color w:val="000000"/>
          <w:sz w:val="24"/>
          <w:szCs w:val="24"/>
        </w:rPr>
        <w:t>3 (três) dias úteis</w:t>
      </w:r>
      <w:r>
        <w:rPr>
          <w:rFonts w:ascii="Times New Roman" w:eastAsia="Times New Roman" w:hAnsi="Times New Roman" w:cs="Times New Roman"/>
          <w:color w:val="000000"/>
          <w:sz w:val="24"/>
          <w:szCs w:val="24"/>
        </w:rPr>
        <w:t xml:space="preserve"> para apresentação de peça recursal, em similaridade ao disposto no Inciso XVIII, art. 4º. Lei Federal nº 10.520/2002, 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E82A22" w:rsidRDefault="00E82A22">
      <w:pPr>
        <w:spacing w:after="150" w:line="360" w:lineRule="auto"/>
        <w:jc w:val="both"/>
        <w:rPr>
          <w:rFonts w:ascii="Times New Roman" w:eastAsia="Times New Roman" w:hAnsi="Times New Roman" w:cs="Times New Roman"/>
          <w:sz w:val="24"/>
          <w:szCs w:val="24"/>
        </w:rPr>
      </w:pPr>
    </w:p>
    <w:p w:rsidR="00E82A22" w:rsidRDefault="00A31C00">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E82A22" w:rsidRDefault="00A31C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 amostras dos gêneros alimentícios especificados nesta Chamada Pública deverão ser entregues na Unidade Escolar C. 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JOÃO NETTO DE CAMPOS, situada à </w:t>
      </w:r>
      <w:r>
        <w:rPr>
          <w:rFonts w:ascii="Times New Roman" w:eastAsia="Times New Roman" w:hAnsi="Times New Roman" w:cs="Times New Roman"/>
          <w:b/>
          <w:sz w:val="24"/>
          <w:szCs w:val="24"/>
        </w:rPr>
        <w:t xml:space="preserve">Praça do Estudante </w:t>
      </w:r>
      <w:r>
        <w:rPr>
          <w:rFonts w:ascii="Times New Roman" w:eastAsia="Times New Roman" w:hAnsi="Times New Roman" w:cs="Times New Roman"/>
          <w:b/>
          <w:sz w:val="24"/>
          <w:szCs w:val="24"/>
        </w:rPr>
        <w:lastRenderedPageBreak/>
        <w:t>S/N</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Catalão, GO</w:t>
      </w:r>
      <w:r>
        <w:rPr>
          <w:rFonts w:ascii="Times New Roman" w:eastAsia="Times New Roman" w:hAnsi="Times New Roman" w:cs="Times New Roman"/>
          <w:sz w:val="24"/>
          <w:szCs w:val="24"/>
        </w:rPr>
        <w:t>, para avaliação e seleção dos produtos a serem adquiridos, as quais deverão ser submetidas a testes necessários.</w:t>
      </w:r>
    </w:p>
    <w:p w:rsidR="00E82A22" w:rsidRDefault="00A31C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82A22" w:rsidRDefault="00A31C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E82A22" w:rsidRDefault="00A31C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E82A22" w:rsidRDefault="00E82A22">
      <w:pPr>
        <w:jc w:val="both"/>
        <w:rPr>
          <w:rFonts w:ascii="Times New Roman" w:eastAsia="Times New Roman" w:hAnsi="Times New Roman" w:cs="Times New Roman"/>
          <w:sz w:val="24"/>
          <w:szCs w:val="24"/>
        </w:rPr>
      </w:pPr>
    </w:p>
    <w:p w:rsidR="00E82A22" w:rsidRDefault="00A31C00">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E82A22" w:rsidRDefault="00A31C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Os gêneros alimentícios deverão ser entregues na Unidade Escolar C. 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JOÃO NETTO DE CAMPOS, situada à</w:t>
      </w:r>
      <w:r>
        <w:rPr>
          <w:rFonts w:ascii="Times New Roman" w:eastAsia="Times New Roman" w:hAnsi="Times New Roman" w:cs="Times New Roman"/>
          <w:b/>
          <w:color w:val="000000"/>
          <w:sz w:val="24"/>
          <w:szCs w:val="24"/>
        </w:rPr>
        <w:t> Praça do Estudante S/N</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color w:val="000000"/>
          <w:sz w:val="24"/>
          <w:szCs w:val="24"/>
        </w:rPr>
        <w:t>Catalão, GO</w:t>
      </w:r>
      <w:r>
        <w:rPr>
          <w:rFonts w:ascii="Times New Roman" w:eastAsia="Times New Roman" w:hAnsi="Times New Roman" w:cs="Times New Roman"/>
          <w:color w:val="000000"/>
          <w:sz w:val="24"/>
          <w:szCs w:val="24"/>
        </w:rPr>
        <w:t>, de acordo com o cronograma expedido pela Unidade Escolar, no qual se atestará o seu recebimento.</w:t>
      </w:r>
    </w:p>
    <w:p w:rsidR="00E82A22" w:rsidRDefault="00E82A2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E82A22" w:rsidRDefault="00A31C0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E82A22" w:rsidRDefault="00E82A22">
      <w:pPr>
        <w:jc w:val="both"/>
        <w:rPr>
          <w:rFonts w:ascii="Times New Roman" w:eastAsia="Times New Roman" w:hAnsi="Times New Roman" w:cs="Times New Roman"/>
          <w:sz w:val="24"/>
          <w:szCs w:val="24"/>
        </w:rPr>
      </w:pPr>
    </w:p>
    <w:p w:rsidR="00E82A22" w:rsidRDefault="00A31C0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E82A22" w:rsidRDefault="00E82A22">
      <w:pPr>
        <w:tabs>
          <w:tab w:val="left" w:pos="284"/>
        </w:tabs>
        <w:spacing w:after="0" w:line="360" w:lineRule="auto"/>
        <w:jc w:val="both"/>
        <w:rPr>
          <w:rFonts w:ascii="Times New Roman" w:eastAsia="Times New Roman" w:hAnsi="Times New Roman" w:cs="Times New Roman"/>
          <w:b/>
          <w:sz w:val="24"/>
          <w:szCs w:val="24"/>
        </w:rPr>
      </w:pPr>
    </w:p>
    <w:p w:rsidR="00E82A22" w:rsidRDefault="00A31C0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11.1 O presente Contrato terá vigência de 0</w:t>
      </w:r>
      <w:r w:rsidR="0085661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856614">
        <w:rPr>
          <w:rFonts w:ascii="Times New Roman" w:eastAsia="Times New Roman" w:hAnsi="Times New Roman" w:cs="Times New Roman"/>
          <w:color w:val="000000"/>
          <w:sz w:val="24"/>
          <w:szCs w:val="24"/>
        </w:rPr>
        <w:t>quatro)</w:t>
      </w:r>
      <w:r>
        <w:rPr>
          <w:rFonts w:ascii="Times New Roman" w:eastAsia="Times New Roman" w:hAnsi="Times New Roman" w:cs="Times New Roman"/>
          <w:color w:val="000000"/>
          <w:sz w:val="24"/>
          <w:szCs w:val="24"/>
        </w:rPr>
        <w:t xml:space="preserve"> meses, iniciados da data da assinatura, estando sua eficácia condicionada à efetiva publicação na imprensa oficial;</w:t>
      </w:r>
    </w:p>
    <w:p w:rsidR="00E82A22" w:rsidRDefault="00E82A22">
      <w:pPr>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E82A22" w:rsidRDefault="00A31C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E82A22" w:rsidRDefault="00E82A22">
      <w:pPr>
        <w:spacing w:line="360" w:lineRule="auto"/>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E82A22" w:rsidRDefault="00A31C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0" w:name="gjdgxs" w:colFirst="0" w:colLast="0"/>
      <w:bookmarkEnd w:id="0"/>
      <w:r>
        <w:rPr>
          <w:rFonts w:ascii="Times New Roman" w:eastAsia="Times New Roman" w:hAnsi="Times New Roman" w:cs="Times New Roman"/>
          <w:color w:val="000000"/>
          <w:sz w:val="24"/>
          <w:szCs w:val="24"/>
        </w:rPr>
        <w:t>13.1  Pela inexecução total ou parcial do contrato a Administração poderá, garantida a prévia defesa, aplicar ao contratado as seguintes sanções:</w:t>
      </w:r>
    </w:p>
    <w:p w:rsidR="00E82A22" w:rsidRDefault="00A31C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I - Advertência;</w:t>
      </w:r>
    </w:p>
    <w:p w:rsidR="00E82A22" w:rsidRDefault="00A31C0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II – Multa de 10% (dez por cento) sobre o valor total do contrato;</w:t>
      </w:r>
    </w:p>
    <w:p w:rsidR="00E82A22" w:rsidRDefault="00A31C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E82A22" w:rsidRDefault="00A31C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82A22" w:rsidRDefault="00A31C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3dy6vkm" w:colFirst="0" w:colLast="0"/>
      <w:bookmarkStart w:id="6" w:name="tyjcwt" w:colFirst="0" w:colLast="0"/>
      <w:bookmarkEnd w:id="5"/>
      <w:bookmarkEnd w:id="6"/>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7" w:name="1t3h5sf" w:colFirst="0" w:colLast="0"/>
      <w:bookmarkEnd w:id="7"/>
    </w:p>
    <w:p w:rsidR="00E82A22" w:rsidRDefault="00A31C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E82A22" w:rsidRDefault="00E82A22">
      <w:pPr>
        <w:jc w:val="both"/>
        <w:rPr>
          <w:rFonts w:ascii="Times New Roman" w:eastAsia="Times New Roman" w:hAnsi="Times New Roman" w:cs="Times New Roman"/>
          <w:color w:val="000000"/>
          <w:sz w:val="24"/>
          <w:szCs w:val="24"/>
        </w:rPr>
      </w:pP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E82A22" w:rsidRDefault="00A31C0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E82A22" w:rsidRDefault="00A31C0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E82A22" w:rsidRDefault="00A31C0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E82A22" w:rsidRDefault="00A31C0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E82A22" w:rsidRDefault="00A31C0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Pr>
          <w:rFonts w:ascii="Times New Roman" w:eastAsia="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E82A22" w:rsidRDefault="00E82A2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E82A22" w:rsidRDefault="00A31C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E82A22" w:rsidRDefault="00A31C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E82A22" w:rsidRDefault="00E82A22">
      <w:pPr>
        <w:spacing w:after="150" w:line="360" w:lineRule="auto"/>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E82A22" w:rsidRDefault="00E82A22">
      <w:pPr>
        <w:spacing w:after="150" w:line="360" w:lineRule="auto"/>
        <w:jc w:val="both"/>
        <w:rPr>
          <w:rFonts w:ascii="Times New Roman" w:eastAsia="Times New Roman" w:hAnsi="Times New Roman" w:cs="Times New Roman"/>
          <w:b/>
          <w:sz w:val="24"/>
          <w:szCs w:val="24"/>
          <w:u w:val="single"/>
        </w:rPr>
      </w:pP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rsidR="00E82A22" w:rsidRDefault="00A31C0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E82A22" w:rsidRDefault="00E82A22">
      <w:pPr>
        <w:spacing w:after="150" w:line="360" w:lineRule="auto"/>
        <w:jc w:val="both"/>
        <w:rPr>
          <w:rFonts w:ascii="Times New Roman" w:eastAsia="Times New Roman" w:hAnsi="Times New Roman" w:cs="Times New Roman"/>
          <w:sz w:val="24"/>
          <w:szCs w:val="24"/>
          <w:u w:val="single"/>
        </w:rPr>
      </w:pP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16.</w:t>
      </w:r>
      <w:r>
        <w:rPr>
          <w:rFonts w:ascii="Times New Roman" w:eastAsia="Times New Roman" w:hAnsi="Times New Roman" w:cs="Times New Roman"/>
          <w:b/>
          <w:sz w:val="24"/>
          <w:szCs w:val="24"/>
        </w:rPr>
        <w:t xml:space="preserve"> CABERÁ AOS GRUPOS FORMAIS, INFORMAIS E INDIVIDUAIS:</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E82A22" w:rsidRDefault="00E82A22">
      <w:pPr>
        <w:spacing w:after="150" w:line="360" w:lineRule="auto"/>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E82A22" w:rsidRDefault="00E82A22">
      <w:pPr>
        <w:spacing w:after="150" w:line="360" w:lineRule="auto"/>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E82A22" w:rsidRDefault="00E82A22">
      <w:pPr>
        <w:spacing w:after="150" w:line="360" w:lineRule="auto"/>
        <w:jc w:val="both"/>
        <w:rPr>
          <w:rFonts w:ascii="Times New Roman" w:eastAsia="Times New Roman" w:hAnsi="Times New Roman" w:cs="Times New Roman"/>
          <w:sz w:val="24"/>
          <w:szCs w:val="24"/>
          <w:u w:val="single"/>
        </w:rPr>
      </w:pP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82A22" w:rsidRDefault="00E82A22">
      <w:pPr>
        <w:spacing w:after="150" w:line="360" w:lineRule="auto"/>
        <w:jc w:val="both"/>
        <w:rPr>
          <w:rFonts w:ascii="Times New Roman" w:eastAsia="Times New Roman" w:hAnsi="Times New Roman" w:cs="Times New Roman"/>
          <w:sz w:val="24"/>
          <w:szCs w:val="24"/>
          <w:u w:val="single"/>
        </w:rPr>
      </w:pPr>
    </w:p>
    <w:p w:rsidR="00E82A22" w:rsidRDefault="00A31C0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lastRenderedPageBreak/>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E82A22" w:rsidRDefault="00A31C0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E82A22" w:rsidRDefault="00E82A22">
      <w:pPr>
        <w:spacing w:after="150" w:line="360" w:lineRule="auto"/>
        <w:jc w:val="both"/>
        <w:rPr>
          <w:rFonts w:ascii="Times New Roman" w:eastAsia="Times New Roman" w:hAnsi="Times New Roman" w:cs="Times New Roman"/>
          <w:sz w:val="24"/>
          <w:szCs w:val="24"/>
        </w:rPr>
      </w:pPr>
    </w:p>
    <w:p w:rsidR="00E82A22" w:rsidRDefault="00A31C0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E82A22" w:rsidRDefault="00A31C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E82A22" w:rsidRDefault="00A31C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E82A22" w:rsidRDefault="00A31C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E82A22" w:rsidRDefault="00A31C0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E82A22" w:rsidRDefault="00E82A2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E82A22" w:rsidRDefault="00795F2B">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Catalão/GO</w:t>
      </w:r>
      <w:r w:rsidR="00801A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aos </w:t>
      </w:r>
      <w:r w:rsidR="00856614">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dias do mês de</w:t>
      </w:r>
      <w:r w:rsidR="00856614">
        <w:rPr>
          <w:rFonts w:ascii="Times New Roman" w:eastAsia="Times New Roman" w:hAnsi="Times New Roman" w:cs="Times New Roman"/>
          <w:color w:val="000000"/>
          <w:sz w:val="24"/>
          <w:szCs w:val="24"/>
        </w:rPr>
        <w:t xml:space="preserve"> setembro</w:t>
      </w:r>
      <w:bookmarkStart w:id="8" w:name="_GoBack"/>
      <w:bookmarkEnd w:id="8"/>
      <w:r w:rsidR="00A31C00">
        <w:rPr>
          <w:rFonts w:ascii="Times New Roman" w:eastAsia="Times New Roman" w:hAnsi="Times New Roman" w:cs="Times New Roman"/>
          <w:color w:val="000000"/>
          <w:sz w:val="24"/>
          <w:szCs w:val="24"/>
        </w:rPr>
        <w:t xml:space="preserve"> </w:t>
      </w:r>
      <w:proofErr w:type="spellStart"/>
      <w:r w:rsidR="00A31C00">
        <w:rPr>
          <w:rFonts w:ascii="Times New Roman" w:eastAsia="Times New Roman" w:hAnsi="Times New Roman" w:cs="Times New Roman"/>
          <w:color w:val="000000"/>
          <w:sz w:val="24"/>
          <w:szCs w:val="24"/>
        </w:rPr>
        <w:t>de</w:t>
      </w:r>
      <w:proofErr w:type="spellEnd"/>
      <w:r w:rsidR="00A31C00">
        <w:rPr>
          <w:rFonts w:ascii="Times New Roman" w:eastAsia="Times New Roman" w:hAnsi="Times New Roman" w:cs="Times New Roman"/>
          <w:color w:val="000000"/>
          <w:sz w:val="24"/>
          <w:szCs w:val="24"/>
        </w:rPr>
        <w:t xml:space="preserve"> 2020.</w:t>
      </w:r>
    </w:p>
    <w:p w:rsidR="00E82A22" w:rsidRDefault="00E82A22">
      <w:pPr>
        <w:spacing w:after="150"/>
        <w:jc w:val="center"/>
        <w:rPr>
          <w:rFonts w:ascii="Times New Roman" w:eastAsia="Times New Roman" w:hAnsi="Times New Roman" w:cs="Times New Roman"/>
          <w:color w:val="000000"/>
          <w:sz w:val="24"/>
          <w:szCs w:val="24"/>
        </w:rPr>
      </w:pPr>
    </w:p>
    <w:p w:rsidR="00E82A22" w:rsidRPr="00801AA8" w:rsidRDefault="00A31C00">
      <w:pPr>
        <w:spacing w:after="150"/>
        <w:jc w:val="center"/>
        <w:rPr>
          <w:rFonts w:ascii="Times New Roman" w:eastAsia="Times New Roman" w:hAnsi="Times New Roman" w:cs="Times New Roman"/>
          <w:b/>
          <w:color w:val="000000"/>
          <w:sz w:val="24"/>
          <w:szCs w:val="24"/>
        </w:rPr>
      </w:pPr>
      <w:r w:rsidRPr="00801AA8">
        <w:rPr>
          <w:rFonts w:ascii="Times New Roman" w:eastAsia="Times New Roman" w:hAnsi="Times New Roman" w:cs="Times New Roman"/>
          <w:b/>
          <w:sz w:val="24"/>
          <w:szCs w:val="24"/>
        </w:rPr>
        <w:t xml:space="preserve">Adilson Pinto </w:t>
      </w:r>
      <w:proofErr w:type="spellStart"/>
      <w:r w:rsidRPr="00801AA8">
        <w:rPr>
          <w:rFonts w:ascii="Times New Roman" w:eastAsia="Times New Roman" w:hAnsi="Times New Roman" w:cs="Times New Roman"/>
          <w:b/>
          <w:sz w:val="24"/>
          <w:szCs w:val="24"/>
        </w:rPr>
        <w:t>Ciriaco</w:t>
      </w:r>
      <w:proofErr w:type="spellEnd"/>
      <w:r w:rsidRPr="00801AA8">
        <w:rPr>
          <w:rFonts w:ascii="Times New Roman" w:eastAsia="Times New Roman" w:hAnsi="Times New Roman" w:cs="Times New Roman"/>
          <w:b/>
          <w:color w:val="000000"/>
          <w:sz w:val="24"/>
          <w:szCs w:val="24"/>
        </w:rPr>
        <w:t xml:space="preserve"> </w:t>
      </w:r>
    </w:p>
    <w:p w:rsidR="00E82A22" w:rsidRDefault="00A31C00">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E82A22" w:rsidRDefault="00E82A22">
      <w:pPr>
        <w:spacing w:after="150"/>
        <w:jc w:val="center"/>
        <w:rPr>
          <w:rFonts w:ascii="Times New Roman" w:eastAsia="Times New Roman" w:hAnsi="Times New Roman" w:cs="Times New Roman"/>
          <w:color w:val="000000"/>
          <w:sz w:val="24"/>
          <w:szCs w:val="24"/>
        </w:rPr>
      </w:pPr>
    </w:p>
    <w:p w:rsidR="00E82A22" w:rsidRPr="00801AA8" w:rsidRDefault="00A31C00">
      <w:pPr>
        <w:spacing w:after="150"/>
        <w:jc w:val="center"/>
        <w:rPr>
          <w:rFonts w:ascii="Times New Roman" w:eastAsia="Times New Roman" w:hAnsi="Times New Roman" w:cs="Times New Roman"/>
          <w:b/>
          <w:color w:val="000000"/>
          <w:sz w:val="24"/>
          <w:szCs w:val="24"/>
        </w:rPr>
      </w:pPr>
      <w:r w:rsidRPr="00801AA8">
        <w:rPr>
          <w:rFonts w:ascii="Times New Roman" w:eastAsia="Times New Roman" w:hAnsi="Times New Roman" w:cs="Times New Roman"/>
          <w:b/>
          <w:color w:val="000000"/>
          <w:sz w:val="24"/>
          <w:szCs w:val="24"/>
        </w:rPr>
        <w:t>C</w:t>
      </w:r>
      <w:r w:rsidR="00801AA8" w:rsidRPr="00801AA8">
        <w:rPr>
          <w:rFonts w:ascii="Times New Roman" w:eastAsia="Times New Roman" w:hAnsi="Times New Roman" w:cs="Times New Roman"/>
          <w:b/>
          <w:color w:val="000000"/>
          <w:sz w:val="24"/>
          <w:szCs w:val="24"/>
        </w:rPr>
        <w:t>OLÉGIO</w:t>
      </w:r>
      <w:r w:rsidRPr="00801AA8">
        <w:rPr>
          <w:rFonts w:ascii="Times New Roman" w:eastAsia="Times New Roman" w:hAnsi="Times New Roman" w:cs="Times New Roman"/>
          <w:b/>
          <w:color w:val="000000"/>
          <w:sz w:val="24"/>
          <w:szCs w:val="24"/>
        </w:rPr>
        <w:t xml:space="preserve"> E</w:t>
      </w:r>
      <w:r w:rsidR="00801AA8" w:rsidRPr="00801AA8">
        <w:rPr>
          <w:rFonts w:ascii="Times New Roman" w:eastAsia="Times New Roman" w:hAnsi="Times New Roman" w:cs="Times New Roman"/>
          <w:b/>
          <w:color w:val="000000"/>
          <w:sz w:val="24"/>
          <w:szCs w:val="24"/>
        </w:rPr>
        <w:t>STADUAL</w:t>
      </w:r>
      <w:r w:rsidRPr="00801AA8">
        <w:rPr>
          <w:rFonts w:ascii="Times New Roman" w:eastAsia="Times New Roman" w:hAnsi="Times New Roman" w:cs="Times New Roman"/>
          <w:b/>
          <w:color w:val="000000"/>
          <w:sz w:val="24"/>
          <w:szCs w:val="24"/>
        </w:rPr>
        <w:t xml:space="preserve"> JOÃO NETTO DE CAMPOS </w:t>
      </w:r>
    </w:p>
    <w:p w:rsidR="00E82A22" w:rsidRDefault="00A31C00">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E82A22" w:rsidRDefault="00E82A22">
      <w:pPr>
        <w:jc w:val="both"/>
        <w:rPr>
          <w:rFonts w:ascii="Times New Roman" w:eastAsia="Times New Roman" w:hAnsi="Times New Roman" w:cs="Times New Roman"/>
          <w:sz w:val="24"/>
          <w:szCs w:val="24"/>
        </w:rPr>
      </w:pPr>
    </w:p>
    <w:sectPr w:rsidR="00E82A22">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7D8" w:rsidRDefault="003F17D8">
      <w:pPr>
        <w:spacing w:after="0" w:line="240" w:lineRule="auto"/>
      </w:pPr>
      <w:r>
        <w:separator/>
      </w:r>
    </w:p>
  </w:endnote>
  <w:endnote w:type="continuationSeparator" w:id="0">
    <w:p w:rsidR="003F17D8" w:rsidRDefault="003F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2" w:rsidRDefault="00C86905">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2020/3</w:t>
    </w:r>
  </w:p>
  <w:p w:rsidR="00E82A22" w:rsidRDefault="00E82A22">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E82A22" w:rsidRDefault="00A31C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simplePos x="0" y="0"/>
              <wp:positionH relativeFrom="column">
                <wp:posOffset>139065</wp:posOffset>
              </wp:positionH>
              <wp:positionV relativeFrom="paragraph">
                <wp:posOffset>-72389</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wps:spPr>
                    <wps:bodyPr/>
                  </wps:wsp>
                </a:graphicData>
              </a:graphic>
            </wp:anchor>
          </w:drawing>
        </mc:Choice>
        <mc:Fallback>
          <w:pict>
            <v:shapetype w14:anchorId="6E260697" id="_x0000_t32" coordsize="21600,21600" o:spt="32" o:oned="t" path="m,l21600,21600e" filled="f">
              <v:path arrowok="t" fillok="f" o:connecttype="none"/>
              <o:lock v:ext="edit" shapetype="t"/>
            </v:shapetype>
            <v:shape id="Conector de seta reta 1" o:spid="_x0000_s1026" type="#_x0000_t32" style="position:absolute;margin-left:10.95pt;margin-top:-5.7pt;width:423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" strokecolor="#090" strokeweight="1pt"/>
          </w:pict>
        </mc:Fallback>
      </mc:AlternateContent>
    </w:r>
  </w:p>
  <w:p w:rsidR="00E82A22" w:rsidRDefault="00A31C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E82A22" w:rsidRDefault="00A31C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E82A22" w:rsidRDefault="00A31C0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E82A22" w:rsidRDefault="00E82A22">
    <w:pPr>
      <w:pBdr>
        <w:top w:val="nil"/>
        <w:left w:val="nil"/>
        <w:bottom w:val="nil"/>
        <w:right w:val="nil"/>
        <w:between w:val="nil"/>
      </w:pBdr>
      <w:tabs>
        <w:tab w:val="center" w:pos="4252"/>
        <w:tab w:val="right" w:pos="8504"/>
      </w:tabs>
      <w:spacing w:after="0" w:line="240" w:lineRule="auto"/>
      <w:rPr>
        <w:color w:val="000000"/>
      </w:rPr>
    </w:pPr>
  </w:p>
  <w:p w:rsidR="00E82A22" w:rsidRDefault="00E82A22">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7D8" w:rsidRDefault="003F17D8">
      <w:pPr>
        <w:spacing w:after="0" w:line="240" w:lineRule="auto"/>
      </w:pPr>
      <w:r>
        <w:separator/>
      </w:r>
    </w:p>
  </w:footnote>
  <w:footnote w:type="continuationSeparator" w:id="0">
    <w:p w:rsidR="003F17D8" w:rsidRDefault="003F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2" w:rsidRDefault="00A31C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E82A22" w:rsidRDefault="00E82A22">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22"/>
    <w:rsid w:val="003F17D8"/>
    <w:rsid w:val="00795F2B"/>
    <w:rsid w:val="00801AA8"/>
    <w:rsid w:val="00856614"/>
    <w:rsid w:val="008B4A43"/>
    <w:rsid w:val="00A31C00"/>
    <w:rsid w:val="00C86905"/>
    <w:rsid w:val="00C94E47"/>
    <w:rsid w:val="00DB51E6"/>
    <w:rsid w:val="00E81295"/>
    <w:rsid w:val="00E82A22"/>
    <w:rsid w:val="00EC6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D05B"/>
  <w15:docId w15:val="{968422A5-BA77-454A-9A54-505BCBB5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C869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905"/>
  </w:style>
  <w:style w:type="paragraph" w:styleId="Rodap">
    <w:name w:val="footer"/>
    <w:basedOn w:val="Normal"/>
    <w:link w:val="RodapChar"/>
    <w:uiPriority w:val="99"/>
    <w:unhideWhenUsed/>
    <w:rsid w:val="00C86905"/>
    <w:pPr>
      <w:tabs>
        <w:tab w:val="center" w:pos="4252"/>
        <w:tab w:val="right" w:pos="8504"/>
      </w:tabs>
      <w:spacing w:after="0" w:line="240" w:lineRule="auto"/>
    </w:pPr>
  </w:style>
  <w:style w:type="character" w:customStyle="1" w:styleId="RodapChar">
    <w:name w:val="Rodapé Char"/>
    <w:basedOn w:val="Fontepargpadro"/>
    <w:link w:val="Rodap"/>
    <w:uiPriority w:val="99"/>
    <w:rsid w:val="00C86905"/>
  </w:style>
  <w:style w:type="paragraph" w:styleId="Textodebalo">
    <w:name w:val="Balloon Text"/>
    <w:basedOn w:val="Normal"/>
    <w:link w:val="TextodebaloChar"/>
    <w:uiPriority w:val="99"/>
    <w:semiHidden/>
    <w:unhideWhenUsed/>
    <w:rsid w:val="008B4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4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64824@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4405</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Jussane Augusto Fontinele</cp:lastModifiedBy>
  <cp:revision>7</cp:revision>
  <dcterms:created xsi:type="dcterms:W3CDTF">2020-09-22T16:53:00Z</dcterms:created>
  <dcterms:modified xsi:type="dcterms:W3CDTF">2020-10-01T12:27:00Z</dcterms:modified>
</cp:coreProperties>
</file>