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28C6" w14:textId="77777777" w:rsidR="00831777" w:rsidRDefault="007452F0" w:rsidP="0083177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31777" w:rsidRPr="000120D0">
        <w:rPr>
          <w:rFonts w:ascii="Times New Roman" w:hAnsi="Times New Roman" w:cs="Times New Roman"/>
          <w:b/>
          <w:color w:val="000000"/>
          <w:sz w:val="24"/>
          <w:szCs w:val="24"/>
          <w:u w:val="single"/>
        </w:rPr>
        <w:t>02/2020</w:t>
      </w:r>
    </w:p>
    <w:p w14:paraId="0E40C6C2" w14:textId="7812054C"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F65F59" w14:textId="3E4CD8AE" w:rsidR="00EE4161" w:rsidRPr="00332362" w:rsidRDefault="007452F0" w:rsidP="00EE416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31777">
        <w:rPr>
          <w:rFonts w:ascii="Times New Roman" w:hAnsi="Times New Roman" w:cs="Times New Roman"/>
          <w:bCs/>
          <w:color w:val="000000"/>
          <w:sz w:val="24"/>
          <w:szCs w:val="24"/>
        </w:rPr>
        <w:t>DR. ONÉRIO PEREIRA VIEIRA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31777" w:rsidRPr="009070E9">
        <w:rPr>
          <w:rFonts w:ascii="Times New Roman" w:hAnsi="Times New Roman" w:cs="Times New Roman"/>
          <w:b/>
          <w:bCs/>
          <w:noProof/>
          <w:sz w:val="24"/>
          <w:szCs w:val="24"/>
        </w:rPr>
        <w:t>00.671.173/0001-31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3107E">
        <w:rPr>
          <w:rFonts w:ascii="Times New Roman" w:hAnsi="Times New Roman" w:cs="Times New Roman"/>
          <w:b/>
          <w:bCs/>
          <w:color w:val="000000"/>
          <w:sz w:val="24"/>
          <w:szCs w:val="24"/>
        </w:rPr>
        <w:t>COLÉGIO ESTADUAL DR. ONÉRIO PEREIRA VIEIRA</w:t>
      </w:r>
      <w:r w:rsidR="0083177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107E" w:rsidRPr="00E3107E">
        <w:rPr>
          <w:rFonts w:ascii="Times New Roman" w:hAnsi="Times New Roman" w:cs="Times New Roman"/>
          <w:b/>
          <w:color w:val="000000"/>
          <w:sz w:val="24"/>
          <w:szCs w:val="24"/>
        </w:rPr>
        <w:t>QUIRINÓPOLIS-GO</w:t>
      </w:r>
      <w:r w:rsidR="00E3107E"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107E" w:rsidRPr="00E3107E">
        <w:rPr>
          <w:rFonts w:ascii="Times New Roman" w:hAnsi="Times New Roman" w:cs="Times New Roman"/>
          <w:b/>
          <w:color w:val="000000"/>
          <w:sz w:val="24"/>
          <w:szCs w:val="24"/>
        </w:rPr>
        <w:t>QUIRINÓPOLIS - GO</w:t>
      </w:r>
      <w:r w:rsidRPr="004D1BE8">
        <w:rPr>
          <w:rFonts w:ascii="Times New Roman" w:hAnsi="Times New Roman" w:cs="Times New Roman"/>
          <w:color w:val="000000"/>
          <w:sz w:val="24"/>
          <w:szCs w:val="24"/>
        </w:rPr>
        <w:t xml:space="preserve">, representada neste ato pelo Presidente do Conselho Escolar, </w:t>
      </w:r>
      <w:r w:rsidR="00EB5785">
        <w:rPr>
          <w:rFonts w:ascii="Arial" w:hAnsi="Arial" w:cs="Arial"/>
          <w:b/>
          <w:noProof/>
        </w:rPr>
        <w:t>SIMONE CARVALHO FRANÇA BORGES</w:t>
      </w:r>
      <w:r w:rsidRPr="004D1BE8">
        <w:rPr>
          <w:rFonts w:ascii="Times New Roman" w:hAnsi="Times New Roman" w:cs="Times New Roman"/>
          <w:color w:val="000000"/>
          <w:sz w:val="24"/>
          <w:szCs w:val="24"/>
        </w:rPr>
        <w:t xml:space="preserve">, inscrito (a) no CPF nº </w:t>
      </w:r>
      <w:r w:rsidR="00B970D0" w:rsidRPr="000B1F90">
        <w:rPr>
          <w:rFonts w:ascii="Arial" w:hAnsi="Arial" w:cs="Arial"/>
          <w:b/>
          <w:noProof/>
        </w:rPr>
        <w:t>857.278.571-04</w:t>
      </w:r>
      <w:r w:rsidRPr="004D1BE8">
        <w:rPr>
          <w:rFonts w:ascii="Times New Roman" w:hAnsi="Times New Roman" w:cs="Times New Roman"/>
          <w:color w:val="000000"/>
          <w:sz w:val="24"/>
          <w:szCs w:val="24"/>
        </w:rPr>
        <w:t xml:space="preserve">, Carteira de Identidade nº </w:t>
      </w:r>
      <w:r w:rsidR="00045690" w:rsidRPr="000B1F90">
        <w:rPr>
          <w:rFonts w:ascii="Arial" w:hAnsi="Arial" w:cs="Arial"/>
          <w:b/>
          <w:noProof/>
        </w:rPr>
        <w:t>3253207 2ª Via</w:t>
      </w:r>
      <w:r w:rsidR="00045690">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5690" w:rsidRPr="000B1F90">
        <w:rPr>
          <w:rFonts w:ascii="Arial" w:hAnsi="Arial" w:cs="Arial"/>
          <w:b/>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83295">
        <w:rPr>
          <w:rFonts w:ascii="Times New Roman" w:hAnsi="Times New Roman" w:cs="Times New Roman"/>
          <w:color w:val="000000"/>
          <w:sz w:val="24"/>
          <w:szCs w:val="24"/>
        </w:rPr>
        <w:t>04/09/2020 a 23/09/2020,</w:t>
      </w:r>
      <w:r w:rsidR="00B83295">
        <w:rPr>
          <w:rFonts w:ascii="Times New Roman" w:hAnsi="Times New Roman" w:cs="Times New Roman"/>
          <w:b/>
          <w:bCs/>
          <w:color w:val="000000"/>
          <w:sz w:val="24"/>
          <w:szCs w:val="24"/>
        </w:rPr>
        <w:t xml:space="preserve"> com abertura dia 24/09/2020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4161">
        <w:rPr>
          <w:rFonts w:ascii="Times New Roman" w:hAnsi="Times New Roman" w:cs="Times New Roman"/>
          <w:b/>
          <w:bCs/>
          <w:noProof/>
          <w:sz w:val="24"/>
          <w:szCs w:val="24"/>
        </w:rPr>
        <w:t>RUA DOS PATRIARCAS N</w:t>
      </w:r>
      <w:r w:rsidR="00EE4161" w:rsidRPr="00332362">
        <w:rPr>
          <w:rFonts w:ascii="Times New Roman" w:hAnsi="Times New Roman" w:cs="Times New Roman"/>
          <w:b/>
          <w:bCs/>
          <w:noProof/>
          <w:sz w:val="24"/>
          <w:szCs w:val="24"/>
        </w:rPr>
        <w:t>º14</w:t>
      </w:r>
      <w:r w:rsidR="00EE4161" w:rsidRPr="00332362">
        <w:rPr>
          <w:rFonts w:ascii="Times New Roman" w:hAnsi="Times New Roman" w:cs="Times New Roman"/>
          <w:b/>
          <w:bCs/>
          <w:sz w:val="24"/>
          <w:szCs w:val="24"/>
        </w:rPr>
        <w:t xml:space="preserve">/ </w:t>
      </w:r>
      <w:r w:rsidR="00EE4161" w:rsidRPr="00332362">
        <w:rPr>
          <w:rFonts w:ascii="Times New Roman" w:hAnsi="Times New Roman" w:cs="Times New Roman"/>
          <w:b/>
          <w:bCs/>
          <w:noProof/>
          <w:sz w:val="24"/>
          <w:szCs w:val="24"/>
        </w:rPr>
        <w:t>Q</w:t>
      </w:r>
      <w:r w:rsidR="00EE4161">
        <w:rPr>
          <w:rFonts w:ascii="Times New Roman" w:hAnsi="Times New Roman" w:cs="Times New Roman"/>
          <w:b/>
          <w:bCs/>
          <w:noProof/>
          <w:sz w:val="24"/>
          <w:szCs w:val="24"/>
        </w:rPr>
        <w:t>UIRINÓPOLIS</w:t>
      </w:r>
      <w:r w:rsidR="00EE4161" w:rsidRPr="00332362">
        <w:rPr>
          <w:rFonts w:ascii="Times New Roman" w:hAnsi="Times New Roman" w:cs="Times New Roman"/>
          <w:b/>
          <w:bCs/>
          <w:sz w:val="24"/>
          <w:szCs w:val="24"/>
        </w:rPr>
        <w:t>, e-mail 52067815@seduc.go.gov.br</w:t>
      </w:r>
      <w:r w:rsidR="00EE4161" w:rsidRPr="00332362">
        <w:rPr>
          <w:rFonts w:ascii="Times New Roman" w:hAnsi="Times New Roman" w:cs="Times New Roman"/>
          <w:b/>
          <w:bCs/>
          <w:color w:val="000000"/>
          <w:sz w:val="24"/>
          <w:szCs w:val="24"/>
        </w:rPr>
        <w:t xml:space="preserve"> </w:t>
      </w:r>
      <w:r w:rsidR="00EE4161" w:rsidRPr="00332362">
        <w:rPr>
          <w:rFonts w:ascii="Times New Roman" w:hAnsi="Times New Roman" w:cs="Times New Roman"/>
          <w:bCs/>
          <w:color w:val="000000"/>
          <w:sz w:val="24"/>
          <w:szCs w:val="24"/>
        </w:rPr>
        <w:t>e</w:t>
      </w:r>
      <w:r w:rsidR="00EE4161" w:rsidRPr="00332362">
        <w:rPr>
          <w:rFonts w:ascii="Times New Roman" w:hAnsi="Times New Roman" w:cs="Times New Roman"/>
          <w:b/>
          <w:bCs/>
          <w:color w:val="000000"/>
          <w:sz w:val="24"/>
          <w:szCs w:val="24"/>
        </w:rPr>
        <w:t xml:space="preserve"> telefone 64-98420-</w:t>
      </w:r>
      <w:proofErr w:type="gramStart"/>
      <w:r w:rsidR="00EE4161" w:rsidRPr="00332362">
        <w:rPr>
          <w:rFonts w:ascii="Times New Roman" w:hAnsi="Times New Roman" w:cs="Times New Roman"/>
          <w:b/>
          <w:bCs/>
          <w:color w:val="000000"/>
          <w:sz w:val="24"/>
          <w:szCs w:val="24"/>
        </w:rPr>
        <w:t xml:space="preserve">2453  </w:t>
      </w:r>
      <w:r w:rsidR="00EE4161" w:rsidRPr="00332362">
        <w:rPr>
          <w:rFonts w:ascii="Times New Roman" w:hAnsi="Times New Roman" w:cs="Times New Roman"/>
          <w:bCs/>
          <w:color w:val="000000"/>
          <w:sz w:val="24"/>
          <w:szCs w:val="24"/>
        </w:rPr>
        <w:t>da</w:t>
      </w:r>
      <w:proofErr w:type="gramEnd"/>
      <w:r w:rsidR="00EE4161" w:rsidRPr="00332362">
        <w:rPr>
          <w:rFonts w:ascii="Times New Roman" w:hAnsi="Times New Roman" w:cs="Times New Roman"/>
          <w:bCs/>
          <w:color w:val="000000"/>
          <w:sz w:val="24"/>
          <w:szCs w:val="24"/>
        </w:rPr>
        <w:t xml:space="preserve"> Unidade Escolar.</w:t>
      </w:r>
    </w:p>
    <w:p w14:paraId="2C4E9BCC" w14:textId="03B48FA9" w:rsidR="007452F0" w:rsidRPr="004D1BE8" w:rsidRDefault="007452F0" w:rsidP="00EE4161">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73E1C4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214" w:type="dxa"/>
        <w:tblCellMar>
          <w:left w:w="70" w:type="dxa"/>
          <w:right w:w="70" w:type="dxa"/>
        </w:tblCellMar>
        <w:tblLook w:val="04A0" w:firstRow="1" w:lastRow="0" w:firstColumn="1" w:lastColumn="0" w:noHBand="0" w:noVBand="1"/>
      </w:tblPr>
      <w:tblGrid>
        <w:gridCol w:w="540"/>
        <w:gridCol w:w="3398"/>
        <w:gridCol w:w="1014"/>
        <w:gridCol w:w="1247"/>
        <w:gridCol w:w="1314"/>
        <w:gridCol w:w="1701"/>
      </w:tblGrid>
      <w:tr w:rsidR="00EA5BF6" w:rsidRPr="00CB52DE" w14:paraId="20A1881B" w14:textId="77777777" w:rsidTr="009A04E0">
        <w:trPr>
          <w:trHeight w:val="315"/>
        </w:trPr>
        <w:tc>
          <w:tcPr>
            <w:tcW w:w="540" w:type="dxa"/>
            <w:tcBorders>
              <w:top w:val="nil"/>
              <w:left w:val="nil"/>
              <w:bottom w:val="nil"/>
              <w:right w:val="nil"/>
            </w:tcBorders>
            <w:shd w:val="clear" w:color="auto" w:fill="auto"/>
            <w:noWrap/>
            <w:vAlign w:val="bottom"/>
            <w:hideMark/>
          </w:tcPr>
          <w:p w14:paraId="7E3DDB92" w14:textId="77777777" w:rsidR="00EA5BF6" w:rsidRPr="00CB52DE" w:rsidRDefault="00EA5BF6" w:rsidP="009A04E0">
            <w:pPr>
              <w:spacing w:after="0" w:line="240" w:lineRule="auto"/>
              <w:rPr>
                <w:rFonts w:ascii="Times New Roman" w:eastAsia="Times New Roman" w:hAnsi="Times New Roman" w:cs="Times New Roman"/>
                <w:sz w:val="24"/>
                <w:szCs w:val="24"/>
                <w:lang w:eastAsia="pt-BR"/>
              </w:rPr>
            </w:pPr>
          </w:p>
        </w:tc>
        <w:tc>
          <w:tcPr>
            <w:tcW w:w="339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14:paraId="261D6082" w14:textId="77777777" w:rsidR="00EA5BF6" w:rsidRPr="00CB52DE" w:rsidRDefault="00EA5BF6" w:rsidP="009A04E0">
            <w:pPr>
              <w:spacing w:after="0" w:line="240" w:lineRule="auto"/>
              <w:jc w:val="both"/>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14:paraId="500C276E" w14:textId="77777777" w:rsidR="00EA5BF6" w:rsidRPr="00CB52DE" w:rsidRDefault="00EA5BF6" w:rsidP="009A04E0">
            <w:pPr>
              <w:spacing w:after="0" w:line="240" w:lineRule="auto"/>
              <w:jc w:val="both"/>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000000"/>
              <w:left w:val="single" w:sz="4" w:space="0" w:color="000000"/>
              <w:bottom w:val="nil"/>
              <w:right w:val="single" w:sz="4" w:space="0" w:color="000000"/>
            </w:tcBorders>
            <w:shd w:val="clear" w:color="000000" w:fill="6999CA"/>
            <w:vAlign w:val="center"/>
            <w:hideMark/>
          </w:tcPr>
          <w:p w14:paraId="7D517662" w14:textId="77777777" w:rsidR="00EA5BF6" w:rsidRPr="00CB52DE" w:rsidRDefault="00EA5BF6" w:rsidP="009A04E0">
            <w:pPr>
              <w:spacing w:after="0" w:line="240" w:lineRule="auto"/>
              <w:jc w:val="both"/>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Quantidade (total do período)</w:t>
            </w:r>
          </w:p>
        </w:tc>
        <w:tc>
          <w:tcPr>
            <w:tcW w:w="3015"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39377C1F" w14:textId="77777777" w:rsidR="00EA5BF6" w:rsidRPr="00CB52DE" w:rsidRDefault="00EA5BF6" w:rsidP="009A04E0">
            <w:pPr>
              <w:spacing w:after="0" w:line="240" w:lineRule="auto"/>
              <w:jc w:val="center"/>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Valor Estimado (R$)</w:t>
            </w:r>
          </w:p>
        </w:tc>
      </w:tr>
      <w:tr w:rsidR="00EA5BF6" w:rsidRPr="00CB52DE" w14:paraId="644B6F22" w14:textId="77777777" w:rsidTr="009A04E0">
        <w:trPr>
          <w:trHeight w:val="630"/>
        </w:trPr>
        <w:tc>
          <w:tcPr>
            <w:tcW w:w="540" w:type="dxa"/>
            <w:tcBorders>
              <w:top w:val="nil"/>
              <w:left w:val="nil"/>
              <w:bottom w:val="nil"/>
              <w:right w:val="nil"/>
            </w:tcBorders>
            <w:shd w:val="clear" w:color="auto" w:fill="auto"/>
            <w:noWrap/>
            <w:vAlign w:val="bottom"/>
            <w:hideMark/>
          </w:tcPr>
          <w:p w14:paraId="6FEF3B4A" w14:textId="77777777" w:rsidR="00EA5BF6" w:rsidRPr="00CB52DE" w:rsidRDefault="00EA5BF6" w:rsidP="009A04E0">
            <w:pPr>
              <w:spacing w:after="0" w:line="240" w:lineRule="auto"/>
              <w:jc w:val="both"/>
              <w:rPr>
                <w:rFonts w:ascii="Times New Roman" w:eastAsia="Times New Roman" w:hAnsi="Times New Roman" w:cs="Times New Roman"/>
                <w:color w:val="FFFFFF"/>
                <w:sz w:val="24"/>
                <w:szCs w:val="24"/>
                <w:lang w:eastAsia="pt-BR"/>
              </w:rPr>
            </w:pPr>
          </w:p>
        </w:tc>
        <w:tc>
          <w:tcPr>
            <w:tcW w:w="3398" w:type="dxa"/>
            <w:vMerge/>
            <w:tcBorders>
              <w:top w:val="single" w:sz="8" w:space="0" w:color="000000"/>
              <w:left w:val="single" w:sz="8" w:space="0" w:color="000000"/>
              <w:bottom w:val="single" w:sz="8" w:space="0" w:color="000000"/>
              <w:right w:val="single" w:sz="4" w:space="0" w:color="000000"/>
            </w:tcBorders>
            <w:vAlign w:val="center"/>
            <w:hideMark/>
          </w:tcPr>
          <w:p w14:paraId="47C26AA9" w14:textId="77777777" w:rsidR="00EA5BF6" w:rsidRPr="00CB52DE" w:rsidRDefault="00EA5BF6" w:rsidP="009A04E0">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14:paraId="0882BB13" w14:textId="77777777" w:rsidR="00EA5BF6" w:rsidRPr="00CB52DE" w:rsidRDefault="00EA5BF6" w:rsidP="009A04E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nil"/>
              <w:right w:val="single" w:sz="4" w:space="0" w:color="000000"/>
            </w:tcBorders>
            <w:vAlign w:val="center"/>
            <w:hideMark/>
          </w:tcPr>
          <w:p w14:paraId="1A4F8E0A" w14:textId="77777777" w:rsidR="00EA5BF6" w:rsidRPr="00CB52DE" w:rsidRDefault="00EA5BF6" w:rsidP="009A04E0">
            <w:pPr>
              <w:spacing w:after="0" w:line="240" w:lineRule="auto"/>
              <w:rPr>
                <w:rFonts w:ascii="Times New Roman" w:eastAsia="Times New Roman" w:hAnsi="Times New Roman" w:cs="Times New Roman"/>
                <w:color w:val="FFFFFF"/>
                <w:sz w:val="24"/>
                <w:szCs w:val="24"/>
                <w:lang w:eastAsia="pt-BR"/>
              </w:rPr>
            </w:pPr>
          </w:p>
        </w:tc>
        <w:tc>
          <w:tcPr>
            <w:tcW w:w="1314" w:type="dxa"/>
            <w:tcBorders>
              <w:top w:val="nil"/>
              <w:left w:val="nil"/>
              <w:bottom w:val="nil"/>
              <w:right w:val="single" w:sz="4" w:space="0" w:color="000000"/>
            </w:tcBorders>
            <w:shd w:val="clear" w:color="000000" w:fill="6999CA"/>
            <w:vAlign w:val="center"/>
            <w:hideMark/>
          </w:tcPr>
          <w:p w14:paraId="7908C9B4" w14:textId="77777777" w:rsidR="00EA5BF6" w:rsidRPr="00CB52DE" w:rsidRDefault="00EA5BF6" w:rsidP="009A04E0">
            <w:pPr>
              <w:spacing w:after="0" w:line="240" w:lineRule="auto"/>
              <w:jc w:val="center"/>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Valor Unitário</w:t>
            </w:r>
          </w:p>
        </w:tc>
        <w:tc>
          <w:tcPr>
            <w:tcW w:w="1701" w:type="dxa"/>
            <w:tcBorders>
              <w:top w:val="nil"/>
              <w:left w:val="nil"/>
              <w:bottom w:val="nil"/>
              <w:right w:val="single" w:sz="8" w:space="0" w:color="000000"/>
            </w:tcBorders>
            <w:shd w:val="clear" w:color="000000" w:fill="6999CA"/>
            <w:vAlign w:val="center"/>
            <w:hideMark/>
          </w:tcPr>
          <w:p w14:paraId="612F07CF" w14:textId="77777777" w:rsidR="00EA5BF6" w:rsidRPr="00CB52DE" w:rsidRDefault="00EA5BF6" w:rsidP="009A04E0">
            <w:pPr>
              <w:spacing w:after="0" w:line="240" w:lineRule="auto"/>
              <w:jc w:val="center"/>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Valor Total</w:t>
            </w:r>
          </w:p>
        </w:tc>
      </w:tr>
      <w:tr w:rsidR="00EA5BF6" w:rsidRPr="00CB52DE" w14:paraId="57494F09" w14:textId="77777777" w:rsidTr="009A04E0">
        <w:trPr>
          <w:trHeight w:val="330"/>
        </w:trPr>
        <w:tc>
          <w:tcPr>
            <w:tcW w:w="540" w:type="dxa"/>
            <w:tcBorders>
              <w:top w:val="nil"/>
              <w:left w:val="nil"/>
              <w:bottom w:val="nil"/>
              <w:right w:val="nil"/>
            </w:tcBorders>
            <w:shd w:val="clear" w:color="auto" w:fill="auto"/>
            <w:noWrap/>
            <w:vAlign w:val="bottom"/>
            <w:hideMark/>
          </w:tcPr>
          <w:p w14:paraId="3CF34A83" w14:textId="77777777" w:rsidR="00EA5BF6" w:rsidRPr="00CB52DE" w:rsidRDefault="00EA5BF6" w:rsidP="009A04E0">
            <w:pPr>
              <w:spacing w:after="0" w:line="240" w:lineRule="auto"/>
              <w:jc w:val="both"/>
              <w:rPr>
                <w:rFonts w:ascii="Times New Roman" w:eastAsia="Times New Roman" w:hAnsi="Times New Roman" w:cs="Times New Roman"/>
                <w:color w:val="FFFFFF"/>
                <w:sz w:val="24"/>
                <w:szCs w:val="24"/>
                <w:lang w:eastAsia="pt-BR"/>
              </w:rPr>
            </w:pPr>
          </w:p>
        </w:tc>
        <w:tc>
          <w:tcPr>
            <w:tcW w:w="3398" w:type="dxa"/>
            <w:vMerge/>
            <w:tcBorders>
              <w:top w:val="single" w:sz="8" w:space="0" w:color="000000"/>
              <w:left w:val="single" w:sz="8" w:space="0" w:color="000000"/>
              <w:bottom w:val="single" w:sz="8" w:space="0" w:color="000000"/>
              <w:right w:val="single" w:sz="4" w:space="0" w:color="000000"/>
            </w:tcBorders>
            <w:vAlign w:val="center"/>
            <w:hideMark/>
          </w:tcPr>
          <w:p w14:paraId="5C7E514A" w14:textId="77777777" w:rsidR="00EA5BF6" w:rsidRPr="00CB52DE" w:rsidRDefault="00EA5BF6" w:rsidP="009A04E0">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14:paraId="75016B95" w14:textId="77777777" w:rsidR="00EA5BF6" w:rsidRPr="00CB52DE" w:rsidRDefault="00EA5BF6" w:rsidP="009A04E0">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000000"/>
              <w:left w:val="single" w:sz="4" w:space="0" w:color="000000"/>
              <w:bottom w:val="nil"/>
              <w:right w:val="single" w:sz="4" w:space="0" w:color="000000"/>
            </w:tcBorders>
            <w:vAlign w:val="center"/>
            <w:hideMark/>
          </w:tcPr>
          <w:p w14:paraId="52891BF4" w14:textId="77777777" w:rsidR="00EA5BF6" w:rsidRPr="00CB52DE" w:rsidRDefault="00EA5BF6" w:rsidP="009A04E0">
            <w:pPr>
              <w:spacing w:after="0" w:line="240" w:lineRule="auto"/>
              <w:rPr>
                <w:rFonts w:ascii="Times New Roman" w:eastAsia="Times New Roman" w:hAnsi="Times New Roman" w:cs="Times New Roman"/>
                <w:color w:val="FFFFFF"/>
                <w:sz w:val="24"/>
                <w:szCs w:val="24"/>
                <w:lang w:eastAsia="pt-BR"/>
              </w:rPr>
            </w:pPr>
          </w:p>
        </w:tc>
        <w:tc>
          <w:tcPr>
            <w:tcW w:w="1314" w:type="dxa"/>
            <w:tcBorders>
              <w:top w:val="nil"/>
              <w:left w:val="nil"/>
              <w:bottom w:val="nil"/>
              <w:right w:val="single" w:sz="4" w:space="0" w:color="000000"/>
            </w:tcBorders>
            <w:shd w:val="clear" w:color="000000" w:fill="6999CA"/>
            <w:vAlign w:val="center"/>
            <w:hideMark/>
          </w:tcPr>
          <w:p w14:paraId="71023DF9" w14:textId="77777777" w:rsidR="00EA5BF6" w:rsidRPr="00CB52DE" w:rsidRDefault="00EA5BF6" w:rsidP="009A04E0">
            <w:pPr>
              <w:spacing w:after="0" w:line="240" w:lineRule="auto"/>
              <w:jc w:val="center"/>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R$</w:t>
            </w:r>
          </w:p>
        </w:tc>
        <w:tc>
          <w:tcPr>
            <w:tcW w:w="1701" w:type="dxa"/>
            <w:tcBorders>
              <w:top w:val="nil"/>
              <w:left w:val="nil"/>
              <w:bottom w:val="nil"/>
              <w:right w:val="single" w:sz="8" w:space="0" w:color="000000"/>
            </w:tcBorders>
            <w:shd w:val="clear" w:color="000000" w:fill="6999CA"/>
            <w:vAlign w:val="center"/>
            <w:hideMark/>
          </w:tcPr>
          <w:p w14:paraId="7E106D98" w14:textId="77777777" w:rsidR="00EA5BF6" w:rsidRPr="00CB52DE" w:rsidRDefault="00EA5BF6" w:rsidP="009A04E0">
            <w:pPr>
              <w:spacing w:after="0" w:line="240" w:lineRule="auto"/>
              <w:jc w:val="center"/>
              <w:rPr>
                <w:rFonts w:ascii="Times New Roman" w:eastAsia="Times New Roman" w:hAnsi="Times New Roman" w:cs="Times New Roman"/>
                <w:color w:val="FFFFFF"/>
                <w:sz w:val="24"/>
                <w:szCs w:val="24"/>
                <w:lang w:eastAsia="pt-BR"/>
              </w:rPr>
            </w:pPr>
            <w:r w:rsidRPr="00CB52DE">
              <w:rPr>
                <w:rFonts w:ascii="Times New Roman" w:eastAsia="Times New Roman" w:hAnsi="Times New Roman" w:cs="Times New Roman"/>
                <w:color w:val="FFFFFF"/>
                <w:sz w:val="24"/>
                <w:szCs w:val="24"/>
                <w:lang w:eastAsia="pt-BR"/>
              </w:rPr>
              <w:t>R$</w:t>
            </w:r>
          </w:p>
        </w:tc>
      </w:tr>
      <w:tr w:rsidR="00EA5BF6" w:rsidRPr="00CB52DE" w14:paraId="1E967469" w14:textId="77777777" w:rsidTr="009A04E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FEFC"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w:t>
            </w:r>
          </w:p>
        </w:tc>
        <w:tc>
          <w:tcPr>
            <w:tcW w:w="3398" w:type="dxa"/>
            <w:tcBorders>
              <w:top w:val="single" w:sz="4" w:space="0" w:color="auto"/>
              <w:left w:val="nil"/>
              <w:bottom w:val="single" w:sz="4" w:space="0" w:color="auto"/>
              <w:right w:val="single" w:sz="4" w:space="0" w:color="auto"/>
            </w:tcBorders>
            <w:shd w:val="clear" w:color="auto" w:fill="auto"/>
            <w:noWrap/>
            <w:vAlign w:val="bottom"/>
            <w:hideMark/>
          </w:tcPr>
          <w:p w14:paraId="2767E6E9"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14:paraId="5812388F"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Unid.</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4E109D77"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300</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14:paraId="6E75BE10"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5,28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0951DE"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1.584,00 </w:t>
            </w:r>
          </w:p>
        </w:tc>
      </w:tr>
      <w:tr w:rsidR="00EA5BF6" w:rsidRPr="00CB52DE" w14:paraId="45F92558" w14:textId="77777777" w:rsidTr="009A04E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FCB3EB"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2</w:t>
            </w:r>
          </w:p>
        </w:tc>
        <w:tc>
          <w:tcPr>
            <w:tcW w:w="3398" w:type="dxa"/>
            <w:tcBorders>
              <w:top w:val="nil"/>
              <w:left w:val="nil"/>
              <w:bottom w:val="single" w:sz="4" w:space="0" w:color="auto"/>
              <w:right w:val="single" w:sz="4" w:space="0" w:color="auto"/>
            </w:tcBorders>
            <w:shd w:val="clear" w:color="auto" w:fill="auto"/>
            <w:noWrap/>
            <w:vAlign w:val="bottom"/>
            <w:hideMark/>
          </w:tcPr>
          <w:p w14:paraId="558EF4B1"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Abóbora </w:t>
            </w:r>
            <w:proofErr w:type="spellStart"/>
            <w:r w:rsidRPr="00CB52DE">
              <w:rPr>
                <w:rFonts w:ascii="Calibri" w:eastAsia="Times New Roman" w:hAnsi="Calibri" w:cs="Calibri"/>
                <w:color w:val="000000"/>
                <w:lang w:eastAsia="pt-BR"/>
              </w:rPr>
              <w:t>Cabutiá</w:t>
            </w:r>
            <w:proofErr w:type="spellEnd"/>
          </w:p>
        </w:tc>
        <w:tc>
          <w:tcPr>
            <w:tcW w:w="1014" w:type="dxa"/>
            <w:tcBorders>
              <w:top w:val="nil"/>
              <w:left w:val="nil"/>
              <w:bottom w:val="single" w:sz="4" w:space="0" w:color="auto"/>
              <w:right w:val="single" w:sz="4" w:space="0" w:color="auto"/>
            </w:tcBorders>
            <w:shd w:val="clear" w:color="auto" w:fill="auto"/>
            <w:noWrap/>
            <w:vAlign w:val="bottom"/>
            <w:hideMark/>
          </w:tcPr>
          <w:p w14:paraId="684E1E96"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17F85D1A"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15</w:t>
            </w:r>
          </w:p>
        </w:tc>
        <w:tc>
          <w:tcPr>
            <w:tcW w:w="1314" w:type="dxa"/>
            <w:tcBorders>
              <w:top w:val="nil"/>
              <w:left w:val="nil"/>
              <w:bottom w:val="single" w:sz="4" w:space="0" w:color="auto"/>
              <w:right w:val="single" w:sz="4" w:space="0" w:color="auto"/>
            </w:tcBorders>
            <w:shd w:val="clear" w:color="auto" w:fill="auto"/>
            <w:noWrap/>
            <w:vAlign w:val="bottom"/>
            <w:hideMark/>
          </w:tcPr>
          <w:p w14:paraId="2E18648C"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3,38 </w:t>
            </w:r>
          </w:p>
        </w:tc>
        <w:tc>
          <w:tcPr>
            <w:tcW w:w="1701" w:type="dxa"/>
            <w:tcBorders>
              <w:top w:val="nil"/>
              <w:left w:val="nil"/>
              <w:bottom w:val="single" w:sz="4" w:space="0" w:color="auto"/>
              <w:right w:val="single" w:sz="4" w:space="0" w:color="auto"/>
            </w:tcBorders>
            <w:shd w:val="clear" w:color="auto" w:fill="auto"/>
            <w:noWrap/>
            <w:vAlign w:val="bottom"/>
            <w:hideMark/>
          </w:tcPr>
          <w:p w14:paraId="78D607E0"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50,70 </w:t>
            </w:r>
          </w:p>
        </w:tc>
      </w:tr>
      <w:tr w:rsidR="00EA5BF6" w:rsidRPr="00CB52DE" w14:paraId="37DF67CD" w14:textId="77777777" w:rsidTr="009A04E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21A7C4F"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3</w:t>
            </w:r>
          </w:p>
        </w:tc>
        <w:tc>
          <w:tcPr>
            <w:tcW w:w="3398" w:type="dxa"/>
            <w:tcBorders>
              <w:top w:val="nil"/>
              <w:left w:val="nil"/>
              <w:bottom w:val="single" w:sz="4" w:space="0" w:color="auto"/>
              <w:right w:val="single" w:sz="4" w:space="0" w:color="auto"/>
            </w:tcBorders>
            <w:shd w:val="clear" w:color="auto" w:fill="auto"/>
            <w:noWrap/>
            <w:vAlign w:val="bottom"/>
            <w:hideMark/>
          </w:tcPr>
          <w:p w14:paraId="4D1FA649"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Abobrinha Verde</w:t>
            </w:r>
          </w:p>
        </w:tc>
        <w:tc>
          <w:tcPr>
            <w:tcW w:w="1014" w:type="dxa"/>
            <w:tcBorders>
              <w:top w:val="nil"/>
              <w:left w:val="nil"/>
              <w:bottom w:val="single" w:sz="4" w:space="0" w:color="auto"/>
              <w:right w:val="single" w:sz="4" w:space="0" w:color="auto"/>
            </w:tcBorders>
            <w:shd w:val="clear" w:color="auto" w:fill="auto"/>
            <w:noWrap/>
            <w:vAlign w:val="bottom"/>
            <w:hideMark/>
          </w:tcPr>
          <w:p w14:paraId="523B1237"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3F36B4B4"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50</w:t>
            </w:r>
          </w:p>
        </w:tc>
        <w:tc>
          <w:tcPr>
            <w:tcW w:w="1314" w:type="dxa"/>
            <w:tcBorders>
              <w:top w:val="nil"/>
              <w:left w:val="nil"/>
              <w:bottom w:val="single" w:sz="4" w:space="0" w:color="auto"/>
              <w:right w:val="single" w:sz="4" w:space="0" w:color="auto"/>
            </w:tcBorders>
            <w:shd w:val="clear" w:color="auto" w:fill="auto"/>
            <w:noWrap/>
            <w:vAlign w:val="bottom"/>
            <w:hideMark/>
          </w:tcPr>
          <w:p w14:paraId="30BF265F"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4,15 </w:t>
            </w:r>
          </w:p>
        </w:tc>
        <w:tc>
          <w:tcPr>
            <w:tcW w:w="1701" w:type="dxa"/>
            <w:tcBorders>
              <w:top w:val="nil"/>
              <w:left w:val="nil"/>
              <w:bottom w:val="single" w:sz="4" w:space="0" w:color="auto"/>
              <w:right w:val="single" w:sz="4" w:space="0" w:color="auto"/>
            </w:tcBorders>
            <w:shd w:val="clear" w:color="auto" w:fill="auto"/>
            <w:noWrap/>
            <w:vAlign w:val="bottom"/>
            <w:hideMark/>
          </w:tcPr>
          <w:p w14:paraId="302FE134"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207,50 </w:t>
            </w:r>
          </w:p>
        </w:tc>
      </w:tr>
      <w:tr w:rsidR="00EA5BF6" w:rsidRPr="00CB52DE" w14:paraId="6EE19DAA"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09DEA22"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4</w:t>
            </w:r>
          </w:p>
        </w:tc>
        <w:tc>
          <w:tcPr>
            <w:tcW w:w="3398" w:type="dxa"/>
            <w:tcBorders>
              <w:top w:val="nil"/>
              <w:left w:val="nil"/>
              <w:bottom w:val="single" w:sz="4" w:space="0" w:color="auto"/>
              <w:right w:val="single" w:sz="4" w:space="0" w:color="auto"/>
            </w:tcBorders>
            <w:shd w:val="clear" w:color="auto" w:fill="auto"/>
            <w:vAlign w:val="bottom"/>
            <w:hideMark/>
          </w:tcPr>
          <w:p w14:paraId="152BD8D8"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bottom"/>
            <w:hideMark/>
          </w:tcPr>
          <w:p w14:paraId="4E2A9CAD" w14:textId="77777777" w:rsidR="00EA5BF6" w:rsidRPr="00CB52DE" w:rsidRDefault="00EA5BF6" w:rsidP="009A04E0">
            <w:pPr>
              <w:spacing w:after="0" w:line="240" w:lineRule="auto"/>
              <w:jc w:val="center"/>
              <w:rPr>
                <w:rFonts w:ascii="Calibri" w:eastAsia="Times New Roman" w:hAnsi="Calibri" w:cs="Calibri"/>
                <w:color w:val="000000"/>
                <w:lang w:eastAsia="pt-BR"/>
              </w:rPr>
            </w:pPr>
            <w:proofErr w:type="spellStart"/>
            <w:r w:rsidRPr="00CB52DE">
              <w:rPr>
                <w:rFonts w:ascii="Calibri" w:eastAsia="Times New Roman" w:hAnsi="Calibri" w:cs="Calibri"/>
                <w:color w:val="000000"/>
                <w:lang w:eastAsia="pt-BR"/>
              </w:rPr>
              <w:t>Mç</w:t>
            </w:r>
            <w:proofErr w:type="spellEnd"/>
          </w:p>
        </w:tc>
        <w:tc>
          <w:tcPr>
            <w:tcW w:w="1247" w:type="dxa"/>
            <w:tcBorders>
              <w:top w:val="nil"/>
              <w:left w:val="nil"/>
              <w:bottom w:val="single" w:sz="4" w:space="0" w:color="auto"/>
              <w:right w:val="single" w:sz="4" w:space="0" w:color="auto"/>
            </w:tcBorders>
            <w:shd w:val="clear" w:color="auto" w:fill="auto"/>
            <w:noWrap/>
            <w:vAlign w:val="bottom"/>
            <w:hideMark/>
          </w:tcPr>
          <w:p w14:paraId="53C97A41"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61</w:t>
            </w:r>
          </w:p>
        </w:tc>
        <w:tc>
          <w:tcPr>
            <w:tcW w:w="1314" w:type="dxa"/>
            <w:tcBorders>
              <w:top w:val="nil"/>
              <w:left w:val="nil"/>
              <w:bottom w:val="single" w:sz="4" w:space="0" w:color="auto"/>
              <w:right w:val="single" w:sz="4" w:space="0" w:color="auto"/>
            </w:tcBorders>
            <w:shd w:val="clear" w:color="auto" w:fill="auto"/>
            <w:noWrap/>
            <w:vAlign w:val="bottom"/>
            <w:hideMark/>
          </w:tcPr>
          <w:p w14:paraId="7363EE8B"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5,03 </w:t>
            </w:r>
          </w:p>
        </w:tc>
        <w:tc>
          <w:tcPr>
            <w:tcW w:w="1701" w:type="dxa"/>
            <w:tcBorders>
              <w:top w:val="nil"/>
              <w:left w:val="nil"/>
              <w:bottom w:val="single" w:sz="4" w:space="0" w:color="auto"/>
              <w:right w:val="single" w:sz="4" w:space="0" w:color="auto"/>
            </w:tcBorders>
            <w:shd w:val="clear" w:color="auto" w:fill="auto"/>
            <w:noWrap/>
            <w:vAlign w:val="bottom"/>
            <w:hideMark/>
          </w:tcPr>
          <w:p w14:paraId="5BC35004"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306,83 </w:t>
            </w:r>
          </w:p>
        </w:tc>
      </w:tr>
      <w:tr w:rsidR="00EA5BF6" w:rsidRPr="00CB52DE" w14:paraId="6DB04C8B"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06A7865"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5</w:t>
            </w:r>
          </w:p>
        </w:tc>
        <w:tc>
          <w:tcPr>
            <w:tcW w:w="3398" w:type="dxa"/>
            <w:tcBorders>
              <w:top w:val="nil"/>
              <w:left w:val="nil"/>
              <w:bottom w:val="single" w:sz="4" w:space="0" w:color="auto"/>
              <w:right w:val="single" w:sz="4" w:space="0" w:color="auto"/>
            </w:tcBorders>
            <w:shd w:val="clear" w:color="auto" w:fill="auto"/>
            <w:vAlign w:val="bottom"/>
            <w:hideMark/>
          </w:tcPr>
          <w:p w14:paraId="6F999B6C"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bottom"/>
            <w:hideMark/>
          </w:tcPr>
          <w:p w14:paraId="72EC6B2D"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72D8A1BE"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400</w:t>
            </w:r>
          </w:p>
        </w:tc>
        <w:tc>
          <w:tcPr>
            <w:tcW w:w="1314" w:type="dxa"/>
            <w:tcBorders>
              <w:top w:val="nil"/>
              <w:left w:val="nil"/>
              <w:bottom w:val="single" w:sz="4" w:space="0" w:color="auto"/>
              <w:right w:val="single" w:sz="4" w:space="0" w:color="auto"/>
            </w:tcBorders>
            <w:shd w:val="clear" w:color="auto" w:fill="auto"/>
            <w:noWrap/>
            <w:vAlign w:val="bottom"/>
            <w:hideMark/>
          </w:tcPr>
          <w:p w14:paraId="7BC1F4B9"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4,38 </w:t>
            </w:r>
          </w:p>
        </w:tc>
        <w:tc>
          <w:tcPr>
            <w:tcW w:w="1701" w:type="dxa"/>
            <w:tcBorders>
              <w:top w:val="nil"/>
              <w:left w:val="nil"/>
              <w:bottom w:val="single" w:sz="4" w:space="0" w:color="auto"/>
              <w:right w:val="single" w:sz="4" w:space="0" w:color="auto"/>
            </w:tcBorders>
            <w:shd w:val="clear" w:color="auto" w:fill="auto"/>
            <w:noWrap/>
            <w:vAlign w:val="bottom"/>
            <w:hideMark/>
          </w:tcPr>
          <w:p w14:paraId="5AD66367"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1.752,00 </w:t>
            </w:r>
          </w:p>
        </w:tc>
      </w:tr>
      <w:tr w:rsidR="00EA5BF6" w:rsidRPr="00CB52DE" w14:paraId="1DA9BE6E"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F756071"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6</w:t>
            </w:r>
          </w:p>
        </w:tc>
        <w:tc>
          <w:tcPr>
            <w:tcW w:w="3398" w:type="dxa"/>
            <w:tcBorders>
              <w:top w:val="nil"/>
              <w:left w:val="nil"/>
              <w:bottom w:val="single" w:sz="4" w:space="0" w:color="auto"/>
              <w:right w:val="single" w:sz="4" w:space="0" w:color="auto"/>
            </w:tcBorders>
            <w:shd w:val="clear" w:color="auto" w:fill="auto"/>
            <w:vAlign w:val="bottom"/>
            <w:hideMark/>
          </w:tcPr>
          <w:p w14:paraId="750190E9"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bottom"/>
            <w:hideMark/>
          </w:tcPr>
          <w:p w14:paraId="58212DE2"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0BEA1F08"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15</w:t>
            </w:r>
          </w:p>
        </w:tc>
        <w:tc>
          <w:tcPr>
            <w:tcW w:w="1314" w:type="dxa"/>
            <w:tcBorders>
              <w:top w:val="nil"/>
              <w:left w:val="nil"/>
              <w:bottom w:val="single" w:sz="4" w:space="0" w:color="auto"/>
              <w:right w:val="single" w:sz="4" w:space="0" w:color="auto"/>
            </w:tcBorders>
            <w:shd w:val="clear" w:color="auto" w:fill="auto"/>
            <w:noWrap/>
            <w:vAlign w:val="bottom"/>
            <w:hideMark/>
          </w:tcPr>
          <w:p w14:paraId="2FB526E9"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3,11 </w:t>
            </w:r>
          </w:p>
        </w:tc>
        <w:tc>
          <w:tcPr>
            <w:tcW w:w="1701" w:type="dxa"/>
            <w:tcBorders>
              <w:top w:val="nil"/>
              <w:left w:val="nil"/>
              <w:bottom w:val="single" w:sz="4" w:space="0" w:color="auto"/>
              <w:right w:val="single" w:sz="4" w:space="0" w:color="auto"/>
            </w:tcBorders>
            <w:shd w:val="clear" w:color="auto" w:fill="auto"/>
            <w:noWrap/>
            <w:vAlign w:val="bottom"/>
            <w:hideMark/>
          </w:tcPr>
          <w:p w14:paraId="53A28A8A"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46,65 </w:t>
            </w:r>
          </w:p>
        </w:tc>
      </w:tr>
      <w:tr w:rsidR="00EA5BF6" w:rsidRPr="00CB52DE" w14:paraId="0D865DD8"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3FB43D3"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7</w:t>
            </w:r>
          </w:p>
        </w:tc>
        <w:tc>
          <w:tcPr>
            <w:tcW w:w="3398" w:type="dxa"/>
            <w:tcBorders>
              <w:top w:val="nil"/>
              <w:left w:val="nil"/>
              <w:bottom w:val="single" w:sz="4" w:space="0" w:color="auto"/>
              <w:right w:val="single" w:sz="4" w:space="0" w:color="auto"/>
            </w:tcBorders>
            <w:shd w:val="clear" w:color="auto" w:fill="auto"/>
            <w:noWrap/>
            <w:vAlign w:val="bottom"/>
            <w:hideMark/>
          </w:tcPr>
          <w:p w14:paraId="2965C288"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bottom"/>
            <w:hideMark/>
          </w:tcPr>
          <w:p w14:paraId="3FE49CD2"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4060EDB8"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450</w:t>
            </w:r>
          </w:p>
        </w:tc>
        <w:tc>
          <w:tcPr>
            <w:tcW w:w="1314" w:type="dxa"/>
            <w:tcBorders>
              <w:top w:val="nil"/>
              <w:left w:val="nil"/>
              <w:bottom w:val="single" w:sz="4" w:space="0" w:color="auto"/>
              <w:right w:val="single" w:sz="4" w:space="0" w:color="auto"/>
            </w:tcBorders>
            <w:shd w:val="clear" w:color="auto" w:fill="auto"/>
            <w:noWrap/>
            <w:vAlign w:val="bottom"/>
            <w:hideMark/>
          </w:tcPr>
          <w:p w14:paraId="618C85FB"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3,91 </w:t>
            </w:r>
          </w:p>
        </w:tc>
        <w:tc>
          <w:tcPr>
            <w:tcW w:w="1701" w:type="dxa"/>
            <w:tcBorders>
              <w:top w:val="nil"/>
              <w:left w:val="nil"/>
              <w:bottom w:val="single" w:sz="4" w:space="0" w:color="auto"/>
              <w:right w:val="single" w:sz="4" w:space="0" w:color="auto"/>
            </w:tcBorders>
            <w:shd w:val="clear" w:color="auto" w:fill="auto"/>
            <w:noWrap/>
            <w:vAlign w:val="bottom"/>
            <w:hideMark/>
          </w:tcPr>
          <w:p w14:paraId="66FCDBBA"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1.759,50 </w:t>
            </w:r>
          </w:p>
        </w:tc>
      </w:tr>
      <w:tr w:rsidR="00EA5BF6" w:rsidRPr="00CB52DE" w14:paraId="4DF08C65"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CAD0D3"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8</w:t>
            </w:r>
          </w:p>
        </w:tc>
        <w:tc>
          <w:tcPr>
            <w:tcW w:w="3398" w:type="dxa"/>
            <w:tcBorders>
              <w:top w:val="nil"/>
              <w:left w:val="nil"/>
              <w:bottom w:val="single" w:sz="4" w:space="0" w:color="auto"/>
              <w:right w:val="single" w:sz="4" w:space="0" w:color="auto"/>
            </w:tcBorders>
            <w:shd w:val="clear" w:color="auto" w:fill="auto"/>
            <w:noWrap/>
            <w:vAlign w:val="bottom"/>
            <w:hideMark/>
          </w:tcPr>
          <w:p w14:paraId="5DBA390B"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Couve</w:t>
            </w:r>
          </w:p>
        </w:tc>
        <w:tc>
          <w:tcPr>
            <w:tcW w:w="1014" w:type="dxa"/>
            <w:tcBorders>
              <w:top w:val="nil"/>
              <w:left w:val="nil"/>
              <w:bottom w:val="single" w:sz="4" w:space="0" w:color="auto"/>
              <w:right w:val="single" w:sz="4" w:space="0" w:color="auto"/>
            </w:tcBorders>
            <w:shd w:val="clear" w:color="auto" w:fill="auto"/>
            <w:noWrap/>
            <w:vAlign w:val="bottom"/>
            <w:hideMark/>
          </w:tcPr>
          <w:p w14:paraId="4C2B47B7" w14:textId="77777777" w:rsidR="00EA5BF6" w:rsidRPr="00CB52DE" w:rsidRDefault="00EA5BF6" w:rsidP="009A04E0">
            <w:pPr>
              <w:spacing w:after="0" w:line="240" w:lineRule="auto"/>
              <w:jc w:val="center"/>
              <w:rPr>
                <w:rFonts w:ascii="Calibri" w:eastAsia="Times New Roman" w:hAnsi="Calibri" w:cs="Calibri"/>
                <w:color w:val="000000"/>
                <w:lang w:eastAsia="pt-BR"/>
              </w:rPr>
            </w:pPr>
            <w:proofErr w:type="spellStart"/>
            <w:r w:rsidRPr="00CB52DE">
              <w:rPr>
                <w:rFonts w:ascii="Calibri" w:eastAsia="Times New Roman" w:hAnsi="Calibri" w:cs="Calibri"/>
                <w:color w:val="000000"/>
                <w:lang w:eastAsia="pt-BR"/>
              </w:rPr>
              <w:t>Mç</w:t>
            </w:r>
            <w:proofErr w:type="spellEnd"/>
          </w:p>
        </w:tc>
        <w:tc>
          <w:tcPr>
            <w:tcW w:w="1247" w:type="dxa"/>
            <w:tcBorders>
              <w:top w:val="nil"/>
              <w:left w:val="nil"/>
              <w:bottom w:val="single" w:sz="4" w:space="0" w:color="auto"/>
              <w:right w:val="single" w:sz="4" w:space="0" w:color="auto"/>
            </w:tcBorders>
            <w:shd w:val="clear" w:color="auto" w:fill="auto"/>
            <w:noWrap/>
            <w:vAlign w:val="bottom"/>
            <w:hideMark/>
          </w:tcPr>
          <w:p w14:paraId="336B26D3"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250</w:t>
            </w:r>
          </w:p>
        </w:tc>
        <w:tc>
          <w:tcPr>
            <w:tcW w:w="1314" w:type="dxa"/>
            <w:tcBorders>
              <w:top w:val="nil"/>
              <w:left w:val="nil"/>
              <w:bottom w:val="single" w:sz="4" w:space="0" w:color="auto"/>
              <w:right w:val="single" w:sz="4" w:space="0" w:color="auto"/>
            </w:tcBorders>
            <w:shd w:val="clear" w:color="auto" w:fill="auto"/>
            <w:noWrap/>
            <w:vAlign w:val="bottom"/>
            <w:hideMark/>
          </w:tcPr>
          <w:p w14:paraId="30BD4358"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4,30 </w:t>
            </w:r>
          </w:p>
        </w:tc>
        <w:tc>
          <w:tcPr>
            <w:tcW w:w="1701" w:type="dxa"/>
            <w:tcBorders>
              <w:top w:val="nil"/>
              <w:left w:val="nil"/>
              <w:bottom w:val="single" w:sz="4" w:space="0" w:color="auto"/>
              <w:right w:val="single" w:sz="4" w:space="0" w:color="auto"/>
            </w:tcBorders>
            <w:shd w:val="clear" w:color="auto" w:fill="auto"/>
            <w:noWrap/>
            <w:vAlign w:val="bottom"/>
            <w:hideMark/>
          </w:tcPr>
          <w:p w14:paraId="67CD66E0"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1.075,00 </w:t>
            </w:r>
          </w:p>
        </w:tc>
      </w:tr>
      <w:tr w:rsidR="00EA5BF6" w:rsidRPr="00CB52DE" w14:paraId="71B17C87"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046E38C"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9</w:t>
            </w:r>
          </w:p>
        </w:tc>
        <w:tc>
          <w:tcPr>
            <w:tcW w:w="3398" w:type="dxa"/>
            <w:tcBorders>
              <w:top w:val="nil"/>
              <w:left w:val="nil"/>
              <w:bottom w:val="single" w:sz="4" w:space="0" w:color="auto"/>
              <w:right w:val="single" w:sz="4" w:space="0" w:color="auto"/>
            </w:tcBorders>
            <w:shd w:val="clear" w:color="auto" w:fill="auto"/>
            <w:vAlign w:val="bottom"/>
            <w:hideMark/>
          </w:tcPr>
          <w:p w14:paraId="5A943811"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Farinha de mandioca (1kg)</w:t>
            </w:r>
          </w:p>
        </w:tc>
        <w:tc>
          <w:tcPr>
            <w:tcW w:w="1014" w:type="dxa"/>
            <w:tcBorders>
              <w:top w:val="nil"/>
              <w:left w:val="nil"/>
              <w:bottom w:val="single" w:sz="4" w:space="0" w:color="auto"/>
              <w:right w:val="single" w:sz="4" w:space="0" w:color="auto"/>
            </w:tcBorders>
            <w:shd w:val="clear" w:color="auto" w:fill="auto"/>
            <w:noWrap/>
            <w:vAlign w:val="bottom"/>
            <w:hideMark/>
          </w:tcPr>
          <w:p w14:paraId="0337C596"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0DA3C411"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100</w:t>
            </w:r>
          </w:p>
        </w:tc>
        <w:tc>
          <w:tcPr>
            <w:tcW w:w="1314" w:type="dxa"/>
            <w:tcBorders>
              <w:top w:val="nil"/>
              <w:left w:val="nil"/>
              <w:bottom w:val="single" w:sz="4" w:space="0" w:color="auto"/>
              <w:right w:val="single" w:sz="4" w:space="0" w:color="auto"/>
            </w:tcBorders>
            <w:shd w:val="clear" w:color="auto" w:fill="auto"/>
            <w:noWrap/>
            <w:vAlign w:val="bottom"/>
            <w:hideMark/>
          </w:tcPr>
          <w:p w14:paraId="5EA578F9"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10,43 </w:t>
            </w:r>
          </w:p>
        </w:tc>
        <w:tc>
          <w:tcPr>
            <w:tcW w:w="1701" w:type="dxa"/>
            <w:tcBorders>
              <w:top w:val="nil"/>
              <w:left w:val="nil"/>
              <w:bottom w:val="single" w:sz="4" w:space="0" w:color="auto"/>
              <w:right w:val="single" w:sz="4" w:space="0" w:color="auto"/>
            </w:tcBorders>
            <w:shd w:val="clear" w:color="auto" w:fill="auto"/>
            <w:noWrap/>
            <w:vAlign w:val="bottom"/>
            <w:hideMark/>
          </w:tcPr>
          <w:p w14:paraId="0D1ECD2A"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1.043,00 </w:t>
            </w:r>
          </w:p>
        </w:tc>
      </w:tr>
      <w:tr w:rsidR="00EA5BF6" w:rsidRPr="00CB52DE" w14:paraId="4029C4B8"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10330B1"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10</w:t>
            </w:r>
          </w:p>
        </w:tc>
        <w:tc>
          <w:tcPr>
            <w:tcW w:w="3398" w:type="dxa"/>
            <w:tcBorders>
              <w:top w:val="nil"/>
              <w:left w:val="nil"/>
              <w:bottom w:val="single" w:sz="4" w:space="0" w:color="auto"/>
              <w:right w:val="single" w:sz="4" w:space="0" w:color="auto"/>
            </w:tcBorders>
            <w:shd w:val="clear" w:color="auto" w:fill="auto"/>
            <w:vAlign w:val="bottom"/>
            <w:hideMark/>
          </w:tcPr>
          <w:p w14:paraId="326FD4A3"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Filé de Tilápia</w:t>
            </w:r>
          </w:p>
        </w:tc>
        <w:tc>
          <w:tcPr>
            <w:tcW w:w="1014" w:type="dxa"/>
            <w:tcBorders>
              <w:top w:val="nil"/>
              <w:left w:val="nil"/>
              <w:bottom w:val="single" w:sz="4" w:space="0" w:color="auto"/>
              <w:right w:val="single" w:sz="4" w:space="0" w:color="auto"/>
            </w:tcBorders>
            <w:shd w:val="clear" w:color="auto" w:fill="auto"/>
            <w:noWrap/>
            <w:vAlign w:val="bottom"/>
            <w:hideMark/>
          </w:tcPr>
          <w:p w14:paraId="073D3EFF"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53A65E94"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94</w:t>
            </w:r>
          </w:p>
        </w:tc>
        <w:tc>
          <w:tcPr>
            <w:tcW w:w="1314" w:type="dxa"/>
            <w:tcBorders>
              <w:top w:val="nil"/>
              <w:left w:val="nil"/>
              <w:bottom w:val="single" w:sz="4" w:space="0" w:color="auto"/>
              <w:right w:val="single" w:sz="4" w:space="0" w:color="auto"/>
            </w:tcBorders>
            <w:shd w:val="clear" w:color="auto" w:fill="auto"/>
            <w:noWrap/>
            <w:vAlign w:val="bottom"/>
            <w:hideMark/>
          </w:tcPr>
          <w:p w14:paraId="30873878"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31,72 </w:t>
            </w:r>
          </w:p>
        </w:tc>
        <w:tc>
          <w:tcPr>
            <w:tcW w:w="1701" w:type="dxa"/>
            <w:tcBorders>
              <w:top w:val="nil"/>
              <w:left w:val="nil"/>
              <w:bottom w:val="single" w:sz="4" w:space="0" w:color="auto"/>
              <w:right w:val="single" w:sz="4" w:space="0" w:color="auto"/>
            </w:tcBorders>
            <w:shd w:val="clear" w:color="auto" w:fill="auto"/>
            <w:noWrap/>
            <w:vAlign w:val="bottom"/>
            <w:hideMark/>
          </w:tcPr>
          <w:p w14:paraId="4E8E323A"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2.981,68 </w:t>
            </w:r>
          </w:p>
        </w:tc>
      </w:tr>
      <w:tr w:rsidR="00EA5BF6" w:rsidRPr="00CB52DE" w14:paraId="112E2C64"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D6CA508"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11</w:t>
            </w:r>
          </w:p>
        </w:tc>
        <w:tc>
          <w:tcPr>
            <w:tcW w:w="3398" w:type="dxa"/>
            <w:tcBorders>
              <w:top w:val="nil"/>
              <w:left w:val="nil"/>
              <w:bottom w:val="single" w:sz="4" w:space="0" w:color="auto"/>
              <w:right w:val="single" w:sz="4" w:space="0" w:color="auto"/>
            </w:tcBorders>
            <w:shd w:val="clear" w:color="auto" w:fill="auto"/>
            <w:noWrap/>
            <w:vAlign w:val="bottom"/>
            <w:hideMark/>
          </w:tcPr>
          <w:p w14:paraId="6C03E3BE"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Laranja</w:t>
            </w:r>
          </w:p>
        </w:tc>
        <w:tc>
          <w:tcPr>
            <w:tcW w:w="1014" w:type="dxa"/>
            <w:tcBorders>
              <w:top w:val="nil"/>
              <w:left w:val="nil"/>
              <w:bottom w:val="single" w:sz="4" w:space="0" w:color="auto"/>
              <w:right w:val="single" w:sz="4" w:space="0" w:color="auto"/>
            </w:tcBorders>
            <w:shd w:val="clear" w:color="auto" w:fill="auto"/>
            <w:noWrap/>
            <w:vAlign w:val="bottom"/>
            <w:hideMark/>
          </w:tcPr>
          <w:p w14:paraId="6C44E6EF"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2A5C42DB"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500</w:t>
            </w:r>
          </w:p>
        </w:tc>
        <w:tc>
          <w:tcPr>
            <w:tcW w:w="1314" w:type="dxa"/>
            <w:tcBorders>
              <w:top w:val="nil"/>
              <w:left w:val="nil"/>
              <w:bottom w:val="single" w:sz="4" w:space="0" w:color="auto"/>
              <w:right w:val="single" w:sz="4" w:space="0" w:color="auto"/>
            </w:tcBorders>
            <w:shd w:val="clear" w:color="auto" w:fill="auto"/>
            <w:noWrap/>
            <w:vAlign w:val="bottom"/>
            <w:hideMark/>
          </w:tcPr>
          <w:p w14:paraId="307D91EB"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2,56 </w:t>
            </w:r>
          </w:p>
        </w:tc>
        <w:tc>
          <w:tcPr>
            <w:tcW w:w="1701" w:type="dxa"/>
            <w:tcBorders>
              <w:top w:val="nil"/>
              <w:left w:val="nil"/>
              <w:bottom w:val="single" w:sz="4" w:space="0" w:color="auto"/>
              <w:right w:val="single" w:sz="4" w:space="0" w:color="auto"/>
            </w:tcBorders>
            <w:shd w:val="clear" w:color="auto" w:fill="auto"/>
            <w:noWrap/>
            <w:vAlign w:val="bottom"/>
            <w:hideMark/>
          </w:tcPr>
          <w:p w14:paraId="5C53AD5A"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1.280,00 </w:t>
            </w:r>
          </w:p>
        </w:tc>
      </w:tr>
      <w:tr w:rsidR="00EA5BF6" w:rsidRPr="00CB52DE" w14:paraId="6EEB9C47"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69B1E0"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12</w:t>
            </w:r>
          </w:p>
        </w:tc>
        <w:tc>
          <w:tcPr>
            <w:tcW w:w="3398" w:type="dxa"/>
            <w:tcBorders>
              <w:top w:val="nil"/>
              <w:left w:val="nil"/>
              <w:bottom w:val="single" w:sz="4" w:space="0" w:color="auto"/>
              <w:right w:val="single" w:sz="4" w:space="0" w:color="auto"/>
            </w:tcBorders>
            <w:shd w:val="clear" w:color="auto" w:fill="auto"/>
            <w:vAlign w:val="bottom"/>
            <w:hideMark/>
          </w:tcPr>
          <w:p w14:paraId="78D9A507"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Leite past. (1L)</w:t>
            </w:r>
          </w:p>
        </w:tc>
        <w:tc>
          <w:tcPr>
            <w:tcW w:w="1014" w:type="dxa"/>
            <w:tcBorders>
              <w:top w:val="nil"/>
              <w:left w:val="nil"/>
              <w:bottom w:val="single" w:sz="4" w:space="0" w:color="auto"/>
              <w:right w:val="single" w:sz="4" w:space="0" w:color="auto"/>
            </w:tcBorders>
            <w:shd w:val="clear" w:color="auto" w:fill="auto"/>
            <w:noWrap/>
            <w:vAlign w:val="bottom"/>
            <w:hideMark/>
          </w:tcPr>
          <w:p w14:paraId="509D08C2"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L</w:t>
            </w:r>
          </w:p>
        </w:tc>
        <w:tc>
          <w:tcPr>
            <w:tcW w:w="1247" w:type="dxa"/>
            <w:tcBorders>
              <w:top w:val="nil"/>
              <w:left w:val="nil"/>
              <w:bottom w:val="single" w:sz="4" w:space="0" w:color="auto"/>
              <w:right w:val="single" w:sz="4" w:space="0" w:color="auto"/>
            </w:tcBorders>
            <w:shd w:val="clear" w:color="auto" w:fill="auto"/>
            <w:noWrap/>
            <w:vAlign w:val="bottom"/>
            <w:hideMark/>
          </w:tcPr>
          <w:p w14:paraId="3365E733"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400</w:t>
            </w:r>
          </w:p>
        </w:tc>
        <w:tc>
          <w:tcPr>
            <w:tcW w:w="1314" w:type="dxa"/>
            <w:tcBorders>
              <w:top w:val="nil"/>
              <w:left w:val="nil"/>
              <w:bottom w:val="single" w:sz="4" w:space="0" w:color="auto"/>
              <w:right w:val="single" w:sz="4" w:space="0" w:color="auto"/>
            </w:tcBorders>
            <w:shd w:val="clear" w:color="auto" w:fill="auto"/>
            <w:noWrap/>
            <w:vAlign w:val="bottom"/>
            <w:hideMark/>
          </w:tcPr>
          <w:p w14:paraId="67635881"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3,65 </w:t>
            </w:r>
          </w:p>
        </w:tc>
        <w:tc>
          <w:tcPr>
            <w:tcW w:w="1701" w:type="dxa"/>
            <w:tcBorders>
              <w:top w:val="nil"/>
              <w:left w:val="nil"/>
              <w:bottom w:val="single" w:sz="4" w:space="0" w:color="auto"/>
              <w:right w:val="single" w:sz="4" w:space="0" w:color="auto"/>
            </w:tcBorders>
            <w:shd w:val="clear" w:color="auto" w:fill="auto"/>
            <w:noWrap/>
            <w:vAlign w:val="bottom"/>
            <w:hideMark/>
          </w:tcPr>
          <w:p w14:paraId="694749EB"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1.460,00 </w:t>
            </w:r>
          </w:p>
        </w:tc>
      </w:tr>
      <w:tr w:rsidR="00EA5BF6" w:rsidRPr="00CB52DE" w14:paraId="5E436D46"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FD73CD0"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13</w:t>
            </w:r>
          </w:p>
        </w:tc>
        <w:tc>
          <w:tcPr>
            <w:tcW w:w="3398" w:type="dxa"/>
            <w:tcBorders>
              <w:top w:val="nil"/>
              <w:left w:val="nil"/>
              <w:bottom w:val="single" w:sz="4" w:space="0" w:color="auto"/>
              <w:right w:val="single" w:sz="4" w:space="0" w:color="auto"/>
            </w:tcBorders>
            <w:shd w:val="clear" w:color="auto" w:fill="auto"/>
            <w:vAlign w:val="bottom"/>
            <w:hideMark/>
          </w:tcPr>
          <w:p w14:paraId="5F44DC7D"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Limão</w:t>
            </w:r>
          </w:p>
        </w:tc>
        <w:tc>
          <w:tcPr>
            <w:tcW w:w="1014" w:type="dxa"/>
            <w:tcBorders>
              <w:top w:val="nil"/>
              <w:left w:val="nil"/>
              <w:bottom w:val="single" w:sz="4" w:space="0" w:color="auto"/>
              <w:right w:val="single" w:sz="4" w:space="0" w:color="auto"/>
            </w:tcBorders>
            <w:shd w:val="clear" w:color="auto" w:fill="auto"/>
            <w:noWrap/>
            <w:vAlign w:val="bottom"/>
            <w:hideMark/>
          </w:tcPr>
          <w:p w14:paraId="6FCB9AF2"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7104398F"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88</w:t>
            </w:r>
          </w:p>
        </w:tc>
        <w:tc>
          <w:tcPr>
            <w:tcW w:w="1314" w:type="dxa"/>
            <w:tcBorders>
              <w:top w:val="nil"/>
              <w:left w:val="nil"/>
              <w:bottom w:val="single" w:sz="4" w:space="0" w:color="auto"/>
              <w:right w:val="single" w:sz="4" w:space="0" w:color="auto"/>
            </w:tcBorders>
            <w:shd w:val="clear" w:color="auto" w:fill="auto"/>
            <w:noWrap/>
            <w:vAlign w:val="bottom"/>
            <w:hideMark/>
          </w:tcPr>
          <w:p w14:paraId="4A2128B2"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4,95 </w:t>
            </w:r>
          </w:p>
        </w:tc>
        <w:tc>
          <w:tcPr>
            <w:tcW w:w="1701" w:type="dxa"/>
            <w:tcBorders>
              <w:top w:val="nil"/>
              <w:left w:val="nil"/>
              <w:bottom w:val="single" w:sz="4" w:space="0" w:color="auto"/>
              <w:right w:val="single" w:sz="4" w:space="0" w:color="auto"/>
            </w:tcBorders>
            <w:shd w:val="clear" w:color="auto" w:fill="auto"/>
            <w:noWrap/>
            <w:vAlign w:val="bottom"/>
            <w:hideMark/>
          </w:tcPr>
          <w:p w14:paraId="75231757"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435,60 </w:t>
            </w:r>
          </w:p>
        </w:tc>
      </w:tr>
      <w:tr w:rsidR="00EA5BF6" w:rsidRPr="00CB52DE" w14:paraId="11FEA7B3"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BC3FC42"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14</w:t>
            </w:r>
          </w:p>
        </w:tc>
        <w:tc>
          <w:tcPr>
            <w:tcW w:w="3398" w:type="dxa"/>
            <w:tcBorders>
              <w:top w:val="nil"/>
              <w:left w:val="nil"/>
              <w:bottom w:val="single" w:sz="4" w:space="0" w:color="auto"/>
              <w:right w:val="single" w:sz="4" w:space="0" w:color="auto"/>
            </w:tcBorders>
            <w:shd w:val="clear" w:color="auto" w:fill="auto"/>
            <w:noWrap/>
            <w:vAlign w:val="bottom"/>
            <w:hideMark/>
          </w:tcPr>
          <w:p w14:paraId="08B1440D"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Mandioca descascada</w:t>
            </w:r>
          </w:p>
        </w:tc>
        <w:tc>
          <w:tcPr>
            <w:tcW w:w="1014" w:type="dxa"/>
            <w:tcBorders>
              <w:top w:val="nil"/>
              <w:left w:val="nil"/>
              <w:bottom w:val="single" w:sz="4" w:space="0" w:color="auto"/>
              <w:right w:val="single" w:sz="4" w:space="0" w:color="auto"/>
            </w:tcBorders>
            <w:shd w:val="clear" w:color="auto" w:fill="auto"/>
            <w:noWrap/>
            <w:vAlign w:val="bottom"/>
            <w:hideMark/>
          </w:tcPr>
          <w:p w14:paraId="138C528F"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0947F565"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332</w:t>
            </w:r>
          </w:p>
        </w:tc>
        <w:tc>
          <w:tcPr>
            <w:tcW w:w="1314" w:type="dxa"/>
            <w:tcBorders>
              <w:top w:val="nil"/>
              <w:left w:val="nil"/>
              <w:bottom w:val="single" w:sz="4" w:space="0" w:color="auto"/>
              <w:right w:val="single" w:sz="4" w:space="0" w:color="auto"/>
            </w:tcBorders>
            <w:shd w:val="clear" w:color="auto" w:fill="auto"/>
            <w:noWrap/>
            <w:vAlign w:val="bottom"/>
            <w:hideMark/>
          </w:tcPr>
          <w:p w14:paraId="289DD512"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4,88 </w:t>
            </w:r>
          </w:p>
        </w:tc>
        <w:tc>
          <w:tcPr>
            <w:tcW w:w="1701" w:type="dxa"/>
            <w:tcBorders>
              <w:top w:val="nil"/>
              <w:left w:val="nil"/>
              <w:bottom w:val="single" w:sz="4" w:space="0" w:color="auto"/>
              <w:right w:val="single" w:sz="4" w:space="0" w:color="auto"/>
            </w:tcBorders>
            <w:shd w:val="clear" w:color="auto" w:fill="auto"/>
            <w:noWrap/>
            <w:vAlign w:val="bottom"/>
            <w:hideMark/>
          </w:tcPr>
          <w:p w14:paraId="4A03E1EA"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1.620,16 </w:t>
            </w:r>
          </w:p>
        </w:tc>
      </w:tr>
      <w:tr w:rsidR="00EA5BF6" w:rsidRPr="00CB52DE" w14:paraId="07A4469B"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17441C3"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15</w:t>
            </w:r>
          </w:p>
        </w:tc>
        <w:tc>
          <w:tcPr>
            <w:tcW w:w="3398" w:type="dxa"/>
            <w:tcBorders>
              <w:top w:val="nil"/>
              <w:left w:val="nil"/>
              <w:bottom w:val="single" w:sz="4" w:space="0" w:color="auto"/>
              <w:right w:val="single" w:sz="4" w:space="0" w:color="auto"/>
            </w:tcBorders>
            <w:shd w:val="clear" w:color="auto" w:fill="auto"/>
            <w:noWrap/>
            <w:vAlign w:val="bottom"/>
            <w:hideMark/>
          </w:tcPr>
          <w:p w14:paraId="140BB779"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bottom"/>
            <w:hideMark/>
          </w:tcPr>
          <w:p w14:paraId="208A6A83"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7924D6FD"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120,03</w:t>
            </w:r>
          </w:p>
        </w:tc>
        <w:tc>
          <w:tcPr>
            <w:tcW w:w="1314" w:type="dxa"/>
            <w:tcBorders>
              <w:top w:val="nil"/>
              <w:left w:val="nil"/>
              <w:bottom w:val="single" w:sz="4" w:space="0" w:color="auto"/>
              <w:right w:val="single" w:sz="4" w:space="0" w:color="auto"/>
            </w:tcBorders>
            <w:shd w:val="clear" w:color="auto" w:fill="auto"/>
            <w:noWrap/>
            <w:vAlign w:val="bottom"/>
            <w:hideMark/>
          </w:tcPr>
          <w:p w14:paraId="155898FB"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2,24 </w:t>
            </w:r>
          </w:p>
        </w:tc>
        <w:tc>
          <w:tcPr>
            <w:tcW w:w="1701" w:type="dxa"/>
            <w:tcBorders>
              <w:top w:val="nil"/>
              <w:left w:val="nil"/>
              <w:bottom w:val="single" w:sz="4" w:space="0" w:color="auto"/>
              <w:right w:val="single" w:sz="4" w:space="0" w:color="auto"/>
            </w:tcBorders>
            <w:shd w:val="clear" w:color="auto" w:fill="auto"/>
            <w:noWrap/>
            <w:vAlign w:val="bottom"/>
            <w:hideMark/>
          </w:tcPr>
          <w:p w14:paraId="02F18C69"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268,87 </w:t>
            </w:r>
          </w:p>
        </w:tc>
      </w:tr>
      <w:tr w:rsidR="00EA5BF6" w:rsidRPr="00CB52DE" w14:paraId="563F53C0"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4354D1A"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16</w:t>
            </w:r>
          </w:p>
        </w:tc>
        <w:tc>
          <w:tcPr>
            <w:tcW w:w="3398" w:type="dxa"/>
            <w:tcBorders>
              <w:top w:val="nil"/>
              <w:left w:val="nil"/>
              <w:bottom w:val="single" w:sz="4" w:space="0" w:color="auto"/>
              <w:right w:val="single" w:sz="4" w:space="0" w:color="auto"/>
            </w:tcBorders>
            <w:shd w:val="clear" w:color="auto" w:fill="auto"/>
            <w:noWrap/>
            <w:vAlign w:val="bottom"/>
            <w:hideMark/>
          </w:tcPr>
          <w:p w14:paraId="4BDBB008"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Milho verde (</w:t>
            </w:r>
            <w:proofErr w:type="spellStart"/>
            <w:r w:rsidRPr="00CB52DE">
              <w:rPr>
                <w:rFonts w:ascii="Calibri" w:eastAsia="Times New Roman" w:hAnsi="Calibri" w:cs="Calibri"/>
                <w:color w:val="000000"/>
                <w:sz w:val="24"/>
                <w:szCs w:val="24"/>
                <w:lang w:eastAsia="pt-BR"/>
              </w:rPr>
              <w:t>bandeija</w:t>
            </w:r>
            <w:proofErr w:type="spellEnd"/>
            <w:r w:rsidRPr="00CB52DE">
              <w:rPr>
                <w:rFonts w:ascii="Calibri" w:eastAsia="Times New Roman" w:hAnsi="Calibri" w:cs="Calibri"/>
                <w:color w:val="000000"/>
                <w:sz w:val="24"/>
                <w:szCs w:val="24"/>
                <w:lang w:eastAsia="pt-BR"/>
              </w:rPr>
              <w:t xml:space="preserve"> com 5 un.)</w:t>
            </w:r>
          </w:p>
        </w:tc>
        <w:tc>
          <w:tcPr>
            <w:tcW w:w="1014" w:type="dxa"/>
            <w:tcBorders>
              <w:top w:val="nil"/>
              <w:left w:val="nil"/>
              <w:bottom w:val="single" w:sz="4" w:space="0" w:color="auto"/>
              <w:right w:val="single" w:sz="4" w:space="0" w:color="auto"/>
            </w:tcBorders>
            <w:shd w:val="clear" w:color="auto" w:fill="auto"/>
            <w:noWrap/>
            <w:vAlign w:val="bottom"/>
            <w:hideMark/>
          </w:tcPr>
          <w:p w14:paraId="45FD0C68"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Unid.</w:t>
            </w:r>
          </w:p>
        </w:tc>
        <w:tc>
          <w:tcPr>
            <w:tcW w:w="1247" w:type="dxa"/>
            <w:tcBorders>
              <w:top w:val="nil"/>
              <w:left w:val="nil"/>
              <w:bottom w:val="single" w:sz="4" w:space="0" w:color="auto"/>
              <w:right w:val="single" w:sz="4" w:space="0" w:color="auto"/>
            </w:tcBorders>
            <w:shd w:val="clear" w:color="auto" w:fill="auto"/>
            <w:noWrap/>
            <w:vAlign w:val="bottom"/>
            <w:hideMark/>
          </w:tcPr>
          <w:p w14:paraId="17D1C208"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32</w:t>
            </w:r>
          </w:p>
        </w:tc>
        <w:tc>
          <w:tcPr>
            <w:tcW w:w="1314" w:type="dxa"/>
            <w:tcBorders>
              <w:top w:val="nil"/>
              <w:left w:val="nil"/>
              <w:bottom w:val="single" w:sz="4" w:space="0" w:color="auto"/>
              <w:right w:val="single" w:sz="4" w:space="0" w:color="auto"/>
            </w:tcBorders>
            <w:shd w:val="clear" w:color="auto" w:fill="auto"/>
            <w:noWrap/>
            <w:vAlign w:val="bottom"/>
            <w:hideMark/>
          </w:tcPr>
          <w:p w14:paraId="650D74FC"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6,11 </w:t>
            </w:r>
          </w:p>
        </w:tc>
        <w:tc>
          <w:tcPr>
            <w:tcW w:w="1701" w:type="dxa"/>
            <w:tcBorders>
              <w:top w:val="nil"/>
              <w:left w:val="nil"/>
              <w:bottom w:val="single" w:sz="4" w:space="0" w:color="auto"/>
              <w:right w:val="single" w:sz="4" w:space="0" w:color="auto"/>
            </w:tcBorders>
            <w:shd w:val="clear" w:color="auto" w:fill="auto"/>
            <w:noWrap/>
            <w:vAlign w:val="bottom"/>
            <w:hideMark/>
          </w:tcPr>
          <w:p w14:paraId="504DDDB5"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195,52 </w:t>
            </w:r>
          </w:p>
        </w:tc>
      </w:tr>
      <w:tr w:rsidR="00EA5BF6" w:rsidRPr="00CB52DE" w14:paraId="3BB33B44"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67CD546"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17</w:t>
            </w:r>
          </w:p>
        </w:tc>
        <w:tc>
          <w:tcPr>
            <w:tcW w:w="3398" w:type="dxa"/>
            <w:tcBorders>
              <w:top w:val="nil"/>
              <w:left w:val="nil"/>
              <w:bottom w:val="single" w:sz="4" w:space="0" w:color="auto"/>
              <w:right w:val="single" w:sz="4" w:space="0" w:color="auto"/>
            </w:tcBorders>
            <w:shd w:val="clear" w:color="auto" w:fill="auto"/>
            <w:vAlign w:val="bottom"/>
            <w:hideMark/>
          </w:tcPr>
          <w:p w14:paraId="0E0EC72F" w14:textId="77777777" w:rsidR="00EA5BF6" w:rsidRPr="00CB52DE" w:rsidRDefault="00EA5BF6" w:rsidP="009A04E0">
            <w:pPr>
              <w:spacing w:after="0" w:line="240" w:lineRule="auto"/>
              <w:rPr>
                <w:rFonts w:ascii="Calibri" w:eastAsia="Times New Roman" w:hAnsi="Calibri" w:cs="Calibri"/>
                <w:sz w:val="24"/>
                <w:szCs w:val="24"/>
                <w:lang w:eastAsia="pt-BR"/>
              </w:rPr>
            </w:pPr>
            <w:r w:rsidRPr="00CB52DE">
              <w:rPr>
                <w:rFonts w:ascii="Calibri" w:eastAsia="Times New Roman" w:hAnsi="Calibri" w:cs="Calibri"/>
                <w:sz w:val="24"/>
                <w:szCs w:val="24"/>
                <w:lang w:eastAsia="pt-BR"/>
              </w:rPr>
              <w:t>Ovos</w:t>
            </w:r>
          </w:p>
        </w:tc>
        <w:tc>
          <w:tcPr>
            <w:tcW w:w="1014" w:type="dxa"/>
            <w:tcBorders>
              <w:top w:val="nil"/>
              <w:left w:val="nil"/>
              <w:bottom w:val="single" w:sz="4" w:space="0" w:color="auto"/>
              <w:right w:val="single" w:sz="4" w:space="0" w:color="auto"/>
            </w:tcBorders>
            <w:shd w:val="clear" w:color="auto" w:fill="auto"/>
            <w:noWrap/>
            <w:vAlign w:val="bottom"/>
            <w:hideMark/>
          </w:tcPr>
          <w:p w14:paraId="67FC0700" w14:textId="77777777" w:rsidR="00EA5BF6" w:rsidRPr="00CB52DE" w:rsidRDefault="00EA5BF6" w:rsidP="009A04E0">
            <w:pPr>
              <w:spacing w:after="0" w:line="240" w:lineRule="auto"/>
              <w:jc w:val="center"/>
              <w:rPr>
                <w:rFonts w:ascii="Calibri" w:eastAsia="Times New Roman" w:hAnsi="Calibri" w:cs="Calibri"/>
                <w:color w:val="000000"/>
                <w:lang w:eastAsia="pt-BR"/>
              </w:rPr>
            </w:pPr>
            <w:proofErr w:type="spellStart"/>
            <w:r w:rsidRPr="00CB52DE">
              <w:rPr>
                <w:rFonts w:ascii="Calibri" w:eastAsia="Times New Roman" w:hAnsi="Calibri" w:cs="Calibri"/>
                <w:color w:val="000000"/>
                <w:lang w:eastAsia="pt-BR"/>
              </w:rPr>
              <w:t>Dz</w:t>
            </w:r>
            <w:proofErr w:type="spellEnd"/>
          </w:p>
        </w:tc>
        <w:tc>
          <w:tcPr>
            <w:tcW w:w="1247" w:type="dxa"/>
            <w:tcBorders>
              <w:top w:val="nil"/>
              <w:left w:val="nil"/>
              <w:bottom w:val="single" w:sz="4" w:space="0" w:color="auto"/>
              <w:right w:val="single" w:sz="4" w:space="0" w:color="auto"/>
            </w:tcBorders>
            <w:shd w:val="clear" w:color="auto" w:fill="auto"/>
            <w:noWrap/>
            <w:vAlign w:val="bottom"/>
            <w:hideMark/>
          </w:tcPr>
          <w:p w14:paraId="4AA57C4B"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250</w:t>
            </w:r>
          </w:p>
        </w:tc>
        <w:tc>
          <w:tcPr>
            <w:tcW w:w="1314" w:type="dxa"/>
            <w:tcBorders>
              <w:top w:val="nil"/>
              <w:left w:val="nil"/>
              <w:bottom w:val="single" w:sz="4" w:space="0" w:color="auto"/>
              <w:right w:val="single" w:sz="4" w:space="0" w:color="auto"/>
            </w:tcBorders>
            <w:shd w:val="clear" w:color="auto" w:fill="auto"/>
            <w:noWrap/>
            <w:vAlign w:val="bottom"/>
            <w:hideMark/>
          </w:tcPr>
          <w:p w14:paraId="499E154C"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6,36 </w:t>
            </w:r>
          </w:p>
        </w:tc>
        <w:tc>
          <w:tcPr>
            <w:tcW w:w="1701" w:type="dxa"/>
            <w:tcBorders>
              <w:top w:val="nil"/>
              <w:left w:val="nil"/>
              <w:bottom w:val="single" w:sz="4" w:space="0" w:color="auto"/>
              <w:right w:val="single" w:sz="4" w:space="0" w:color="auto"/>
            </w:tcBorders>
            <w:shd w:val="clear" w:color="auto" w:fill="auto"/>
            <w:noWrap/>
            <w:vAlign w:val="bottom"/>
            <w:hideMark/>
          </w:tcPr>
          <w:p w14:paraId="50A3EC76"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1.590,00 </w:t>
            </w:r>
          </w:p>
        </w:tc>
      </w:tr>
      <w:tr w:rsidR="00EA5BF6" w:rsidRPr="00CB52DE" w14:paraId="77A18EF0" w14:textId="77777777" w:rsidTr="009A04E0">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5F575B8"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18</w:t>
            </w:r>
          </w:p>
        </w:tc>
        <w:tc>
          <w:tcPr>
            <w:tcW w:w="3398" w:type="dxa"/>
            <w:tcBorders>
              <w:top w:val="nil"/>
              <w:left w:val="nil"/>
              <w:bottom w:val="single" w:sz="4" w:space="0" w:color="auto"/>
              <w:right w:val="single" w:sz="4" w:space="0" w:color="auto"/>
            </w:tcBorders>
            <w:shd w:val="clear" w:color="auto" w:fill="auto"/>
            <w:noWrap/>
            <w:vAlign w:val="bottom"/>
            <w:hideMark/>
          </w:tcPr>
          <w:p w14:paraId="14B201C4"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Repolho</w:t>
            </w:r>
          </w:p>
        </w:tc>
        <w:tc>
          <w:tcPr>
            <w:tcW w:w="1014" w:type="dxa"/>
            <w:tcBorders>
              <w:top w:val="nil"/>
              <w:left w:val="nil"/>
              <w:bottom w:val="single" w:sz="4" w:space="0" w:color="auto"/>
              <w:right w:val="single" w:sz="4" w:space="0" w:color="auto"/>
            </w:tcBorders>
            <w:shd w:val="clear" w:color="auto" w:fill="auto"/>
            <w:noWrap/>
            <w:vAlign w:val="bottom"/>
            <w:hideMark/>
          </w:tcPr>
          <w:p w14:paraId="0BFA8197"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14:paraId="244A38FA"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200</w:t>
            </w:r>
          </w:p>
        </w:tc>
        <w:tc>
          <w:tcPr>
            <w:tcW w:w="1314" w:type="dxa"/>
            <w:tcBorders>
              <w:top w:val="nil"/>
              <w:left w:val="nil"/>
              <w:bottom w:val="single" w:sz="4" w:space="0" w:color="auto"/>
              <w:right w:val="single" w:sz="4" w:space="0" w:color="auto"/>
            </w:tcBorders>
            <w:shd w:val="clear" w:color="auto" w:fill="auto"/>
            <w:noWrap/>
            <w:vAlign w:val="bottom"/>
            <w:hideMark/>
          </w:tcPr>
          <w:p w14:paraId="4E788E5C"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3,38 </w:t>
            </w:r>
          </w:p>
        </w:tc>
        <w:tc>
          <w:tcPr>
            <w:tcW w:w="1701" w:type="dxa"/>
            <w:tcBorders>
              <w:top w:val="nil"/>
              <w:left w:val="nil"/>
              <w:bottom w:val="single" w:sz="4" w:space="0" w:color="auto"/>
              <w:right w:val="single" w:sz="4" w:space="0" w:color="auto"/>
            </w:tcBorders>
            <w:shd w:val="clear" w:color="auto" w:fill="auto"/>
            <w:noWrap/>
            <w:vAlign w:val="bottom"/>
            <w:hideMark/>
          </w:tcPr>
          <w:p w14:paraId="01FA3A77"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676,00 </w:t>
            </w:r>
          </w:p>
        </w:tc>
      </w:tr>
      <w:tr w:rsidR="00EA5BF6" w:rsidRPr="00CB52DE" w14:paraId="2A74E8AE" w14:textId="77777777" w:rsidTr="009A04E0">
        <w:trPr>
          <w:trHeight w:val="330"/>
        </w:trPr>
        <w:tc>
          <w:tcPr>
            <w:tcW w:w="540" w:type="dxa"/>
            <w:tcBorders>
              <w:top w:val="nil"/>
              <w:left w:val="single" w:sz="4" w:space="0" w:color="auto"/>
              <w:bottom w:val="nil"/>
              <w:right w:val="single" w:sz="4" w:space="0" w:color="auto"/>
            </w:tcBorders>
            <w:shd w:val="clear" w:color="auto" w:fill="auto"/>
            <w:noWrap/>
            <w:vAlign w:val="bottom"/>
            <w:hideMark/>
          </w:tcPr>
          <w:p w14:paraId="0BF597BC" w14:textId="77777777" w:rsidR="00EA5BF6" w:rsidRPr="00CB52DE" w:rsidRDefault="00EA5BF6" w:rsidP="009A04E0">
            <w:pPr>
              <w:spacing w:after="0" w:line="240" w:lineRule="auto"/>
              <w:jc w:val="right"/>
              <w:rPr>
                <w:rFonts w:ascii="Calibri" w:eastAsia="Times New Roman" w:hAnsi="Calibri" w:cs="Calibri"/>
                <w:color w:val="000000"/>
                <w:lang w:eastAsia="pt-BR"/>
              </w:rPr>
            </w:pPr>
            <w:r w:rsidRPr="00CB52DE">
              <w:rPr>
                <w:rFonts w:ascii="Calibri" w:eastAsia="Times New Roman" w:hAnsi="Calibri" w:cs="Calibri"/>
                <w:color w:val="000000"/>
                <w:lang w:eastAsia="pt-BR"/>
              </w:rPr>
              <w:t>19</w:t>
            </w:r>
          </w:p>
        </w:tc>
        <w:tc>
          <w:tcPr>
            <w:tcW w:w="3398" w:type="dxa"/>
            <w:tcBorders>
              <w:top w:val="nil"/>
              <w:left w:val="nil"/>
              <w:bottom w:val="nil"/>
              <w:right w:val="single" w:sz="4" w:space="0" w:color="auto"/>
            </w:tcBorders>
            <w:shd w:val="clear" w:color="auto" w:fill="auto"/>
            <w:noWrap/>
            <w:vAlign w:val="bottom"/>
            <w:hideMark/>
          </w:tcPr>
          <w:p w14:paraId="67CACC27" w14:textId="77777777" w:rsidR="00EA5BF6" w:rsidRPr="00CB52DE" w:rsidRDefault="00EA5BF6" w:rsidP="009A04E0">
            <w:pPr>
              <w:spacing w:after="0" w:line="240" w:lineRule="auto"/>
              <w:rPr>
                <w:rFonts w:ascii="Calibri" w:eastAsia="Times New Roman" w:hAnsi="Calibri" w:cs="Calibri"/>
                <w:color w:val="000000"/>
                <w:sz w:val="24"/>
                <w:szCs w:val="24"/>
                <w:lang w:eastAsia="pt-BR"/>
              </w:rPr>
            </w:pPr>
            <w:r w:rsidRPr="00CB52DE">
              <w:rPr>
                <w:rFonts w:ascii="Calibri" w:eastAsia="Times New Roman" w:hAnsi="Calibri" w:cs="Calibri"/>
                <w:color w:val="000000"/>
                <w:sz w:val="24"/>
                <w:szCs w:val="24"/>
                <w:lang w:eastAsia="pt-BR"/>
              </w:rPr>
              <w:t>Tomate</w:t>
            </w:r>
          </w:p>
        </w:tc>
        <w:tc>
          <w:tcPr>
            <w:tcW w:w="1014" w:type="dxa"/>
            <w:tcBorders>
              <w:top w:val="nil"/>
              <w:left w:val="nil"/>
              <w:bottom w:val="nil"/>
              <w:right w:val="single" w:sz="4" w:space="0" w:color="auto"/>
            </w:tcBorders>
            <w:shd w:val="clear" w:color="auto" w:fill="auto"/>
            <w:noWrap/>
            <w:vAlign w:val="bottom"/>
            <w:hideMark/>
          </w:tcPr>
          <w:p w14:paraId="6A06F198"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kg</w:t>
            </w:r>
          </w:p>
        </w:tc>
        <w:tc>
          <w:tcPr>
            <w:tcW w:w="1247" w:type="dxa"/>
            <w:tcBorders>
              <w:top w:val="nil"/>
              <w:left w:val="nil"/>
              <w:bottom w:val="nil"/>
              <w:right w:val="single" w:sz="4" w:space="0" w:color="auto"/>
            </w:tcBorders>
            <w:shd w:val="clear" w:color="auto" w:fill="auto"/>
            <w:noWrap/>
            <w:vAlign w:val="bottom"/>
            <w:hideMark/>
          </w:tcPr>
          <w:p w14:paraId="276F56F8" w14:textId="77777777" w:rsidR="00EA5BF6" w:rsidRPr="00CB52DE" w:rsidRDefault="00EA5BF6" w:rsidP="009A04E0">
            <w:pPr>
              <w:spacing w:after="0" w:line="240" w:lineRule="auto"/>
              <w:jc w:val="center"/>
              <w:rPr>
                <w:rFonts w:ascii="Calibri" w:eastAsia="Times New Roman" w:hAnsi="Calibri" w:cs="Calibri"/>
                <w:color w:val="000000"/>
                <w:lang w:eastAsia="pt-BR"/>
              </w:rPr>
            </w:pPr>
            <w:r w:rsidRPr="00CB52DE">
              <w:rPr>
                <w:rFonts w:ascii="Calibri" w:eastAsia="Times New Roman" w:hAnsi="Calibri" w:cs="Calibri"/>
                <w:color w:val="000000"/>
                <w:lang w:eastAsia="pt-BR"/>
              </w:rPr>
              <w:t>400</w:t>
            </w:r>
          </w:p>
        </w:tc>
        <w:tc>
          <w:tcPr>
            <w:tcW w:w="1314" w:type="dxa"/>
            <w:tcBorders>
              <w:top w:val="nil"/>
              <w:left w:val="nil"/>
              <w:bottom w:val="nil"/>
              <w:right w:val="single" w:sz="4" w:space="0" w:color="auto"/>
            </w:tcBorders>
            <w:shd w:val="clear" w:color="auto" w:fill="auto"/>
            <w:noWrap/>
            <w:vAlign w:val="bottom"/>
            <w:hideMark/>
          </w:tcPr>
          <w:p w14:paraId="75684082"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5,11 </w:t>
            </w:r>
          </w:p>
        </w:tc>
        <w:tc>
          <w:tcPr>
            <w:tcW w:w="1701" w:type="dxa"/>
            <w:tcBorders>
              <w:top w:val="nil"/>
              <w:left w:val="nil"/>
              <w:bottom w:val="nil"/>
              <w:right w:val="single" w:sz="4" w:space="0" w:color="auto"/>
            </w:tcBorders>
            <w:shd w:val="clear" w:color="auto" w:fill="auto"/>
            <w:noWrap/>
            <w:vAlign w:val="bottom"/>
            <w:hideMark/>
          </w:tcPr>
          <w:p w14:paraId="3B7FA1F4"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    2.044,00 </w:t>
            </w:r>
          </w:p>
        </w:tc>
      </w:tr>
      <w:tr w:rsidR="00EA5BF6" w:rsidRPr="00CB52DE" w14:paraId="4273DC3F" w14:textId="77777777" w:rsidTr="009A04E0">
        <w:trPr>
          <w:trHeight w:val="300"/>
        </w:trPr>
        <w:tc>
          <w:tcPr>
            <w:tcW w:w="7513" w:type="dxa"/>
            <w:gridSpan w:val="5"/>
            <w:tcBorders>
              <w:top w:val="single" w:sz="8" w:space="0" w:color="auto"/>
              <w:left w:val="single" w:sz="8" w:space="0" w:color="auto"/>
              <w:bottom w:val="single" w:sz="8" w:space="0" w:color="auto"/>
              <w:right w:val="nil"/>
            </w:tcBorders>
            <w:shd w:val="clear" w:color="auto" w:fill="auto"/>
            <w:noWrap/>
            <w:vAlign w:val="bottom"/>
            <w:hideMark/>
          </w:tcPr>
          <w:p w14:paraId="620F2949" w14:textId="77777777" w:rsidR="00EA5BF6" w:rsidRPr="00CB52DE" w:rsidRDefault="00EA5BF6" w:rsidP="009A04E0">
            <w:pPr>
              <w:spacing w:after="0" w:line="240" w:lineRule="auto"/>
              <w:jc w:val="center"/>
              <w:rPr>
                <w:rFonts w:ascii="Times New Roman" w:eastAsia="Times New Roman" w:hAnsi="Times New Roman" w:cs="Times New Roman"/>
                <w:b/>
                <w:bCs/>
                <w:color w:val="333333"/>
                <w:sz w:val="24"/>
                <w:szCs w:val="24"/>
                <w:lang w:eastAsia="pt-BR"/>
              </w:rPr>
            </w:pPr>
            <w:r w:rsidRPr="00CB52DE">
              <w:rPr>
                <w:rFonts w:ascii="Times New Roman" w:eastAsia="Times New Roman" w:hAnsi="Times New Roman" w:cs="Times New Roman"/>
                <w:b/>
                <w:bCs/>
                <w:color w:val="333333"/>
                <w:sz w:val="24"/>
                <w:szCs w:val="24"/>
                <w:lang w:eastAsia="pt-BR"/>
              </w:rPr>
              <w:t>Total de todos os alimentos a serem adquiridos</w:t>
            </w:r>
          </w:p>
        </w:tc>
        <w:tc>
          <w:tcPr>
            <w:tcW w:w="17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AAFB9B2" w14:textId="77777777" w:rsidR="00EA5BF6" w:rsidRPr="00CB52DE" w:rsidRDefault="00EA5BF6" w:rsidP="009A04E0">
            <w:pPr>
              <w:spacing w:after="0" w:line="240" w:lineRule="auto"/>
              <w:rPr>
                <w:rFonts w:ascii="Calibri" w:eastAsia="Times New Roman" w:hAnsi="Calibri" w:cs="Calibri"/>
                <w:color w:val="000000"/>
                <w:lang w:eastAsia="pt-BR"/>
              </w:rPr>
            </w:pPr>
            <w:r w:rsidRPr="00CB52DE">
              <w:rPr>
                <w:rFonts w:ascii="Calibri" w:eastAsia="Times New Roman" w:hAnsi="Calibri" w:cs="Calibri"/>
                <w:color w:val="000000"/>
                <w:lang w:eastAsia="pt-BR"/>
              </w:rPr>
              <w:t xml:space="preserve"> R</w:t>
            </w:r>
            <w:proofErr w:type="gramStart"/>
            <w:r w:rsidRPr="00CB52DE">
              <w:rPr>
                <w:rFonts w:ascii="Calibri" w:eastAsia="Times New Roman" w:hAnsi="Calibri" w:cs="Calibri"/>
                <w:color w:val="000000"/>
                <w:lang w:eastAsia="pt-BR"/>
              </w:rPr>
              <w:t>$  20.377</w:t>
            </w:r>
            <w:proofErr w:type="gramEnd"/>
            <w:r w:rsidRPr="00CB52DE">
              <w:rPr>
                <w:rFonts w:ascii="Calibri" w:eastAsia="Times New Roman" w:hAnsi="Calibri" w:cs="Calibri"/>
                <w:color w:val="000000"/>
                <w:lang w:eastAsia="pt-BR"/>
              </w:rPr>
              <w:t xml:space="preserve">,01 </w:t>
            </w:r>
          </w:p>
        </w:tc>
      </w:tr>
    </w:tbl>
    <w:p w14:paraId="1CCF3C20" w14:textId="77777777" w:rsidR="00EA5BF6" w:rsidRDefault="00EA5BF6" w:rsidP="00EA5BF6">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5425404" w14:textId="77777777" w:rsidR="00EA5BF6" w:rsidRPr="004D1BE8" w:rsidRDefault="00EA5BF6" w:rsidP="00EA5BF6">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2E69AB4" w14:textId="77777777" w:rsidR="003E1DF6" w:rsidRDefault="003E1DF6" w:rsidP="00413120">
      <w:pPr>
        <w:autoSpaceDE w:val="0"/>
        <w:autoSpaceDN w:val="0"/>
        <w:adjustRightInd w:val="0"/>
        <w:jc w:val="both"/>
        <w:rPr>
          <w:rFonts w:ascii="Times New Roman" w:hAnsi="Times New Roman" w:cs="Times New Roman"/>
          <w:color w:val="000000"/>
          <w:sz w:val="24"/>
          <w:szCs w:val="24"/>
        </w:rPr>
      </w:pPr>
    </w:p>
    <w:p w14:paraId="00C9831D" w14:textId="572288CA"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EB45934" w14:textId="77777777" w:rsidR="003E1DF6" w:rsidRDefault="003E1DF6" w:rsidP="003E089F">
      <w:pPr>
        <w:spacing w:after="150"/>
        <w:jc w:val="center"/>
        <w:rPr>
          <w:rFonts w:ascii="Times New Roman" w:hAnsi="Times New Roman" w:cs="Times New Roman"/>
          <w:b/>
          <w:bCs/>
        </w:rPr>
      </w:pPr>
    </w:p>
    <w:p w14:paraId="69910B74" w14:textId="43C9C5C1" w:rsidR="007452F0" w:rsidRPr="003E089F" w:rsidRDefault="007452F0" w:rsidP="003E089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t>CHAMADA PÚBLICA Nº</w:t>
      </w:r>
      <w:r w:rsidR="003E089F">
        <w:rPr>
          <w:rFonts w:ascii="Times New Roman" w:hAnsi="Times New Roman" w:cs="Times New Roman"/>
          <w:b/>
          <w:bCs/>
        </w:rPr>
        <w:t xml:space="preserve"> </w:t>
      </w:r>
      <w:r w:rsidR="003E089F" w:rsidRPr="000120D0">
        <w:rPr>
          <w:rFonts w:ascii="Times New Roman" w:hAnsi="Times New Roman" w:cs="Times New Roman"/>
          <w:b/>
          <w:color w:val="000000"/>
          <w:sz w:val="24"/>
          <w:szCs w:val="24"/>
          <w:u w:val="single"/>
        </w:rPr>
        <w:t>02/2020</w:t>
      </w:r>
    </w:p>
    <w:p w14:paraId="232F0FF9" w14:textId="4CB4B776"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3E089F">
        <w:rPr>
          <w:rFonts w:ascii="Times New Roman" w:hAnsi="Times New Roman" w:cs="Times New Roman"/>
          <w:b/>
          <w:bCs/>
        </w:rPr>
        <w:t>COLÉGIO ESTADUAL DR. ONÉRIO PEREIRA VIEIRA</w:t>
      </w:r>
      <w:r w:rsidR="003E089F"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57CEDC6E" w:rsidR="007452F0" w:rsidRDefault="007452F0" w:rsidP="004D1BE8">
      <w:pPr>
        <w:autoSpaceDE w:val="0"/>
        <w:autoSpaceDN w:val="0"/>
        <w:adjustRightInd w:val="0"/>
        <w:ind w:right="-284"/>
        <w:jc w:val="center"/>
        <w:rPr>
          <w:rFonts w:ascii="Times New Roman" w:hAnsi="Times New Roman" w:cs="Times New Roman"/>
          <w:sz w:val="24"/>
          <w:szCs w:val="24"/>
        </w:rPr>
      </w:pPr>
    </w:p>
    <w:p w14:paraId="35EB5F2C" w14:textId="77777777" w:rsidR="003E1DF6" w:rsidRPr="004D1BE8" w:rsidRDefault="003E1DF6" w:rsidP="004D1BE8">
      <w:pPr>
        <w:autoSpaceDE w:val="0"/>
        <w:autoSpaceDN w:val="0"/>
        <w:adjustRightInd w:val="0"/>
        <w:ind w:right="-284"/>
        <w:jc w:val="center"/>
        <w:rPr>
          <w:rFonts w:ascii="Times New Roman" w:hAnsi="Times New Roman" w:cs="Times New Roman"/>
          <w:sz w:val="24"/>
          <w:szCs w:val="24"/>
        </w:rPr>
      </w:pPr>
    </w:p>
    <w:p w14:paraId="21EFF0BB" w14:textId="77777777" w:rsidR="003E089F" w:rsidRDefault="007452F0" w:rsidP="003E089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lastRenderedPageBreak/>
        <w:t xml:space="preserve">CHAMADA PÚBLICA Nº </w:t>
      </w:r>
      <w:r w:rsidR="003E089F" w:rsidRPr="000120D0">
        <w:rPr>
          <w:rFonts w:ascii="Times New Roman" w:hAnsi="Times New Roman" w:cs="Times New Roman"/>
          <w:b/>
          <w:color w:val="000000"/>
          <w:sz w:val="24"/>
          <w:szCs w:val="24"/>
          <w:u w:val="single"/>
        </w:rPr>
        <w:t>02/2020</w:t>
      </w:r>
    </w:p>
    <w:p w14:paraId="37DB5517" w14:textId="4F30CDB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3E089F">
        <w:rPr>
          <w:rFonts w:ascii="Times New Roman" w:hAnsi="Times New Roman" w:cs="Times New Roman"/>
          <w:b/>
          <w:bCs/>
        </w:rPr>
        <w:t>COLÉGIO ESTADUAL DR. ONÉRIO PEREIRA VIEIRA</w:t>
      </w:r>
      <w:r w:rsidR="003E089F"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12E37B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F439C">
        <w:rPr>
          <w:rFonts w:ascii="Times New Roman" w:hAnsi="Times New Roman" w:cs="Times New Roman"/>
          <w:b/>
          <w:bCs/>
          <w:color w:val="000000"/>
          <w:sz w:val="24"/>
          <w:szCs w:val="24"/>
        </w:rPr>
        <w:t>COLÉGIO ESTADUAL DR. ONÉRIO PEREIRA VIEIRA,</w:t>
      </w:r>
      <w:r w:rsidRPr="005F2B4F">
        <w:rPr>
          <w:rFonts w:ascii="Times New Roman" w:hAnsi="Times New Roman" w:cs="Times New Roman"/>
          <w:bCs/>
          <w:sz w:val="24"/>
          <w:szCs w:val="24"/>
        </w:rPr>
        <w:t xml:space="preserve">, situada à </w:t>
      </w:r>
      <w:r w:rsidR="00DF439C">
        <w:rPr>
          <w:rFonts w:ascii="Times New Roman" w:hAnsi="Times New Roman" w:cs="Times New Roman"/>
          <w:b/>
          <w:bCs/>
          <w:noProof/>
          <w:sz w:val="24"/>
          <w:szCs w:val="24"/>
        </w:rPr>
        <w:t>RUA DOS PATRIARCAS N</w:t>
      </w:r>
      <w:r w:rsidR="00DF439C" w:rsidRPr="00332362">
        <w:rPr>
          <w:rFonts w:ascii="Times New Roman" w:hAnsi="Times New Roman" w:cs="Times New Roman"/>
          <w:b/>
          <w:bCs/>
          <w:noProof/>
          <w:sz w:val="24"/>
          <w:szCs w:val="24"/>
        </w:rPr>
        <w:t>º14</w:t>
      </w:r>
      <w:r w:rsidRPr="005F2B4F">
        <w:rPr>
          <w:rFonts w:ascii="Times New Roman" w:hAnsi="Times New Roman" w:cs="Times New Roman"/>
          <w:bCs/>
          <w:sz w:val="24"/>
          <w:szCs w:val="24"/>
        </w:rPr>
        <w:t xml:space="preserve">, município de </w:t>
      </w:r>
      <w:r w:rsidR="00DF439C" w:rsidRPr="00332362">
        <w:rPr>
          <w:rFonts w:ascii="Times New Roman" w:hAnsi="Times New Roman" w:cs="Times New Roman"/>
          <w:b/>
          <w:bCs/>
          <w:noProof/>
          <w:sz w:val="24"/>
          <w:szCs w:val="24"/>
        </w:rPr>
        <w:t>Q</w:t>
      </w:r>
      <w:r w:rsidR="00DF439C">
        <w:rPr>
          <w:rFonts w:ascii="Times New Roman" w:hAnsi="Times New Roman" w:cs="Times New Roman"/>
          <w:b/>
          <w:bCs/>
          <w:noProof/>
          <w:sz w:val="24"/>
          <w:szCs w:val="24"/>
        </w:rPr>
        <w:t>UIRINÓPOLIS,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AECC12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F439C">
        <w:rPr>
          <w:b/>
          <w:bCs/>
          <w:color w:val="000000"/>
        </w:rPr>
        <w:t>COLÉGIO ESTADUAL DR. ONÉRIO PEREIRA VIEIRA,</w:t>
      </w:r>
      <w:r w:rsidRPr="009977FD">
        <w:rPr>
          <w:color w:val="000000"/>
        </w:rPr>
        <w:t xml:space="preserve"> situada à</w:t>
      </w:r>
      <w:r w:rsidRPr="009977FD">
        <w:rPr>
          <w:rStyle w:val="Forte"/>
          <w:color w:val="000000"/>
        </w:rPr>
        <w:t> </w:t>
      </w:r>
      <w:r w:rsidR="00DF439C">
        <w:rPr>
          <w:b/>
          <w:bCs/>
          <w:noProof/>
        </w:rPr>
        <w:t>RUA DOS PATRIARCAS N</w:t>
      </w:r>
      <w:r w:rsidR="00DF439C" w:rsidRPr="00332362">
        <w:rPr>
          <w:b/>
          <w:bCs/>
          <w:noProof/>
        </w:rPr>
        <w:t>º14</w:t>
      </w:r>
      <w:r w:rsidR="00DF439C">
        <w:rPr>
          <w:b/>
          <w:bCs/>
          <w:noProof/>
        </w:rPr>
        <w:t>,</w:t>
      </w:r>
      <w:r w:rsidRPr="009977FD">
        <w:rPr>
          <w:color w:val="000000"/>
        </w:rPr>
        <w:t xml:space="preserve"> município de </w:t>
      </w:r>
      <w:r w:rsidR="00DF439C" w:rsidRPr="00332362">
        <w:rPr>
          <w:b/>
          <w:bCs/>
          <w:noProof/>
        </w:rPr>
        <w:t>Q</w:t>
      </w:r>
      <w:r w:rsidR="00DF439C">
        <w:rPr>
          <w:b/>
          <w:bCs/>
          <w:noProof/>
        </w:rPr>
        <w:t>UIRINÓPOLIS,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47A1D">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0BFE23" w:rsidR="007452F0" w:rsidRPr="004D1BE8" w:rsidRDefault="00F9335B" w:rsidP="00E600B0">
      <w:pPr>
        <w:spacing w:after="150" w:line="360" w:lineRule="auto"/>
        <w:jc w:val="center"/>
        <w:rPr>
          <w:rFonts w:ascii="Times New Roman" w:hAnsi="Times New Roman" w:cs="Times New Roman"/>
          <w:color w:val="000000"/>
          <w:sz w:val="24"/>
          <w:szCs w:val="24"/>
        </w:rPr>
      </w:pPr>
      <w:r w:rsidRPr="00E3107E">
        <w:rPr>
          <w:rFonts w:ascii="Times New Roman" w:hAnsi="Times New Roman" w:cs="Times New Roman"/>
          <w:b/>
          <w:color w:val="000000"/>
          <w:sz w:val="24"/>
          <w:szCs w:val="24"/>
        </w:rPr>
        <w:t>QUIRINÓPOLIS-GO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B83295">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 xml:space="preserve">dias do mês de </w:t>
      </w:r>
      <w:r w:rsidR="00B83295">
        <w:rPr>
          <w:rFonts w:ascii="Times New Roman" w:hAnsi="Times New Roman" w:cs="Times New Roman"/>
          <w:color w:val="000000"/>
          <w:sz w:val="24"/>
          <w:szCs w:val="24"/>
        </w:rPr>
        <w:t xml:space="preserve">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49BFA48" w14:textId="77777777" w:rsidR="00590491" w:rsidRDefault="00590491" w:rsidP="00940951">
      <w:pPr>
        <w:spacing w:after="0" w:line="240" w:lineRule="auto"/>
        <w:jc w:val="center"/>
        <w:rPr>
          <w:rFonts w:ascii="Times New Roman" w:hAnsi="Times New Roman" w:cs="Times New Roman"/>
          <w:color w:val="000000"/>
          <w:sz w:val="24"/>
          <w:szCs w:val="24"/>
        </w:rPr>
      </w:pPr>
      <w:r>
        <w:rPr>
          <w:rFonts w:ascii="Arial" w:hAnsi="Arial" w:cs="Arial"/>
          <w:b/>
          <w:noProof/>
        </w:rPr>
        <w:t>SIMONE CARVALHO FRANÇA BORGES</w:t>
      </w:r>
      <w:r w:rsidRPr="004D1BE8">
        <w:rPr>
          <w:rFonts w:ascii="Times New Roman" w:hAnsi="Times New Roman" w:cs="Times New Roman"/>
          <w:color w:val="000000"/>
          <w:sz w:val="24"/>
          <w:szCs w:val="24"/>
        </w:rPr>
        <w:t xml:space="preserve"> </w:t>
      </w:r>
    </w:p>
    <w:p w14:paraId="0BC106EE" w14:textId="0866A386" w:rsidR="007452F0" w:rsidRPr="004D1BE8" w:rsidRDefault="007452F0" w:rsidP="00940951">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18778B5" w:rsidR="007452F0" w:rsidRDefault="007452F0" w:rsidP="00E600B0">
      <w:pPr>
        <w:spacing w:after="150"/>
        <w:jc w:val="center"/>
        <w:rPr>
          <w:rFonts w:ascii="Times New Roman" w:hAnsi="Times New Roman" w:cs="Times New Roman"/>
          <w:color w:val="000000"/>
          <w:sz w:val="24"/>
          <w:szCs w:val="24"/>
        </w:rPr>
      </w:pPr>
    </w:p>
    <w:p w14:paraId="252EB2B7" w14:textId="0B8ACCBB" w:rsidR="00940951" w:rsidRDefault="00940951" w:rsidP="00E600B0">
      <w:pPr>
        <w:spacing w:after="150"/>
        <w:jc w:val="center"/>
        <w:rPr>
          <w:rFonts w:ascii="Times New Roman" w:hAnsi="Times New Roman" w:cs="Times New Roman"/>
          <w:color w:val="000000"/>
          <w:sz w:val="24"/>
          <w:szCs w:val="24"/>
        </w:rPr>
      </w:pPr>
    </w:p>
    <w:p w14:paraId="66DCE8E3" w14:textId="77777777" w:rsidR="00940951" w:rsidRPr="004D1BE8" w:rsidRDefault="00940951" w:rsidP="00E600B0">
      <w:pPr>
        <w:spacing w:after="150"/>
        <w:jc w:val="center"/>
        <w:rPr>
          <w:rFonts w:ascii="Times New Roman" w:hAnsi="Times New Roman" w:cs="Times New Roman"/>
          <w:color w:val="000000"/>
          <w:sz w:val="24"/>
          <w:szCs w:val="24"/>
        </w:rPr>
      </w:pPr>
    </w:p>
    <w:p w14:paraId="6DE2A91C" w14:textId="77777777" w:rsidR="00590491" w:rsidRDefault="00590491" w:rsidP="00940951">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DR. ONÉRIO PEREIRA VIEIRA</w:t>
      </w:r>
      <w:r w:rsidRPr="004D1BE8">
        <w:rPr>
          <w:rFonts w:ascii="Times New Roman" w:hAnsi="Times New Roman" w:cs="Times New Roman"/>
          <w:color w:val="000000"/>
          <w:sz w:val="24"/>
          <w:szCs w:val="24"/>
        </w:rPr>
        <w:t xml:space="preserve"> </w:t>
      </w:r>
    </w:p>
    <w:p w14:paraId="7CAAE22D" w14:textId="4461901E" w:rsidR="007452F0" w:rsidRPr="004D1BE8" w:rsidRDefault="007452F0" w:rsidP="00940951">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190BF" w14:textId="77777777" w:rsidR="002E7042" w:rsidRDefault="002E7042" w:rsidP="004C0DC1">
      <w:pPr>
        <w:spacing w:after="0" w:line="240" w:lineRule="auto"/>
      </w:pPr>
      <w:r>
        <w:separator/>
      </w:r>
    </w:p>
  </w:endnote>
  <w:endnote w:type="continuationSeparator" w:id="0">
    <w:p w14:paraId="6AAAD258" w14:textId="77777777" w:rsidR="002E7042" w:rsidRDefault="002E70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79B21" w14:textId="77777777" w:rsidR="002E7042" w:rsidRDefault="002E7042" w:rsidP="004C0DC1">
      <w:pPr>
        <w:spacing w:after="0" w:line="240" w:lineRule="auto"/>
      </w:pPr>
      <w:r>
        <w:separator/>
      </w:r>
    </w:p>
  </w:footnote>
  <w:footnote w:type="continuationSeparator" w:id="0">
    <w:p w14:paraId="1FD1BF1F" w14:textId="77777777" w:rsidR="002E7042" w:rsidRDefault="002E70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690"/>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5F39"/>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89F"/>
    <w:rsid w:val="003E1DF6"/>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491"/>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88A"/>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777"/>
    <w:rsid w:val="0083576F"/>
    <w:rsid w:val="00840A8B"/>
    <w:rsid w:val="0084742A"/>
    <w:rsid w:val="00847A1D"/>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95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4A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295"/>
    <w:rsid w:val="00B83E0F"/>
    <w:rsid w:val="00B84CC5"/>
    <w:rsid w:val="00B85597"/>
    <w:rsid w:val="00B85F83"/>
    <w:rsid w:val="00B8644F"/>
    <w:rsid w:val="00B865C1"/>
    <w:rsid w:val="00B90148"/>
    <w:rsid w:val="00B923EF"/>
    <w:rsid w:val="00B934CC"/>
    <w:rsid w:val="00B970D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115"/>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8DE"/>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39C"/>
    <w:rsid w:val="00DF77E2"/>
    <w:rsid w:val="00E07C14"/>
    <w:rsid w:val="00E15C68"/>
    <w:rsid w:val="00E163D8"/>
    <w:rsid w:val="00E20893"/>
    <w:rsid w:val="00E238AF"/>
    <w:rsid w:val="00E3107E"/>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BF6"/>
    <w:rsid w:val="00EA73A0"/>
    <w:rsid w:val="00EA7476"/>
    <w:rsid w:val="00EA7E4F"/>
    <w:rsid w:val="00EB2E14"/>
    <w:rsid w:val="00EB4334"/>
    <w:rsid w:val="00EB536E"/>
    <w:rsid w:val="00EB5785"/>
    <w:rsid w:val="00EC0AE2"/>
    <w:rsid w:val="00EC24EE"/>
    <w:rsid w:val="00EC4A68"/>
    <w:rsid w:val="00EC4D90"/>
    <w:rsid w:val="00EC6059"/>
    <w:rsid w:val="00EC6665"/>
    <w:rsid w:val="00ED2EA0"/>
    <w:rsid w:val="00ED31A8"/>
    <w:rsid w:val="00ED3F4B"/>
    <w:rsid w:val="00ED79FD"/>
    <w:rsid w:val="00EE416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024"/>
    <w:rsid w:val="00F56579"/>
    <w:rsid w:val="00F5745F"/>
    <w:rsid w:val="00F6273F"/>
    <w:rsid w:val="00F62D8E"/>
    <w:rsid w:val="00F64703"/>
    <w:rsid w:val="00F6648A"/>
    <w:rsid w:val="00F678C6"/>
    <w:rsid w:val="00F67F20"/>
    <w:rsid w:val="00F736D0"/>
    <w:rsid w:val="00F736E7"/>
    <w:rsid w:val="00F80842"/>
    <w:rsid w:val="00F80B02"/>
    <w:rsid w:val="00F83FEC"/>
    <w:rsid w:val="00F925FB"/>
    <w:rsid w:val="00F9335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246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5BD37-015B-4159-ACE2-3A5B2BB3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4566</Words>
  <Characters>24659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2020-09-02T14:07:00Z</dcterms:created>
  <dcterms:modified xsi:type="dcterms:W3CDTF">2020-09-17T18:22:00Z</dcterms:modified>
</cp:coreProperties>
</file>