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77777777" w:rsidR="007452F0" w:rsidRPr="004D1BE8"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6856C0B4" w14:textId="74668ACA"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632BADFA"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26F4602B" w14:textId="77777777"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14:paraId="081A0C25" w14:textId="47B6C097" w:rsidR="007452F0" w:rsidRPr="004D1BE8"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8F6849">
        <w:rPr>
          <w:rFonts w:ascii="Times New Roman" w:hAnsi="Times New Roman" w:cs="Times New Roman"/>
          <w:bCs/>
          <w:color w:val="000000"/>
          <w:sz w:val="24"/>
          <w:szCs w:val="24"/>
        </w:rPr>
        <w:t>DONA BALBINA</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8F6849">
        <w:rPr>
          <w:rFonts w:ascii="Times New Roman" w:hAnsi="Times New Roman" w:cs="Times New Roman"/>
          <w:bCs/>
          <w:color w:val="000000"/>
          <w:sz w:val="24"/>
          <w:szCs w:val="24"/>
        </w:rPr>
        <w:t>00.680.948/0001-35</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00CC1E7C">
        <w:rPr>
          <w:rFonts w:ascii="Times New Roman" w:hAnsi="Times New Roman" w:cs="Times New Roman"/>
          <w:color w:val="000000"/>
          <w:sz w:val="24"/>
          <w:szCs w:val="24"/>
        </w:rPr>
        <w:t xml:space="preserve"> ESCOLA ESTADUAL CALUNGA II</w:t>
      </w:r>
      <w:r w:rsidR="008F6849">
        <w:rPr>
          <w:rFonts w:ascii="Times New Roman" w:hAnsi="Times New Roman" w:cs="Times New Roman"/>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w:t>
      </w:r>
      <w:r w:rsidR="003722C0">
        <w:rPr>
          <w:rFonts w:ascii="Times New Roman" w:hAnsi="Times New Roman" w:cs="Times New Roman"/>
          <w:color w:val="000000"/>
          <w:sz w:val="24"/>
          <w:szCs w:val="24"/>
        </w:rPr>
        <w:t>de</w:t>
      </w:r>
      <w:r w:rsidR="00CC1E7C">
        <w:rPr>
          <w:rFonts w:ascii="Times New Roman" w:hAnsi="Times New Roman" w:cs="Times New Roman"/>
          <w:color w:val="000000"/>
          <w:sz w:val="24"/>
          <w:szCs w:val="24"/>
        </w:rPr>
        <w:t xml:space="preserve"> Monte Alegre de </w:t>
      </w:r>
      <w:r w:rsidR="00CC1E7C" w:rsidRPr="00852FD0">
        <w:rPr>
          <w:rFonts w:ascii="Times New Roman" w:hAnsi="Times New Roman" w:cs="Times New Roman"/>
          <w:color w:val="000000"/>
          <w:sz w:val="24"/>
          <w:szCs w:val="24"/>
        </w:rPr>
        <w:t>Goiás</w:t>
      </w:r>
      <w:r w:rsidRPr="00852FD0">
        <w:rPr>
          <w:rFonts w:ascii="Times New Roman" w:hAnsi="Times New Roman" w:cs="Times New Roman"/>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COOR</w:t>
      </w:r>
      <w:r w:rsidR="008F6849">
        <w:rPr>
          <w:rFonts w:ascii="Times New Roman" w:hAnsi="Times New Roman" w:cs="Times New Roman"/>
          <w:b/>
          <w:bCs/>
          <w:color w:val="000000"/>
          <w:sz w:val="24"/>
          <w:szCs w:val="24"/>
        </w:rPr>
        <w:t>DENAÇÃO REGIONAL DE EDUCAÇÃO DE CAMPOS BELOS-GO</w:t>
      </w:r>
      <w:r w:rsidRPr="004D1BE8">
        <w:rPr>
          <w:rFonts w:ascii="Times New Roman" w:hAnsi="Times New Roman" w:cs="Times New Roman"/>
          <w:color w:val="000000"/>
          <w:sz w:val="24"/>
          <w:szCs w:val="24"/>
        </w:rPr>
        <w:t xml:space="preserve">, representada neste ato pelo Presidente do Conselho Escolar, </w:t>
      </w:r>
      <w:r w:rsidR="008F6849">
        <w:rPr>
          <w:rFonts w:ascii="Times New Roman" w:hAnsi="Times New Roman" w:cs="Times New Roman"/>
          <w:color w:val="000000"/>
          <w:sz w:val="24"/>
          <w:szCs w:val="24"/>
        </w:rPr>
        <w:t>JORGE ARVEI WAGNER</w:t>
      </w:r>
      <w:r w:rsidRPr="004D1BE8">
        <w:rPr>
          <w:rFonts w:ascii="Times New Roman" w:hAnsi="Times New Roman" w:cs="Times New Roman"/>
          <w:color w:val="000000"/>
          <w:sz w:val="24"/>
          <w:szCs w:val="24"/>
        </w:rPr>
        <w:t>, inscrito (a) no CPF nº</w:t>
      </w:r>
      <w:r w:rsidR="008F6849">
        <w:rPr>
          <w:rFonts w:ascii="Times New Roman" w:hAnsi="Times New Roman" w:cs="Times New Roman"/>
          <w:color w:val="000000"/>
          <w:sz w:val="24"/>
          <w:szCs w:val="24"/>
        </w:rPr>
        <w:t xml:space="preserve"> 321.102.430-15</w:t>
      </w:r>
      <w:r w:rsidRPr="004D1BE8">
        <w:rPr>
          <w:rFonts w:ascii="Times New Roman" w:hAnsi="Times New Roman" w:cs="Times New Roman"/>
          <w:color w:val="000000"/>
          <w:sz w:val="24"/>
          <w:szCs w:val="24"/>
        </w:rPr>
        <w:t xml:space="preserve">, Carteira de Identidade nº </w:t>
      </w:r>
      <w:r w:rsidR="008F6849">
        <w:rPr>
          <w:rFonts w:ascii="Times New Roman" w:hAnsi="Times New Roman" w:cs="Times New Roman"/>
          <w:color w:val="000000"/>
          <w:sz w:val="24"/>
          <w:szCs w:val="24"/>
        </w:rPr>
        <w:t>6022538307 SSP/RS</w:t>
      </w:r>
      <w:r w:rsidR="008F6849">
        <w:rPr>
          <w:rFonts w:ascii="Times New Roman" w:hAnsi="Times New Roman" w:cs="Times New Roman"/>
          <w:b/>
          <w:color w:val="000000"/>
          <w:sz w:val="24"/>
          <w:szCs w:val="24"/>
        </w:rPr>
        <w:t>,</w:t>
      </w:r>
      <w:r w:rsidRPr="004D1BE8">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4D1BE8">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4D1BE8">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000D4363">
        <w:rPr>
          <w:rFonts w:ascii="Times New Roman" w:hAnsi="Times New Roman" w:cs="Times New Roman"/>
          <w:b/>
          <w:color w:val="000000"/>
          <w:sz w:val="24"/>
          <w:szCs w:val="24"/>
        </w:rPr>
        <w:t>para o período de 27</w:t>
      </w:r>
      <w:r w:rsidRPr="004D1BE8">
        <w:rPr>
          <w:rFonts w:ascii="Times New Roman" w:hAnsi="Times New Roman" w:cs="Times New Roman"/>
          <w:b/>
          <w:color w:val="000000"/>
          <w:sz w:val="24"/>
          <w:szCs w:val="24"/>
        </w:rPr>
        <w:t xml:space="preserve"> de janeiro a 30 de junho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0D4363">
        <w:rPr>
          <w:rFonts w:ascii="Times New Roman" w:hAnsi="Times New Roman" w:cs="Times New Roman"/>
          <w:color w:val="000000"/>
          <w:sz w:val="24"/>
          <w:szCs w:val="24"/>
        </w:rPr>
        <w:t>27/11/19 a 17/12/19 com abertura dia 18/12/2019</w:t>
      </w:r>
      <w:r w:rsidR="000D4363">
        <w:rPr>
          <w:rFonts w:ascii="Times New Roman" w:hAnsi="Times New Roman" w:cs="Times New Roman"/>
          <w:bCs/>
          <w:color w:val="000000"/>
          <w:sz w:val="24"/>
          <w:szCs w:val="24"/>
        </w:rPr>
        <w:t>,</w:t>
      </w:r>
      <w:r w:rsidR="000D4363">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na sede do Conselho Escolar</w:t>
      </w:r>
      <w:r w:rsidR="00852FD0">
        <w:rPr>
          <w:rFonts w:ascii="Times New Roman" w:hAnsi="Times New Roman" w:cs="Times New Roman"/>
          <w:bCs/>
          <w:color w:val="000000"/>
          <w:sz w:val="24"/>
          <w:szCs w:val="24"/>
        </w:rPr>
        <w:t xml:space="preserve"> Dona Balbina</w:t>
      </w:r>
      <w:r w:rsidRPr="004D1BE8">
        <w:rPr>
          <w:rFonts w:ascii="Times New Roman" w:hAnsi="Times New Roman" w:cs="Times New Roman"/>
          <w:bCs/>
          <w:color w:val="000000"/>
          <w:sz w:val="24"/>
          <w:szCs w:val="24"/>
        </w:rPr>
        <w:t>, situada à</w:t>
      </w:r>
      <w:r w:rsidR="008F6849">
        <w:rPr>
          <w:rFonts w:ascii="Times New Roman" w:hAnsi="Times New Roman" w:cs="Times New Roman"/>
          <w:bCs/>
          <w:color w:val="000000"/>
          <w:sz w:val="24"/>
          <w:szCs w:val="24"/>
        </w:rPr>
        <w:t xml:space="preserve"> Rua </w:t>
      </w:r>
      <w:proofErr w:type="spellStart"/>
      <w:r w:rsidR="008F6849">
        <w:rPr>
          <w:rFonts w:ascii="Times New Roman" w:hAnsi="Times New Roman" w:cs="Times New Roman"/>
          <w:bCs/>
          <w:color w:val="000000"/>
          <w:sz w:val="24"/>
          <w:szCs w:val="24"/>
        </w:rPr>
        <w:t>Zuil</w:t>
      </w:r>
      <w:proofErr w:type="spellEnd"/>
      <w:r w:rsidR="008F6849">
        <w:rPr>
          <w:rFonts w:ascii="Times New Roman" w:hAnsi="Times New Roman" w:cs="Times New Roman"/>
          <w:bCs/>
          <w:color w:val="000000"/>
          <w:sz w:val="24"/>
          <w:szCs w:val="24"/>
        </w:rPr>
        <w:t xml:space="preserve"> Campos Melo, Quadra 23, Lote 19 – Setor Aeroporto – Campos Belos-GO – CEP: 73.840-000. E-mail: </w:t>
      </w:r>
      <w:r w:rsidR="008F6849" w:rsidRPr="008F6849">
        <w:rPr>
          <w:rFonts w:ascii="Times New Roman" w:hAnsi="Times New Roman" w:cs="Times New Roman"/>
          <w:bCs/>
          <w:color w:val="000000"/>
          <w:sz w:val="24"/>
          <w:szCs w:val="24"/>
        </w:rPr>
        <w:t>52070247@seduc.go.gov.br</w:t>
      </w:r>
      <w:r w:rsidR="008F6849">
        <w:rPr>
          <w:rFonts w:ascii="Times New Roman" w:hAnsi="Times New Roman" w:cs="Times New Roman"/>
          <w:bCs/>
          <w:color w:val="000000"/>
          <w:sz w:val="24"/>
          <w:szCs w:val="24"/>
        </w:rPr>
        <w:t>. Telefone: (62) 3451-1043</w:t>
      </w:r>
      <w:r w:rsidR="008F6849">
        <w:rPr>
          <w:rFonts w:ascii="Times New Roman" w:hAnsi="Times New Roman" w:cs="Times New Roman"/>
          <w:b/>
          <w:bCs/>
          <w:color w:val="000000"/>
          <w:sz w:val="24"/>
          <w:szCs w:val="24"/>
        </w:rPr>
        <w:t>.</w:t>
      </w:r>
    </w:p>
    <w:p w14:paraId="3087E43A" w14:textId="4A1A777B" w:rsidR="007452F0" w:rsidRPr="004D1BE8"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14:paraId="684B502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2C4E9BC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p>
    <w:p w14:paraId="5E1D6634" w14:textId="0B2BF668" w:rsidR="007452F0" w:rsidRPr="005D6E15"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r w:rsidRPr="004D1BE8">
        <w:rPr>
          <w:rFonts w:ascii="Times New Roman" w:hAnsi="Times New Roman" w:cs="Times New Roman"/>
          <w:sz w:val="24"/>
          <w:szCs w:val="24"/>
        </w:rPr>
        <w:t xml:space="preserve">Os Preços desta Chamada Pública serão os preços máximos a </w:t>
      </w:r>
      <w:r w:rsidRPr="004D1BE8">
        <w:rPr>
          <w:rFonts w:ascii="Times New Roman" w:hAnsi="Times New Roman" w:cs="Times New Roman"/>
          <w:sz w:val="24"/>
          <w:szCs w:val="24"/>
        </w:rPr>
        <w:lastRenderedPageBreak/>
        <w:t>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5D6E15">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5D6E15">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7452F0" w:rsidRPr="004D1BE8" w14:paraId="616015CE" w14:textId="77777777" w:rsidTr="005D6E1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70EAD02B"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DD349F">
              <w:rPr>
                <w:rFonts w:ascii="Times New Roman" w:hAnsi="Times New Roman" w:cs="Times New Roman"/>
                <w:color w:val="333333"/>
                <w:sz w:val="24"/>
                <w:szCs w:val="24"/>
              </w:rPr>
              <w:t>ABÓBORA</w:t>
            </w:r>
            <w:r w:rsidR="00FC6799">
              <w:rPr>
                <w:rFonts w:ascii="Times New Roman" w:hAnsi="Times New Roman" w:cs="Times New Roman"/>
                <w:color w:val="333333"/>
                <w:sz w:val="24"/>
                <w:szCs w:val="24"/>
              </w:rPr>
              <w:t xml:space="preserve"> KABOTIÁ</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7B631A36" w:rsidR="007452F0" w:rsidRPr="004D1BE8" w:rsidRDefault="00DD349F" w:rsidP="00202A6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23F195BC" w:rsidR="007452F0" w:rsidRPr="004D1BE8" w:rsidRDefault="00A96F04" w:rsidP="00202A6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60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060A1A8D" w:rsidR="007452F0" w:rsidRPr="004D1BE8" w:rsidRDefault="00DD349F" w:rsidP="00202A6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2,13</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5F0482AE" w:rsidR="007452F0" w:rsidRPr="004D1BE8" w:rsidRDefault="00FC6799" w:rsidP="00202A66">
            <w:pPr>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A96F04">
              <w:rPr>
                <w:rFonts w:ascii="Times New Roman" w:hAnsi="Times New Roman" w:cs="Times New Roman"/>
                <w:color w:val="333333"/>
                <w:sz w:val="24"/>
                <w:szCs w:val="24"/>
              </w:rPr>
              <w:t>127,80</w:t>
            </w:r>
          </w:p>
        </w:tc>
      </w:tr>
      <w:tr w:rsidR="007452F0" w:rsidRPr="004D1BE8" w14:paraId="23E47B81" w14:textId="77777777" w:rsidTr="005D6E1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73B8F732"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DD349F">
              <w:rPr>
                <w:rFonts w:ascii="Times New Roman" w:hAnsi="Times New Roman" w:cs="Times New Roman"/>
                <w:color w:val="333333"/>
                <w:sz w:val="24"/>
                <w:szCs w:val="24"/>
              </w:rPr>
              <w:t>AÇAFRÃO</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4CA9511D" w:rsidR="007452F0" w:rsidRPr="004D1BE8" w:rsidRDefault="00DD349F" w:rsidP="00202A6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L</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1699A0BA" w:rsidR="007452F0" w:rsidRPr="004D1BE8" w:rsidRDefault="00A96F04" w:rsidP="00202A6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1EB7B539" w:rsidR="007452F0" w:rsidRPr="004D1BE8" w:rsidRDefault="00DD349F" w:rsidP="00202A6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32,33</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43D77B34" w:rsidR="007452F0" w:rsidRPr="004D1BE8" w:rsidRDefault="00FC6799" w:rsidP="00202A66">
            <w:pPr>
              <w:spacing w:after="150" w:line="360" w:lineRule="auto"/>
              <w:jc w:val="center"/>
              <w:rPr>
                <w:rFonts w:ascii="Times New Roman" w:hAnsi="Times New Roman" w:cs="Times New Roman"/>
                <w:b/>
                <w:color w:val="000000"/>
                <w:sz w:val="24"/>
                <w:szCs w:val="24"/>
              </w:rPr>
            </w:pPr>
            <w:r>
              <w:rPr>
                <w:rFonts w:ascii="Times New Roman" w:hAnsi="Times New Roman" w:cs="Times New Roman"/>
                <w:color w:val="333333"/>
                <w:sz w:val="24"/>
                <w:szCs w:val="24"/>
              </w:rPr>
              <w:t xml:space="preserve">R$ </w:t>
            </w:r>
            <w:r w:rsidR="00A96F04">
              <w:rPr>
                <w:rFonts w:ascii="Times New Roman" w:hAnsi="Times New Roman" w:cs="Times New Roman"/>
                <w:color w:val="333333"/>
                <w:sz w:val="24"/>
                <w:szCs w:val="24"/>
              </w:rPr>
              <w:t>161,65</w:t>
            </w:r>
          </w:p>
        </w:tc>
      </w:tr>
      <w:tr w:rsidR="007452F0" w:rsidRPr="004D1BE8" w14:paraId="5E8998BC" w14:textId="77777777" w:rsidTr="005D6E1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F62D2FE"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5D45068E" w14:textId="19F04163" w:rsidR="007452F0" w:rsidRPr="004D1BE8" w:rsidRDefault="00DD349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FARINHA DE MANDIOCA</w:t>
            </w:r>
          </w:p>
        </w:tc>
        <w:tc>
          <w:tcPr>
            <w:tcW w:w="795" w:type="pct"/>
            <w:tcBorders>
              <w:top w:val="outset" w:sz="6" w:space="0" w:color="auto"/>
              <w:left w:val="outset" w:sz="6" w:space="0" w:color="auto"/>
              <w:bottom w:val="outset" w:sz="6" w:space="0" w:color="auto"/>
              <w:right w:val="outset" w:sz="6" w:space="0" w:color="auto"/>
            </w:tcBorders>
            <w:vAlign w:val="center"/>
          </w:tcPr>
          <w:p w14:paraId="3C195CD6" w14:textId="2C66B60F" w:rsidR="007452F0" w:rsidRPr="004D1BE8" w:rsidRDefault="00DD349F" w:rsidP="00202A6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L</w:t>
            </w:r>
          </w:p>
        </w:tc>
        <w:tc>
          <w:tcPr>
            <w:tcW w:w="826" w:type="pct"/>
            <w:tcBorders>
              <w:top w:val="outset" w:sz="6" w:space="0" w:color="auto"/>
              <w:left w:val="outset" w:sz="6" w:space="0" w:color="auto"/>
              <w:bottom w:val="outset" w:sz="6" w:space="0" w:color="auto"/>
              <w:right w:val="outset" w:sz="6" w:space="0" w:color="auto"/>
            </w:tcBorders>
            <w:vAlign w:val="center"/>
          </w:tcPr>
          <w:p w14:paraId="340B631F" w14:textId="61203CA0" w:rsidR="007452F0" w:rsidRPr="004D1BE8" w:rsidRDefault="0000083D" w:rsidP="00202A6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tcPr>
          <w:p w14:paraId="33E66CE3" w14:textId="29CAE79A" w:rsidR="007452F0" w:rsidRPr="004D1BE8" w:rsidRDefault="00DD349F" w:rsidP="00202A6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6,60</w:t>
            </w:r>
          </w:p>
        </w:tc>
        <w:tc>
          <w:tcPr>
            <w:tcW w:w="1041" w:type="pct"/>
            <w:tcBorders>
              <w:top w:val="outset" w:sz="6" w:space="0" w:color="auto"/>
              <w:left w:val="outset" w:sz="6" w:space="0" w:color="auto"/>
              <w:bottom w:val="outset" w:sz="6" w:space="0" w:color="auto"/>
              <w:right w:val="outset" w:sz="6" w:space="0" w:color="auto"/>
            </w:tcBorders>
            <w:vAlign w:val="center"/>
          </w:tcPr>
          <w:p w14:paraId="29EC0507" w14:textId="3C9E64D0" w:rsidR="007452F0" w:rsidRPr="004D1BE8" w:rsidRDefault="00FC6799" w:rsidP="00202A66">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00083D">
              <w:rPr>
                <w:rFonts w:ascii="Times New Roman" w:hAnsi="Times New Roman" w:cs="Times New Roman"/>
                <w:color w:val="333333"/>
                <w:sz w:val="24"/>
                <w:szCs w:val="24"/>
              </w:rPr>
              <w:t>528,00</w:t>
            </w:r>
          </w:p>
        </w:tc>
      </w:tr>
      <w:tr w:rsidR="007452F0" w:rsidRPr="004D1BE8" w14:paraId="11CB10C5" w14:textId="77777777" w:rsidTr="005D6E1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FB5512B"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49F7B58A" w14:textId="31092F22" w:rsidR="007452F0" w:rsidRPr="004D1BE8" w:rsidRDefault="00DD349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OVOS CAIPIRA</w:t>
            </w:r>
          </w:p>
        </w:tc>
        <w:tc>
          <w:tcPr>
            <w:tcW w:w="795" w:type="pct"/>
            <w:tcBorders>
              <w:top w:val="outset" w:sz="6" w:space="0" w:color="auto"/>
              <w:left w:val="outset" w:sz="6" w:space="0" w:color="auto"/>
              <w:bottom w:val="outset" w:sz="6" w:space="0" w:color="auto"/>
              <w:right w:val="outset" w:sz="6" w:space="0" w:color="auto"/>
            </w:tcBorders>
            <w:vAlign w:val="center"/>
          </w:tcPr>
          <w:p w14:paraId="3EFC3D95" w14:textId="7C8A00A4" w:rsidR="007452F0" w:rsidRPr="004D1BE8" w:rsidRDefault="00DD349F" w:rsidP="00202A6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DÚZIA</w:t>
            </w:r>
          </w:p>
        </w:tc>
        <w:tc>
          <w:tcPr>
            <w:tcW w:w="826" w:type="pct"/>
            <w:tcBorders>
              <w:top w:val="outset" w:sz="6" w:space="0" w:color="auto"/>
              <w:left w:val="outset" w:sz="6" w:space="0" w:color="auto"/>
              <w:bottom w:val="outset" w:sz="6" w:space="0" w:color="auto"/>
              <w:right w:val="outset" w:sz="6" w:space="0" w:color="auto"/>
            </w:tcBorders>
            <w:vAlign w:val="center"/>
          </w:tcPr>
          <w:p w14:paraId="6DD35DC9" w14:textId="634F8604" w:rsidR="007452F0" w:rsidRPr="004D1BE8" w:rsidRDefault="00A96F04" w:rsidP="00202A6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15</w:t>
            </w:r>
          </w:p>
        </w:tc>
        <w:tc>
          <w:tcPr>
            <w:tcW w:w="683" w:type="pct"/>
            <w:tcBorders>
              <w:top w:val="outset" w:sz="6" w:space="0" w:color="auto"/>
              <w:left w:val="outset" w:sz="6" w:space="0" w:color="auto"/>
              <w:bottom w:val="outset" w:sz="6" w:space="0" w:color="auto"/>
              <w:right w:val="outset" w:sz="6" w:space="0" w:color="auto"/>
            </w:tcBorders>
            <w:vAlign w:val="center"/>
          </w:tcPr>
          <w:p w14:paraId="60C1CDFF" w14:textId="6823D21D" w:rsidR="007452F0" w:rsidRPr="004D1BE8" w:rsidRDefault="00DD349F" w:rsidP="00202A6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6,50</w:t>
            </w:r>
          </w:p>
        </w:tc>
        <w:tc>
          <w:tcPr>
            <w:tcW w:w="1041" w:type="pct"/>
            <w:tcBorders>
              <w:top w:val="outset" w:sz="6" w:space="0" w:color="auto"/>
              <w:left w:val="outset" w:sz="6" w:space="0" w:color="auto"/>
              <w:bottom w:val="outset" w:sz="6" w:space="0" w:color="auto"/>
              <w:right w:val="outset" w:sz="6" w:space="0" w:color="auto"/>
            </w:tcBorders>
            <w:vAlign w:val="center"/>
          </w:tcPr>
          <w:p w14:paraId="060891B9" w14:textId="238E611F" w:rsidR="007452F0" w:rsidRPr="004D1BE8" w:rsidRDefault="00FC6799" w:rsidP="00202A66">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A96F04">
              <w:rPr>
                <w:rFonts w:ascii="Times New Roman" w:hAnsi="Times New Roman" w:cs="Times New Roman"/>
                <w:color w:val="333333"/>
                <w:sz w:val="24"/>
                <w:szCs w:val="24"/>
              </w:rPr>
              <w:t>97,50</w:t>
            </w:r>
          </w:p>
        </w:tc>
      </w:tr>
      <w:tr w:rsidR="007452F0" w:rsidRPr="004D1BE8" w14:paraId="76BCE7E9" w14:textId="77777777" w:rsidTr="005D6E1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64F0FA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1217B14A" w14:textId="4861FFB8" w:rsidR="007452F0" w:rsidRPr="004D1BE8" w:rsidRDefault="00DD349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31F92BE4" w14:textId="5547A10B" w:rsidR="007452F0" w:rsidRPr="004D1BE8" w:rsidRDefault="00DD349F" w:rsidP="00202A6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F1592A9" w14:textId="7CD53A2A" w:rsidR="007452F0" w:rsidRPr="004D1BE8" w:rsidRDefault="00A96F04" w:rsidP="00202A6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40</w:t>
            </w:r>
          </w:p>
        </w:tc>
        <w:tc>
          <w:tcPr>
            <w:tcW w:w="683" w:type="pct"/>
            <w:tcBorders>
              <w:top w:val="outset" w:sz="6" w:space="0" w:color="auto"/>
              <w:left w:val="outset" w:sz="6" w:space="0" w:color="auto"/>
              <w:bottom w:val="outset" w:sz="6" w:space="0" w:color="auto"/>
              <w:right w:val="outset" w:sz="6" w:space="0" w:color="auto"/>
            </w:tcBorders>
            <w:vAlign w:val="center"/>
          </w:tcPr>
          <w:p w14:paraId="39A82627" w14:textId="41409434" w:rsidR="007452F0" w:rsidRPr="004D1BE8" w:rsidRDefault="00DD349F" w:rsidP="00202A6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3,65</w:t>
            </w:r>
          </w:p>
        </w:tc>
        <w:tc>
          <w:tcPr>
            <w:tcW w:w="1041" w:type="pct"/>
            <w:tcBorders>
              <w:top w:val="outset" w:sz="6" w:space="0" w:color="auto"/>
              <w:left w:val="outset" w:sz="6" w:space="0" w:color="auto"/>
              <w:bottom w:val="outset" w:sz="6" w:space="0" w:color="auto"/>
              <w:right w:val="outset" w:sz="6" w:space="0" w:color="auto"/>
            </w:tcBorders>
            <w:vAlign w:val="center"/>
          </w:tcPr>
          <w:p w14:paraId="02CC67F6" w14:textId="2830A8C5" w:rsidR="007452F0" w:rsidRPr="004D1BE8" w:rsidRDefault="00FC6799" w:rsidP="00202A66">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A96F04">
              <w:rPr>
                <w:rFonts w:ascii="Times New Roman" w:hAnsi="Times New Roman" w:cs="Times New Roman"/>
                <w:color w:val="333333"/>
                <w:sz w:val="24"/>
                <w:szCs w:val="24"/>
              </w:rPr>
              <w:t>146,00</w:t>
            </w:r>
          </w:p>
        </w:tc>
      </w:tr>
      <w:tr w:rsidR="007452F0" w:rsidRPr="004D1BE8" w14:paraId="09E74FC4" w14:textId="77777777" w:rsidTr="005D6E1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819C18B"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1F22D1A2" w14:textId="6B1A9B53" w:rsidR="007452F0" w:rsidRPr="004D1BE8" w:rsidRDefault="00DD349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MARACUJÁ</w:t>
            </w:r>
          </w:p>
        </w:tc>
        <w:tc>
          <w:tcPr>
            <w:tcW w:w="795" w:type="pct"/>
            <w:tcBorders>
              <w:top w:val="outset" w:sz="6" w:space="0" w:color="auto"/>
              <w:left w:val="outset" w:sz="6" w:space="0" w:color="auto"/>
              <w:bottom w:val="outset" w:sz="6" w:space="0" w:color="auto"/>
              <w:right w:val="outset" w:sz="6" w:space="0" w:color="auto"/>
            </w:tcBorders>
            <w:vAlign w:val="center"/>
          </w:tcPr>
          <w:p w14:paraId="15D0E90E" w14:textId="37F9FA70" w:rsidR="007452F0" w:rsidRPr="004D1BE8" w:rsidRDefault="00DD349F" w:rsidP="00202A6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A897037" w14:textId="603595E5" w:rsidR="007452F0" w:rsidRPr="004D1BE8" w:rsidRDefault="0000083D" w:rsidP="00202A6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55A2B550" w14:textId="6582576B" w:rsidR="007452F0" w:rsidRPr="004D1BE8" w:rsidRDefault="00DD349F" w:rsidP="00202A6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9,50</w:t>
            </w:r>
          </w:p>
        </w:tc>
        <w:tc>
          <w:tcPr>
            <w:tcW w:w="1041" w:type="pct"/>
            <w:tcBorders>
              <w:top w:val="outset" w:sz="6" w:space="0" w:color="auto"/>
              <w:left w:val="outset" w:sz="6" w:space="0" w:color="auto"/>
              <w:bottom w:val="outset" w:sz="6" w:space="0" w:color="auto"/>
              <w:right w:val="outset" w:sz="6" w:space="0" w:color="auto"/>
            </w:tcBorders>
            <w:vAlign w:val="center"/>
          </w:tcPr>
          <w:p w14:paraId="5E1294E7" w14:textId="6DC7647B" w:rsidR="007452F0" w:rsidRPr="004D1BE8" w:rsidRDefault="00FC6799" w:rsidP="00202A66">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00083D">
              <w:rPr>
                <w:rFonts w:ascii="Times New Roman" w:hAnsi="Times New Roman" w:cs="Times New Roman"/>
                <w:color w:val="333333"/>
                <w:sz w:val="24"/>
                <w:szCs w:val="24"/>
              </w:rPr>
              <w:t>475,00</w:t>
            </w:r>
          </w:p>
        </w:tc>
      </w:tr>
      <w:tr w:rsidR="007452F0" w:rsidRPr="004D1BE8" w14:paraId="1E3F2092" w14:textId="77777777" w:rsidTr="005D6E1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9EBD09F"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36AF2301" w14:textId="00457390" w:rsidR="007452F0" w:rsidRPr="004D1BE8" w:rsidRDefault="0000083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MAMÃO</w:t>
            </w:r>
          </w:p>
        </w:tc>
        <w:tc>
          <w:tcPr>
            <w:tcW w:w="795" w:type="pct"/>
            <w:tcBorders>
              <w:top w:val="outset" w:sz="6" w:space="0" w:color="auto"/>
              <w:left w:val="outset" w:sz="6" w:space="0" w:color="auto"/>
              <w:bottom w:val="outset" w:sz="6" w:space="0" w:color="auto"/>
              <w:right w:val="outset" w:sz="6" w:space="0" w:color="auto"/>
            </w:tcBorders>
            <w:vAlign w:val="center"/>
          </w:tcPr>
          <w:p w14:paraId="77DE9C86" w14:textId="54A5E36E" w:rsidR="007452F0" w:rsidRPr="004D1BE8" w:rsidRDefault="0000083D" w:rsidP="00202A6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227C59B" w14:textId="1AF97FB2" w:rsidR="007452F0" w:rsidRPr="004D1BE8" w:rsidRDefault="0000083D" w:rsidP="00202A6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18,180</w:t>
            </w:r>
          </w:p>
        </w:tc>
        <w:tc>
          <w:tcPr>
            <w:tcW w:w="683" w:type="pct"/>
            <w:tcBorders>
              <w:top w:val="outset" w:sz="6" w:space="0" w:color="auto"/>
              <w:left w:val="outset" w:sz="6" w:space="0" w:color="auto"/>
              <w:bottom w:val="outset" w:sz="6" w:space="0" w:color="auto"/>
              <w:right w:val="outset" w:sz="6" w:space="0" w:color="auto"/>
            </w:tcBorders>
            <w:vAlign w:val="center"/>
          </w:tcPr>
          <w:p w14:paraId="3AD487C7" w14:textId="751C2D28" w:rsidR="007452F0" w:rsidRPr="004D1BE8" w:rsidRDefault="0000083D" w:rsidP="00202A6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4,19</w:t>
            </w:r>
          </w:p>
        </w:tc>
        <w:tc>
          <w:tcPr>
            <w:tcW w:w="1041" w:type="pct"/>
            <w:tcBorders>
              <w:top w:val="outset" w:sz="6" w:space="0" w:color="auto"/>
              <w:left w:val="outset" w:sz="6" w:space="0" w:color="auto"/>
              <w:bottom w:val="outset" w:sz="6" w:space="0" w:color="auto"/>
              <w:right w:val="outset" w:sz="6" w:space="0" w:color="auto"/>
            </w:tcBorders>
            <w:vAlign w:val="center"/>
          </w:tcPr>
          <w:p w14:paraId="0669A72D" w14:textId="1566B780" w:rsidR="007452F0" w:rsidRPr="004D1BE8" w:rsidRDefault="00FC6799" w:rsidP="00202A66">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00083D">
              <w:rPr>
                <w:rFonts w:ascii="Times New Roman" w:hAnsi="Times New Roman" w:cs="Times New Roman"/>
                <w:color w:val="333333"/>
                <w:sz w:val="24"/>
                <w:szCs w:val="24"/>
              </w:rPr>
              <w:t>76,17</w:t>
            </w:r>
          </w:p>
        </w:tc>
      </w:tr>
      <w:tr w:rsidR="007452F0" w:rsidRPr="004D1BE8" w14:paraId="3333453D" w14:textId="77777777" w:rsidTr="005D6E1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6D155DB"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57D7A413" w14:textId="73D308E5" w:rsidR="007452F0" w:rsidRPr="004D1BE8" w:rsidRDefault="0000083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w:t>
            </w:r>
            <w:r w:rsidR="00202A66">
              <w:rPr>
                <w:rFonts w:ascii="Times New Roman" w:hAnsi="Times New Roman" w:cs="Times New Roman"/>
                <w:color w:val="333333"/>
                <w:sz w:val="24"/>
                <w:szCs w:val="24"/>
              </w:rPr>
              <w:t xml:space="preserve"> PRATA</w:t>
            </w:r>
          </w:p>
        </w:tc>
        <w:tc>
          <w:tcPr>
            <w:tcW w:w="795" w:type="pct"/>
            <w:tcBorders>
              <w:top w:val="outset" w:sz="6" w:space="0" w:color="auto"/>
              <w:left w:val="outset" w:sz="6" w:space="0" w:color="auto"/>
              <w:bottom w:val="outset" w:sz="6" w:space="0" w:color="auto"/>
              <w:right w:val="outset" w:sz="6" w:space="0" w:color="auto"/>
            </w:tcBorders>
            <w:vAlign w:val="center"/>
          </w:tcPr>
          <w:p w14:paraId="06BE4DF0" w14:textId="7B12CAC2" w:rsidR="007452F0" w:rsidRPr="004D1BE8" w:rsidRDefault="0000083D" w:rsidP="00202A6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DC0AC48" w14:textId="70A49605" w:rsidR="007452F0" w:rsidRPr="004D1BE8" w:rsidRDefault="0000083D" w:rsidP="00202A6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116,692</w:t>
            </w:r>
          </w:p>
        </w:tc>
        <w:tc>
          <w:tcPr>
            <w:tcW w:w="683" w:type="pct"/>
            <w:tcBorders>
              <w:top w:val="outset" w:sz="6" w:space="0" w:color="auto"/>
              <w:left w:val="outset" w:sz="6" w:space="0" w:color="auto"/>
              <w:bottom w:val="outset" w:sz="6" w:space="0" w:color="auto"/>
              <w:right w:val="outset" w:sz="6" w:space="0" w:color="auto"/>
            </w:tcBorders>
            <w:vAlign w:val="center"/>
          </w:tcPr>
          <w:p w14:paraId="739E138E" w14:textId="54FD54BC" w:rsidR="007452F0" w:rsidRPr="004D1BE8" w:rsidRDefault="0000083D" w:rsidP="00202A6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3,80</w:t>
            </w:r>
          </w:p>
        </w:tc>
        <w:tc>
          <w:tcPr>
            <w:tcW w:w="1041" w:type="pct"/>
            <w:tcBorders>
              <w:top w:val="outset" w:sz="6" w:space="0" w:color="auto"/>
              <w:left w:val="outset" w:sz="6" w:space="0" w:color="auto"/>
              <w:bottom w:val="outset" w:sz="6" w:space="0" w:color="auto"/>
              <w:right w:val="outset" w:sz="6" w:space="0" w:color="auto"/>
            </w:tcBorders>
            <w:vAlign w:val="center"/>
          </w:tcPr>
          <w:p w14:paraId="126120C8" w14:textId="209A63DF" w:rsidR="007452F0" w:rsidRPr="004D1BE8" w:rsidRDefault="00FC6799" w:rsidP="00202A66">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00083D">
              <w:rPr>
                <w:rFonts w:ascii="Times New Roman" w:hAnsi="Times New Roman" w:cs="Times New Roman"/>
                <w:color w:val="333333"/>
                <w:sz w:val="24"/>
                <w:szCs w:val="24"/>
              </w:rPr>
              <w:t>443,43</w:t>
            </w: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07C84AE0" w14:textId="77777777" w:rsidR="007452F0"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p w14:paraId="666E5A83" w14:textId="1937ABD8" w:rsidR="004E47CF" w:rsidRPr="004D1BE8" w:rsidRDefault="004E47CF" w:rsidP="004D1BE8">
            <w:pPr>
              <w:spacing w:line="360" w:lineRule="auto"/>
              <w:jc w:val="both"/>
              <w:rPr>
                <w:rFonts w:ascii="Times New Roman" w:hAnsi="Times New Roman" w:cs="Times New Roman"/>
                <w:b/>
                <w:color w:val="333333"/>
                <w:sz w:val="24"/>
                <w:szCs w:val="24"/>
              </w:rPr>
            </w:pP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7FBDB5CF" w:rsidR="007452F0" w:rsidRPr="004D1BE8" w:rsidRDefault="007452F0" w:rsidP="009260ED">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lastRenderedPageBreak/>
              <w:t>R$</w:t>
            </w:r>
            <w:r w:rsidR="00A96F04">
              <w:rPr>
                <w:rFonts w:ascii="Times New Roman" w:hAnsi="Times New Roman" w:cs="Times New Roman"/>
                <w:b/>
                <w:color w:val="333333"/>
                <w:sz w:val="24"/>
                <w:szCs w:val="24"/>
              </w:rPr>
              <w:t xml:space="preserve"> </w:t>
            </w:r>
            <w:r w:rsidR="0000083D">
              <w:rPr>
                <w:rFonts w:ascii="Times New Roman" w:hAnsi="Times New Roman" w:cs="Times New Roman"/>
                <w:b/>
                <w:color w:val="333333"/>
                <w:sz w:val="24"/>
                <w:szCs w:val="24"/>
              </w:rPr>
              <w:t>2.05</w:t>
            </w:r>
            <w:r w:rsidR="009260ED">
              <w:rPr>
                <w:rFonts w:ascii="Times New Roman" w:hAnsi="Times New Roman" w:cs="Times New Roman"/>
                <w:b/>
                <w:color w:val="333333"/>
                <w:sz w:val="24"/>
                <w:szCs w:val="24"/>
              </w:rPr>
              <w:t>5</w:t>
            </w:r>
            <w:r w:rsidR="0000083D">
              <w:rPr>
                <w:rFonts w:ascii="Times New Roman" w:hAnsi="Times New Roman" w:cs="Times New Roman"/>
                <w:b/>
                <w:color w:val="333333"/>
                <w:sz w:val="24"/>
                <w:szCs w:val="24"/>
              </w:rPr>
              <w:t>,55</w:t>
            </w:r>
          </w:p>
        </w:tc>
      </w:tr>
    </w:tbl>
    <w:p w14:paraId="21600B53"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7C9F27DF" w14:textId="77777777"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0C9831D" w14:textId="77777777" w:rsidR="007452F0" w:rsidRPr="004D1BE8" w:rsidRDefault="007452F0" w:rsidP="004D1BE8">
      <w:pPr>
        <w:spacing w:after="150"/>
        <w:jc w:val="both"/>
        <w:rPr>
          <w:rFonts w:ascii="Times New Roman" w:hAnsi="Times New Roman" w:cs="Times New Roman"/>
          <w:b/>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15E79EF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523957B8"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7CE70E20"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14:paraId="7C71574D" w14:textId="5C10D40E"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w:t>
      </w:r>
      <w:r w:rsidR="00A96F04">
        <w:rPr>
          <w:rFonts w:ascii="Times New Roman" w:hAnsi="Times New Roman" w:cs="Times New Roman"/>
          <w:b/>
          <w:bCs/>
          <w:color w:val="auto"/>
        </w:rPr>
        <w:t xml:space="preserve">ESCOLA </w:t>
      </w:r>
      <w:r w:rsidR="001D0F93">
        <w:rPr>
          <w:rFonts w:ascii="Times New Roman" w:hAnsi="Times New Roman" w:cs="Times New Roman"/>
          <w:b/>
          <w:bCs/>
          <w:color w:val="auto"/>
        </w:rPr>
        <w:t>ESTADUAL CALUNGA II</w:t>
      </w:r>
      <w:r w:rsidRPr="004D1BE8">
        <w:rPr>
          <w:rFonts w:ascii="Times New Roman" w:hAnsi="Times New Roman" w:cs="Times New Roman"/>
          <w:b/>
          <w:bCs/>
          <w:color w:val="auto"/>
        </w:rPr>
        <w:t>)</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4AE5507D"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w:t>
      </w:r>
      <w:r w:rsidR="00DE55CE">
        <w:rPr>
          <w:rFonts w:ascii="Times New Roman" w:hAnsi="Times New Roman" w:cs="Times New Roman"/>
          <w:b/>
          <w:bCs/>
        </w:rPr>
        <w:t>NOME COMPLETO</w:t>
      </w:r>
      <w:r w:rsidRPr="004D1BE8">
        <w:rPr>
          <w:rFonts w:ascii="Times New Roman" w:hAnsi="Times New Roman" w:cs="Times New Roman"/>
          <w:b/>
          <w:bCs/>
          <w:color w:val="auto"/>
        </w:rPr>
        <w:t>)</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14:paraId="7218AE15" w14:textId="2420EBB0"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w:t>
      </w:r>
      <w:r w:rsidR="001D0F93">
        <w:rPr>
          <w:rFonts w:ascii="Times New Roman" w:hAnsi="Times New Roman" w:cs="Times New Roman"/>
          <w:b/>
          <w:bCs/>
          <w:color w:val="auto"/>
        </w:rPr>
        <w:t>ESCOLA ESTADUAL CALUNGA II</w:t>
      </w:r>
      <w:r w:rsidRPr="004D1BE8">
        <w:rPr>
          <w:rFonts w:ascii="Times New Roman" w:hAnsi="Times New Roman" w:cs="Times New Roman"/>
          <w:b/>
          <w:bCs/>
          <w:color w:val="auto"/>
        </w:rPr>
        <w:t>)</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511BD9C6"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w:t>
      </w:r>
      <w:r w:rsidR="00DE55CE">
        <w:rPr>
          <w:rFonts w:ascii="Times New Roman" w:hAnsi="Times New Roman" w:cs="Times New Roman"/>
          <w:b/>
          <w:bCs/>
        </w:rPr>
        <w:t>NOME COMPLETO</w:t>
      </w:r>
      <w:r w:rsidRPr="004D1BE8">
        <w:rPr>
          <w:rFonts w:ascii="Times New Roman" w:hAnsi="Times New Roman" w:cs="Times New Roman"/>
          <w:b/>
          <w:bCs/>
          <w:color w:val="auto"/>
        </w:rPr>
        <w:t>)</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65F1C5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59D2742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0F41C46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6751888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0 dias (Resolução 04/2015 Art.27).</w:t>
      </w:r>
    </w:p>
    <w:p w14:paraId="344C54A8" w14:textId="3ED27483"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6F588F7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14:paraId="3383B6CC"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265263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lastRenderedPageBreak/>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5D77232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3E8C8AF3"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77777777" w:rsidR="007452F0" w:rsidRPr="004D1BE8"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3BA4C47E"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3B12F17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4E9CEF6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759966B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1907211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418D9E0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70F3C270" w14:textId="59048746"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b/>
          <w:color w:val="000000"/>
          <w:sz w:val="24"/>
          <w:szCs w:val="24"/>
        </w:rPr>
        <w:t xml:space="preserve">4.6.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14:paraId="52772B5D"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14:paraId="40C75F2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7760B00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534E3D8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7.1. 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(http://sit.mda.gov.br/mapa.php</w:t>
      </w:r>
      <w:r w:rsidRPr="004D1BE8">
        <w:rPr>
          <w:rFonts w:ascii="Times New Roman" w:hAnsi="Times New Roman" w:cs="Times New Roman"/>
          <w:color w:val="000000"/>
          <w:sz w:val="24"/>
          <w:szCs w:val="24"/>
        </w:rPr>
        <w:t>), grupo de projetos do Estado, e grupo de propostas do País.</w:t>
      </w:r>
    </w:p>
    <w:p w14:paraId="7B9C6D3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7.2. Entre os grupos de projetos, será observada a seguinte ordem de prioridade para seleção:</w:t>
      </w:r>
    </w:p>
    <w:p w14:paraId="3B15CD4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4E7062D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488DF58E" w14:textId="77777777"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14:paraId="09121BAF" w14:textId="77777777" w:rsidR="007452F0" w:rsidRPr="004D1BE8" w:rsidRDefault="007452F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1"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16BCCCE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640DD34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7.3. Em cada grupo de projetos, será observada a seguinte ordem de prioridade para seleção:</w:t>
      </w:r>
    </w:p>
    <w:p w14:paraId="016FDD7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3B908D7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2"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33905A5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43E6727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7.4</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14:paraId="7AC1A47A"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7</w:t>
      </w:r>
      <w:r w:rsidRPr="004D1BE8">
        <w:rPr>
          <w:rFonts w:ascii="Times New Roman" w:hAnsi="Times New Roman" w:cs="Times New Roman"/>
          <w:sz w:val="24"/>
          <w:szCs w:val="24"/>
        </w:rPr>
        <w:t>.5</w:t>
      </w:r>
      <w:r w:rsidRPr="004D1BE8">
        <w:rPr>
          <w:rFonts w:ascii="Times New Roman" w:eastAsia="Calibri" w:hAnsi="Times New Roman" w:cs="Times New Roman"/>
          <w:sz w:val="24"/>
          <w:szCs w:val="24"/>
        </w:rPr>
        <w:t xml:space="preserve"> </w:t>
      </w:r>
      <w:r w:rsidRPr="004D1BE8">
        <w:rPr>
          <w:rFonts w:ascii="Times New Roman" w:hAnsi="Times New Roman" w:cs="Times New Roman"/>
          <w:sz w:val="24"/>
          <w:szCs w:val="24"/>
        </w:rPr>
        <w:t>Em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rPr>
        <w:t xml:space="preserve"> </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14:paraId="71CFE270" w14:textId="77777777" w:rsidR="007452F0" w:rsidRPr="004D1BE8" w:rsidRDefault="007452F0" w:rsidP="004D1BE8">
      <w:pPr>
        <w:pStyle w:val="Subttulo"/>
        <w:jc w:val="both"/>
        <w:rPr>
          <w:b w:val="0"/>
          <w:color w:val="FF0000"/>
          <w:szCs w:val="24"/>
        </w:rPr>
      </w:pPr>
    </w:p>
    <w:p w14:paraId="4F2EE849" w14:textId="77777777" w:rsidR="007452F0" w:rsidRPr="004D1BE8" w:rsidRDefault="007452F0"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55920D43" w14:textId="77777777" w:rsidR="007452F0" w:rsidRPr="004D1BE8" w:rsidRDefault="007452F0" w:rsidP="004D1BE8">
      <w:pPr>
        <w:pStyle w:val="Subttulo"/>
        <w:jc w:val="both"/>
        <w:rPr>
          <w:szCs w:val="24"/>
        </w:rPr>
      </w:pPr>
    </w:p>
    <w:p w14:paraId="5F13ADE3"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14:paraId="1102C28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14:paraId="31EE299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Jurídica.”</w:t>
      </w:r>
    </w:p>
    <w:p w14:paraId="18BF1AB8"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“§7º Em caso de persistência de empate, será realizado sorteio ou, em havendo consenso entre as partes, poderá optar-se pela divisão no fornecimento dos produtos a serem adquiridos entre as organizações finalistas. ”</w:t>
      </w:r>
    </w:p>
    <w:p w14:paraId="7670BE89" w14:textId="77777777" w:rsidR="007452F0" w:rsidRPr="004D1BE8" w:rsidRDefault="007452F0" w:rsidP="004D1BE8">
      <w:pPr>
        <w:pStyle w:val="Default"/>
        <w:jc w:val="both"/>
        <w:rPr>
          <w:rFonts w:ascii="Times New Roman" w:hAnsi="Times New Roman" w:cs="Times New Roman"/>
          <w:color w:val="auto"/>
        </w:rPr>
      </w:pPr>
    </w:p>
    <w:p w14:paraId="5E4A88BA"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4D1BE8">
        <w:rPr>
          <w:rFonts w:ascii="Times New Roman" w:hAnsi="Times New Roman" w:cs="Times New Roman"/>
          <w:b/>
          <w:color w:val="000000"/>
          <w:sz w:val="24"/>
          <w:szCs w:val="24"/>
        </w:rPr>
        <w:t xml:space="preserve">8. </w:t>
      </w:r>
      <w:r w:rsidRPr="004D1BE8">
        <w:rPr>
          <w:rFonts w:ascii="Times New Roman" w:eastAsia="Calibri" w:hAnsi="Times New Roman" w:cs="Times New Roman"/>
          <w:b/>
          <w:bCs/>
          <w:color w:val="000000"/>
          <w:sz w:val="24"/>
          <w:szCs w:val="24"/>
        </w:rPr>
        <w:t>DOS RECURSOS ADMINISTRATIVOS</w:t>
      </w:r>
    </w:p>
    <w:p w14:paraId="6C6C2441" w14:textId="53CB3D98" w:rsidR="007452F0" w:rsidRPr="00D357A7" w:rsidRDefault="007452F0" w:rsidP="00D357A7">
      <w:pPr>
        <w:spacing w:line="360" w:lineRule="auto"/>
        <w:jc w:val="both"/>
        <w:rPr>
          <w:rFonts w:ascii="Times New Roman" w:hAnsi="Times New Roman" w:cs="Times New Roman"/>
          <w:color w:val="000000" w:themeColor="text1"/>
        </w:rPr>
      </w:pPr>
      <w:r w:rsidRPr="004D1BE8">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XVIII, art. 4º. Lei 10.520/2002,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6F0221E0"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w:t>
      </w:r>
      <w:r w:rsidR="008F6849">
        <w:rPr>
          <w:rFonts w:ascii="Times New Roman" w:hAnsi="Times New Roman" w:cs="Times New Roman"/>
          <w:sz w:val="24"/>
          <w:szCs w:val="24"/>
        </w:rPr>
        <w:t>Secretaria das Escolas Calunga</w:t>
      </w:r>
      <w:r w:rsidRPr="004D1BE8">
        <w:rPr>
          <w:rFonts w:ascii="Times New Roman" w:hAnsi="Times New Roman" w:cs="Times New Roman"/>
          <w:bCs/>
          <w:sz w:val="24"/>
          <w:szCs w:val="24"/>
        </w:rPr>
        <w:t xml:space="preserve"> situada à </w:t>
      </w:r>
      <w:r w:rsidR="008F6849">
        <w:rPr>
          <w:rFonts w:ascii="Times New Roman" w:hAnsi="Times New Roman" w:cs="Times New Roman"/>
          <w:bCs/>
          <w:sz w:val="24"/>
          <w:szCs w:val="24"/>
        </w:rPr>
        <w:t xml:space="preserve">Rua </w:t>
      </w:r>
      <w:proofErr w:type="spellStart"/>
      <w:r w:rsidR="008F6849">
        <w:rPr>
          <w:rFonts w:ascii="Times New Roman" w:hAnsi="Times New Roman" w:cs="Times New Roman"/>
          <w:bCs/>
          <w:sz w:val="24"/>
          <w:szCs w:val="24"/>
        </w:rPr>
        <w:t>Zuil</w:t>
      </w:r>
      <w:proofErr w:type="spellEnd"/>
      <w:r w:rsidR="008F6849">
        <w:rPr>
          <w:rFonts w:ascii="Times New Roman" w:hAnsi="Times New Roman" w:cs="Times New Roman"/>
          <w:bCs/>
          <w:sz w:val="24"/>
          <w:szCs w:val="24"/>
        </w:rPr>
        <w:t xml:space="preserve"> Campos Melo, Quadra 23, Lote 19 – Setor Aeroporto</w:t>
      </w:r>
      <w:r w:rsidRPr="004D1BE8">
        <w:rPr>
          <w:rFonts w:ascii="Times New Roman" w:hAnsi="Times New Roman" w:cs="Times New Roman"/>
          <w:bCs/>
          <w:sz w:val="24"/>
          <w:szCs w:val="24"/>
        </w:rPr>
        <w:t xml:space="preserve">, município de </w:t>
      </w:r>
      <w:r w:rsidR="008F6849">
        <w:rPr>
          <w:rFonts w:ascii="Times New Roman" w:hAnsi="Times New Roman" w:cs="Times New Roman"/>
          <w:bCs/>
          <w:sz w:val="24"/>
          <w:szCs w:val="24"/>
        </w:rPr>
        <w:t>Campos Belos-GO,</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Pr="004D1BE8">
        <w:rPr>
          <w:rFonts w:ascii="Times New Roman" w:hAnsi="Times New Roman" w:cs="Times New Roman"/>
          <w:sz w:val="24"/>
          <w:szCs w:val="24"/>
        </w:rPr>
        <w:t xml:space="preserve">, para recebimento e aprovação dos alimentos, com a </w:t>
      </w:r>
      <w:r w:rsidRPr="004D1BE8">
        <w:rPr>
          <w:rFonts w:ascii="Times New Roman" w:hAnsi="Times New Roman" w:cs="Times New Roman"/>
          <w:sz w:val="24"/>
          <w:szCs w:val="24"/>
        </w:rPr>
        <w:lastRenderedPageBreak/>
        <w:t>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4C877BC7"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49657495" w14:textId="453789D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 xml:space="preserve">Os gêneros alimentícios deverão ser entregues, na </w:t>
      </w:r>
      <w:r w:rsidR="008F6849">
        <w:rPr>
          <w:rFonts w:ascii="Times New Roman" w:hAnsi="Times New Roman" w:cs="Times New Roman"/>
          <w:sz w:val="24"/>
          <w:szCs w:val="24"/>
        </w:rPr>
        <w:t>Sede da Secretaria das Escolas Calunga</w:t>
      </w:r>
      <w:r w:rsidRPr="004D1BE8">
        <w:rPr>
          <w:rFonts w:ascii="Times New Roman" w:hAnsi="Times New Roman" w:cs="Times New Roman"/>
          <w:bCs/>
          <w:sz w:val="24"/>
          <w:szCs w:val="24"/>
        </w:rPr>
        <w:t>, situada à</w:t>
      </w:r>
      <w:r w:rsidR="008F6849">
        <w:rPr>
          <w:rFonts w:ascii="Times New Roman" w:hAnsi="Times New Roman" w:cs="Times New Roman"/>
          <w:bCs/>
          <w:sz w:val="24"/>
          <w:szCs w:val="24"/>
        </w:rPr>
        <w:t xml:space="preserve"> Rua </w:t>
      </w:r>
      <w:proofErr w:type="spellStart"/>
      <w:r w:rsidR="008F6849">
        <w:rPr>
          <w:rFonts w:ascii="Times New Roman" w:hAnsi="Times New Roman" w:cs="Times New Roman"/>
          <w:bCs/>
          <w:sz w:val="24"/>
          <w:szCs w:val="24"/>
        </w:rPr>
        <w:t>Zuil</w:t>
      </w:r>
      <w:proofErr w:type="spellEnd"/>
      <w:r w:rsidR="008F6849">
        <w:rPr>
          <w:rFonts w:ascii="Times New Roman" w:hAnsi="Times New Roman" w:cs="Times New Roman"/>
          <w:bCs/>
          <w:sz w:val="24"/>
          <w:szCs w:val="24"/>
        </w:rPr>
        <w:t xml:space="preserve"> Campos Melo, Quadra 23, Lote 19 – Setor Aeroporto</w:t>
      </w:r>
      <w:r w:rsidR="008F6849" w:rsidRPr="004D1BE8">
        <w:rPr>
          <w:rFonts w:ascii="Times New Roman" w:hAnsi="Times New Roman" w:cs="Times New Roman"/>
          <w:bCs/>
          <w:sz w:val="24"/>
          <w:szCs w:val="24"/>
        </w:rPr>
        <w:t xml:space="preserve">, município de </w:t>
      </w:r>
      <w:r w:rsidR="008F6849">
        <w:rPr>
          <w:rFonts w:ascii="Times New Roman" w:hAnsi="Times New Roman" w:cs="Times New Roman"/>
          <w:bCs/>
          <w:sz w:val="24"/>
          <w:szCs w:val="24"/>
        </w:rPr>
        <w:t>Campos Belos-GO</w:t>
      </w:r>
      <w:r w:rsidRPr="004D1BE8">
        <w:rPr>
          <w:rFonts w:ascii="Times New Roman" w:hAnsi="Times New Roman" w:cs="Times New Roman"/>
          <w:sz w:val="24"/>
          <w:szCs w:val="24"/>
        </w:rPr>
        <w:t>, de acordo com o cronograma expedido pela Escola, no qual se atestará o seu recebimento.</w:t>
      </w:r>
    </w:p>
    <w:p w14:paraId="5436581C" w14:textId="77777777"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43DF1E29" w14:textId="7777777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1114A970" w:rsidR="007452F0" w:rsidRPr="00E20893"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7452F0" w:rsidRPr="00E20893">
        <w:rPr>
          <w:rFonts w:ascii="Times New Roman" w:hAnsi="Times New Roman" w:cs="Times New Roman"/>
          <w:b/>
          <w:bCs/>
          <w:sz w:val="24"/>
          <w:szCs w:val="24"/>
        </w:rPr>
        <w:t>PRAZO DE EXECUÇÃO DO CONTRATO</w:t>
      </w:r>
    </w:p>
    <w:p w14:paraId="562CFE6C" w14:textId="77777777" w:rsidR="007452F0" w:rsidRPr="004D1BE8" w:rsidRDefault="007452F0" w:rsidP="004D1BE8">
      <w:pPr>
        <w:tabs>
          <w:tab w:val="left" w:pos="709"/>
        </w:tabs>
        <w:jc w:val="both"/>
        <w:rPr>
          <w:rFonts w:ascii="Times New Roman" w:hAnsi="Times New Roman" w:cs="Times New Roman"/>
          <w:sz w:val="24"/>
          <w:szCs w:val="24"/>
        </w:rPr>
      </w:pPr>
    </w:p>
    <w:p w14:paraId="172965EE" w14:textId="625362C9" w:rsidR="007452F0" w:rsidRPr="004D1BE8" w:rsidRDefault="00AB6F14" w:rsidP="004D1BE8">
      <w:pPr>
        <w:tabs>
          <w:tab w:val="left" w:pos="709"/>
        </w:tabs>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07</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sete</w:t>
      </w:r>
      <w:r w:rsidR="007452F0" w:rsidRPr="004D1BE8">
        <w:rPr>
          <w:rFonts w:ascii="Times New Roman" w:hAnsi="Times New Roman" w:cs="Times New Roman"/>
          <w:color w:val="000000"/>
          <w:sz w:val="24"/>
          <w:szCs w:val="24"/>
        </w:rPr>
        <w:t xml:space="preserve">) meses, a </w:t>
      </w:r>
      <w:r w:rsidR="007452F0" w:rsidRPr="004D1BE8">
        <w:rPr>
          <w:rFonts w:ascii="Times New Roman" w:hAnsi="Times New Roman" w:cs="Times New Roman"/>
          <w:sz w:val="24"/>
          <w:szCs w:val="24"/>
        </w:rPr>
        <w:t>partir assinatura do contrato.</w:t>
      </w:r>
    </w:p>
    <w:p w14:paraId="2A381622"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0E572CD1"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14:paraId="415F19C1"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354E6F11" w:rsidR="007452F0" w:rsidRPr="004D1BE8" w:rsidRDefault="001D0F93" w:rsidP="004D1BE8">
      <w:pPr>
        <w:pStyle w:val="NormalWeb"/>
        <w:spacing w:line="360" w:lineRule="auto"/>
        <w:jc w:val="both"/>
        <w:rPr>
          <w:color w:val="000000"/>
        </w:rPr>
      </w:pPr>
      <w:bookmarkStart w:id="0" w:name="art87"/>
      <w:bookmarkEnd w:id="0"/>
      <w:r w:rsidRPr="004D1BE8">
        <w:rPr>
          <w:color w:val="000000"/>
        </w:rPr>
        <w:lastRenderedPageBreak/>
        <w:t>13.1 Pela</w:t>
      </w:r>
      <w:r w:rsidR="007452F0"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t>III - Suspensão temporária de participação em licitação e impedimento de contratar com a Administração, por prazo não superior a 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77777777" w:rsidR="007452F0" w:rsidRPr="004D1BE8" w:rsidRDefault="007452F0" w:rsidP="004D1BE8">
      <w:pPr>
        <w:pStyle w:val="NormalWeb"/>
        <w:spacing w:line="360" w:lineRule="auto"/>
        <w:jc w:val="both"/>
        <w:rPr>
          <w:color w:val="000000"/>
        </w:rPr>
      </w:pPr>
      <w:r w:rsidRPr="004D1BE8">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3"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14:paraId="224703A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14.2.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I - Para a comercialização com fornecedores individuais e grupos informais, os contratos individuais firmados deverão respeitar o valor máximo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14:paraId="2FA5DB75"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08E0F29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6B415D5B" w14:textId="49A8C87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5A765F8" w14:textId="77777777" w:rsidR="007452F0" w:rsidRPr="00E20893" w:rsidRDefault="007452F0" w:rsidP="004D1BE8">
      <w:pPr>
        <w:spacing w:after="150" w:line="360" w:lineRule="auto"/>
        <w:jc w:val="both"/>
        <w:rPr>
          <w:rFonts w:ascii="Times New Roman" w:hAnsi="Times New Roman" w:cs="Times New Roman"/>
          <w:sz w:val="24"/>
          <w:szCs w:val="24"/>
        </w:rPr>
      </w:pPr>
    </w:p>
    <w:p w14:paraId="41FFA2F3" w14:textId="77777777" w:rsidR="007452F0" w:rsidRPr="00E20893" w:rsidRDefault="007452F0" w:rsidP="004D1BE8">
      <w:pPr>
        <w:spacing w:after="150" w:line="360" w:lineRule="auto"/>
        <w:jc w:val="both"/>
        <w:rPr>
          <w:rFonts w:ascii="Times New Roman" w:hAnsi="Times New Roman" w:cs="Times New Roman"/>
          <w:b/>
          <w:sz w:val="24"/>
          <w:szCs w:val="24"/>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xml:space="preserve">) em um único dia e local para a assinatura dos contratos, devendo RESPEITAR O VALOR MÁXIMO de R$ 20.000,00 (vinte </w:t>
      </w:r>
      <w:r w:rsidRPr="00E20893">
        <w:rPr>
          <w:rFonts w:ascii="Times New Roman" w:hAnsi="Times New Roman" w:cs="Times New Roman"/>
          <w:sz w:val="24"/>
          <w:szCs w:val="24"/>
        </w:rPr>
        <w:lastRenderedPageBreak/>
        <w:t>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098940B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7184BE83"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C8DA87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3184C741" w14:textId="77777777" w:rsidR="007452F0" w:rsidRPr="004D1BE8" w:rsidRDefault="007452F0" w:rsidP="004D1BE8">
      <w:pPr>
        <w:spacing w:after="150" w:line="360" w:lineRule="auto"/>
        <w:jc w:val="both"/>
        <w:rPr>
          <w:rFonts w:ascii="Times New Roman" w:hAnsi="Times New Roman" w:cs="Times New Roman"/>
          <w:sz w:val="24"/>
          <w:szCs w:val="24"/>
        </w:rPr>
      </w:pPr>
    </w:p>
    <w:p w14:paraId="4DDCE347" w14:textId="689A4DA6"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16.1.2 </w:t>
      </w:r>
      <w:r w:rsidR="00015C9B">
        <w:rPr>
          <w:rFonts w:ascii="Times New Roman" w:hAnsi="Times New Roman" w:cs="Times New Roman"/>
          <w:sz w:val="24"/>
          <w:szCs w:val="24"/>
        </w:rPr>
        <w:t>Deverão constar obrigatoriamente</w:t>
      </w:r>
      <w:r w:rsidRPr="004D1BE8">
        <w:rPr>
          <w:rFonts w:ascii="Times New Roman" w:hAnsi="Times New Roman" w:cs="Times New Roman"/>
          <w:sz w:val="24"/>
          <w:szCs w:val="24"/>
        </w:rPr>
        <w:t>, no Envelope nº 1 (Habilitação) as declarações de:</w:t>
      </w:r>
    </w:p>
    <w:p w14:paraId="2E07EC64" w14:textId="77777777" w:rsidR="007452F0" w:rsidRPr="004D1BE8" w:rsidRDefault="007452F0" w:rsidP="004D1BE8">
      <w:pPr>
        <w:spacing w:after="150" w:line="360" w:lineRule="auto"/>
        <w:jc w:val="both"/>
        <w:rPr>
          <w:rFonts w:ascii="Times New Roman" w:eastAsia="Calibri" w:hAnsi="Times New Roman" w:cs="Times New Roman"/>
          <w:bCs/>
          <w:sz w:val="24"/>
          <w:szCs w:val="24"/>
        </w:rPr>
      </w:pPr>
      <w:r w:rsidRPr="004D1BE8">
        <w:rPr>
          <w:rFonts w:ascii="Times New Roman" w:hAnsi="Times New Roman" w:cs="Times New Roman"/>
          <w:sz w:val="24"/>
          <w:szCs w:val="24"/>
        </w:rPr>
        <w:t xml:space="preserve">16.1.3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01048AC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Cs/>
          <w:sz w:val="24"/>
          <w:szCs w:val="24"/>
        </w:rPr>
        <w:t>16.1.4 Declaração de produção própria, sob pena de inabilitação.</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 xml:space="preserve">18.1.1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33AEA3FF" w14:textId="77777777" w:rsidR="000D4363" w:rsidRDefault="000D4363" w:rsidP="00E600B0">
      <w:pPr>
        <w:spacing w:after="150" w:line="360" w:lineRule="auto"/>
        <w:jc w:val="center"/>
        <w:rPr>
          <w:rFonts w:ascii="Times New Roman" w:hAnsi="Times New Roman" w:cs="Times New Roman"/>
          <w:color w:val="000000"/>
          <w:sz w:val="24"/>
          <w:szCs w:val="24"/>
        </w:rPr>
      </w:pPr>
    </w:p>
    <w:p w14:paraId="2C92D242" w14:textId="77777777" w:rsidR="000D4363" w:rsidRDefault="000D4363" w:rsidP="00E600B0">
      <w:pPr>
        <w:spacing w:after="150" w:line="360" w:lineRule="auto"/>
        <w:jc w:val="center"/>
        <w:rPr>
          <w:rFonts w:ascii="Times New Roman" w:hAnsi="Times New Roman" w:cs="Times New Roman"/>
          <w:color w:val="000000"/>
          <w:sz w:val="24"/>
          <w:szCs w:val="24"/>
        </w:rPr>
      </w:pPr>
    </w:p>
    <w:p w14:paraId="78C4E1EA" w14:textId="65541C0A" w:rsidR="007452F0" w:rsidRPr="004D1BE8" w:rsidRDefault="008F6849" w:rsidP="00E600B0">
      <w:pPr>
        <w:spacing w:after="150" w:line="360" w:lineRule="auto"/>
        <w:jc w:val="center"/>
        <w:rPr>
          <w:rFonts w:ascii="Times New Roman" w:hAnsi="Times New Roman" w:cs="Times New Roman"/>
          <w:color w:val="000000"/>
          <w:sz w:val="24"/>
          <w:szCs w:val="24"/>
        </w:rPr>
      </w:pPr>
      <w:r w:rsidRPr="008F6849">
        <w:rPr>
          <w:rFonts w:ascii="Times New Roman" w:hAnsi="Times New Roman" w:cs="Times New Roman"/>
          <w:color w:val="000000"/>
          <w:sz w:val="24"/>
          <w:szCs w:val="24"/>
        </w:rPr>
        <w:t>Campos Belos-GO</w:t>
      </w:r>
      <w:r w:rsidR="000D4363">
        <w:rPr>
          <w:rFonts w:ascii="Times New Roman" w:hAnsi="Times New Roman" w:cs="Times New Roman"/>
          <w:color w:val="000000"/>
          <w:sz w:val="24"/>
          <w:szCs w:val="24"/>
        </w:rPr>
        <w:t>, aos 26 dias do mês de novembro de</w:t>
      </w:r>
      <w:bookmarkStart w:id="8" w:name="_GoBack"/>
      <w:bookmarkEnd w:id="8"/>
      <w:r w:rsidR="007452F0" w:rsidRPr="008F6849">
        <w:rPr>
          <w:rFonts w:ascii="Times New Roman" w:hAnsi="Times New Roman" w:cs="Times New Roman"/>
          <w:color w:val="000000"/>
          <w:sz w:val="24"/>
          <w:szCs w:val="24"/>
        </w:rPr>
        <w:t xml:space="preserve"> 2019.</w:t>
      </w: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29C87F1B" w14:textId="48F3904E" w:rsidR="007452F0" w:rsidRPr="004D1BE8" w:rsidRDefault="008F6849"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JORGE ARVEI WAGNER</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20AF6F54" w:rsidR="007452F0" w:rsidRPr="004D1BE8" w:rsidRDefault="008F6849"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ESCOLA ESTADUAL CALUNGA I</w:t>
      </w:r>
      <w:r w:rsidR="00852FD0">
        <w:rPr>
          <w:rFonts w:ascii="Times New Roman" w:hAnsi="Times New Roman" w:cs="Times New Roman"/>
          <w:b/>
          <w:color w:val="000000"/>
          <w:sz w:val="24"/>
          <w:szCs w:val="24"/>
        </w:rPr>
        <w:t>I</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5"/>
      <w:footerReference w:type="default" r:id="rId16"/>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15FFAC" w14:textId="77777777" w:rsidR="00A639FC" w:rsidRDefault="00A639FC" w:rsidP="004C0DC1">
      <w:pPr>
        <w:spacing w:after="0" w:line="240" w:lineRule="auto"/>
      </w:pPr>
      <w:r>
        <w:separator/>
      </w:r>
    </w:p>
  </w:endnote>
  <w:endnote w:type="continuationSeparator" w:id="0">
    <w:p w14:paraId="4AD06634" w14:textId="77777777" w:rsidR="00A639FC" w:rsidRDefault="00A639FC"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77777777" w:rsidR="00882B6E" w:rsidRDefault="003D290E" w:rsidP="00882B6E">
    <w:pPr>
      <w:pStyle w:val="Rodap"/>
      <w:pBdr>
        <w:bottom w:val="single" w:sz="12" w:space="1" w:color="auto"/>
      </w:pBdr>
      <w:tabs>
        <w:tab w:val="left" w:pos="6510"/>
      </w:tabs>
      <w:jc w:val="center"/>
    </w:pPr>
    <w:r>
      <w:t>Chamada Pública 2020</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32431D" w14:textId="77777777" w:rsidR="00A639FC" w:rsidRDefault="00A639FC" w:rsidP="004C0DC1">
      <w:pPr>
        <w:spacing w:after="0" w:line="240" w:lineRule="auto"/>
      </w:pPr>
      <w:r>
        <w:separator/>
      </w:r>
    </w:p>
  </w:footnote>
  <w:footnote w:type="continuationSeparator" w:id="0">
    <w:p w14:paraId="7FA517A9" w14:textId="77777777" w:rsidR="00A639FC" w:rsidRDefault="00A639FC"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0083D"/>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7E0B"/>
    <w:rsid w:val="00073055"/>
    <w:rsid w:val="00080D12"/>
    <w:rsid w:val="00082716"/>
    <w:rsid w:val="0008405E"/>
    <w:rsid w:val="000840C6"/>
    <w:rsid w:val="000A0F5A"/>
    <w:rsid w:val="000C5103"/>
    <w:rsid w:val="000C6CB2"/>
    <w:rsid w:val="000D00E9"/>
    <w:rsid w:val="000D0376"/>
    <w:rsid w:val="000D14C3"/>
    <w:rsid w:val="000D4363"/>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4D6C"/>
    <w:rsid w:val="001D0F93"/>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A66"/>
    <w:rsid w:val="00202E28"/>
    <w:rsid w:val="00203745"/>
    <w:rsid w:val="002037FB"/>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D40BD"/>
    <w:rsid w:val="002D6245"/>
    <w:rsid w:val="002D64FB"/>
    <w:rsid w:val="002E6C2F"/>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722C0"/>
    <w:rsid w:val="003806E7"/>
    <w:rsid w:val="00382A7D"/>
    <w:rsid w:val="003871CD"/>
    <w:rsid w:val="00393B0E"/>
    <w:rsid w:val="003977F8"/>
    <w:rsid w:val="003A3943"/>
    <w:rsid w:val="003A52A2"/>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CD9"/>
    <w:rsid w:val="00417141"/>
    <w:rsid w:val="00420BEE"/>
    <w:rsid w:val="004215F5"/>
    <w:rsid w:val="00421668"/>
    <w:rsid w:val="00421D65"/>
    <w:rsid w:val="0042395E"/>
    <w:rsid w:val="004335BC"/>
    <w:rsid w:val="00433FEC"/>
    <w:rsid w:val="004341F1"/>
    <w:rsid w:val="004360DE"/>
    <w:rsid w:val="00437C56"/>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E47CF"/>
    <w:rsid w:val="004F5CBF"/>
    <w:rsid w:val="005012E6"/>
    <w:rsid w:val="00503889"/>
    <w:rsid w:val="00503899"/>
    <w:rsid w:val="005049A1"/>
    <w:rsid w:val="0052303C"/>
    <w:rsid w:val="005236A7"/>
    <w:rsid w:val="00523777"/>
    <w:rsid w:val="00523C03"/>
    <w:rsid w:val="00523C39"/>
    <w:rsid w:val="00531AE3"/>
    <w:rsid w:val="00531E51"/>
    <w:rsid w:val="0053612E"/>
    <w:rsid w:val="005370B5"/>
    <w:rsid w:val="005408A5"/>
    <w:rsid w:val="00545C39"/>
    <w:rsid w:val="00545DA3"/>
    <w:rsid w:val="00546710"/>
    <w:rsid w:val="00547639"/>
    <w:rsid w:val="00555415"/>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C6AFF"/>
    <w:rsid w:val="005D0E8C"/>
    <w:rsid w:val="005D51F0"/>
    <w:rsid w:val="005D5481"/>
    <w:rsid w:val="005D60A3"/>
    <w:rsid w:val="005D674B"/>
    <w:rsid w:val="005D6E15"/>
    <w:rsid w:val="005E00D0"/>
    <w:rsid w:val="005E020A"/>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5492"/>
    <w:rsid w:val="00686D75"/>
    <w:rsid w:val="0068737C"/>
    <w:rsid w:val="006A0038"/>
    <w:rsid w:val="006A3B16"/>
    <w:rsid w:val="006B030F"/>
    <w:rsid w:val="006B11B2"/>
    <w:rsid w:val="006B455D"/>
    <w:rsid w:val="006B4A62"/>
    <w:rsid w:val="006B6DC3"/>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23387"/>
    <w:rsid w:val="00723A3A"/>
    <w:rsid w:val="00725662"/>
    <w:rsid w:val="007259B7"/>
    <w:rsid w:val="00731DCF"/>
    <w:rsid w:val="0073358C"/>
    <w:rsid w:val="007343C1"/>
    <w:rsid w:val="0073530F"/>
    <w:rsid w:val="00736001"/>
    <w:rsid w:val="00736023"/>
    <w:rsid w:val="0073624B"/>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40A8B"/>
    <w:rsid w:val="0084742A"/>
    <w:rsid w:val="008524AA"/>
    <w:rsid w:val="00852FD0"/>
    <w:rsid w:val="00857E40"/>
    <w:rsid w:val="008604A6"/>
    <w:rsid w:val="00860F0A"/>
    <w:rsid w:val="00861279"/>
    <w:rsid w:val="008615D7"/>
    <w:rsid w:val="00861F3C"/>
    <w:rsid w:val="00866C56"/>
    <w:rsid w:val="00867B1B"/>
    <w:rsid w:val="00875410"/>
    <w:rsid w:val="008772B2"/>
    <w:rsid w:val="0088266E"/>
    <w:rsid w:val="00882B6E"/>
    <w:rsid w:val="00884D87"/>
    <w:rsid w:val="008856FB"/>
    <w:rsid w:val="00886D47"/>
    <w:rsid w:val="008918E4"/>
    <w:rsid w:val="00893959"/>
    <w:rsid w:val="008943B9"/>
    <w:rsid w:val="008A4DA9"/>
    <w:rsid w:val="008B1AA7"/>
    <w:rsid w:val="008C0F2F"/>
    <w:rsid w:val="008C321D"/>
    <w:rsid w:val="008C4187"/>
    <w:rsid w:val="008C554F"/>
    <w:rsid w:val="008D216C"/>
    <w:rsid w:val="008D3B5C"/>
    <w:rsid w:val="008E2DC0"/>
    <w:rsid w:val="008E33ED"/>
    <w:rsid w:val="008E3628"/>
    <w:rsid w:val="008E3DF6"/>
    <w:rsid w:val="008F18A2"/>
    <w:rsid w:val="008F3EB4"/>
    <w:rsid w:val="008F6849"/>
    <w:rsid w:val="00903C6A"/>
    <w:rsid w:val="009041D7"/>
    <w:rsid w:val="00911FB0"/>
    <w:rsid w:val="00912498"/>
    <w:rsid w:val="009139BE"/>
    <w:rsid w:val="00921BC2"/>
    <w:rsid w:val="0092607A"/>
    <w:rsid w:val="009260ED"/>
    <w:rsid w:val="00933831"/>
    <w:rsid w:val="00944287"/>
    <w:rsid w:val="00945967"/>
    <w:rsid w:val="00951E98"/>
    <w:rsid w:val="0095385C"/>
    <w:rsid w:val="00957100"/>
    <w:rsid w:val="00963840"/>
    <w:rsid w:val="00973C80"/>
    <w:rsid w:val="0099051F"/>
    <w:rsid w:val="00990F5D"/>
    <w:rsid w:val="00993400"/>
    <w:rsid w:val="009936BF"/>
    <w:rsid w:val="009A160B"/>
    <w:rsid w:val="009A367D"/>
    <w:rsid w:val="009B2B37"/>
    <w:rsid w:val="009C022C"/>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2E15"/>
    <w:rsid w:val="00A338FF"/>
    <w:rsid w:val="00A35698"/>
    <w:rsid w:val="00A36FBC"/>
    <w:rsid w:val="00A421E4"/>
    <w:rsid w:val="00A43820"/>
    <w:rsid w:val="00A44216"/>
    <w:rsid w:val="00A4689C"/>
    <w:rsid w:val="00A5743A"/>
    <w:rsid w:val="00A610ED"/>
    <w:rsid w:val="00A639FC"/>
    <w:rsid w:val="00A63D62"/>
    <w:rsid w:val="00A66EBE"/>
    <w:rsid w:val="00A74295"/>
    <w:rsid w:val="00A7528A"/>
    <w:rsid w:val="00A8230C"/>
    <w:rsid w:val="00A94824"/>
    <w:rsid w:val="00A94B22"/>
    <w:rsid w:val="00A95488"/>
    <w:rsid w:val="00A96F04"/>
    <w:rsid w:val="00AA170D"/>
    <w:rsid w:val="00AA55C2"/>
    <w:rsid w:val="00AA622E"/>
    <w:rsid w:val="00AB5AD7"/>
    <w:rsid w:val="00AB6F14"/>
    <w:rsid w:val="00AC3473"/>
    <w:rsid w:val="00AD0A8B"/>
    <w:rsid w:val="00AD29C9"/>
    <w:rsid w:val="00AD3FA1"/>
    <w:rsid w:val="00AD4F18"/>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4E8A"/>
    <w:rsid w:val="00B64533"/>
    <w:rsid w:val="00B66249"/>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4112"/>
    <w:rsid w:val="00BC09AF"/>
    <w:rsid w:val="00BC0A2B"/>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1E7C"/>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76A8"/>
    <w:rsid w:val="00DA0770"/>
    <w:rsid w:val="00DA165A"/>
    <w:rsid w:val="00DA5B79"/>
    <w:rsid w:val="00DA7F8A"/>
    <w:rsid w:val="00DC0EAE"/>
    <w:rsid w:val="00DC3CBB"/>
    <w:rsid w:val="00DC6C6F"/>
    <w:rsid w:val="00DD349F"/>
    <w:rsid w:val="00DD3CFD"/>
    <w:rsid w:val="00DD599B"/>
    <w:rsid w:val="00DD7668"/>
    <w:rsid w:val="00DE55CE"/>
    <w:rsid w:val="00DE6412"/>
    <w:rsid w:val="00DF1C93"/>
    <w:rsid w:val="00DF29FA"/>
    <w:rsid w:val="00DF3621"/>
    <w:rsid w:val="00DF77E2"/>
    <w:rsid w:val="00E07C14"/>
    <w:rsid w:val="00E15C68"/>
    <w:rsid w:val="00E163D8"/>
    <w:rsid w:val="00E20893"/>
    <w:rsid w:val="00E238AF"/>
    <w:rsid w:val="00E3268C"/>
    <w:rsid w:val="00E37354"/>
    <w:rsid w:val="00E374F9"/>
    <w:rsid w:val="00E4094D"/>
    <w:rsid w:val="00E4105E"/>
    <w:rsid w:val="00E528A3"/>
    <w:rsid w:val="00E55C83"/>
    <w:rsid w:val="00E561E7"/>
    <w:rsid w:val="00E600B0"/>
    <w:rsid w:val="00E62032"/>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6D7A"/>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5B07"/>
    <w:rsid w:val="00FC35C8"/>
    <w:rsid w:val="00FC38D2"/>
    <w:rsid w:val="00FC6799"/>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28FC66-772B-4824-A4C4-50FBF1EDF0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17</Pages>
  <Words>4254</Words>
  <Characters>22972</Characters>
  <Application>Microsoft Office Word</Application>
  <DocSecurity>0</DocSecurity>
  <Lines>191</Lines>
  <Paragraphs>54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rosemere Luz Pereira</cp:lastModifiedBy>
  <cp:revision>13</cp:revision>
  <cp:lastPrinted>2019-10-18T12:49:00Z</cp:lastPrinted>
  <dcterms:created xsi:type="dcterms:W3CDTF">2019-11-14T14:08:00Z</dcterms:created>
  <dcterms:modified xsi:type="dcterms:W3CDTF">2019-11-29T14:02:00Z</dcterms:modified>
</cp:coreProperties>
</file>