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FB0287" w:rsidRDefault="002304AD" w:rsidP="00FB0287">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FB0287">
        <w:rPr>
          <w:b/>
        </w:rPr>
        <w:t>001/2012</w:t>
      </w:r>
      <w:r w:rsidR="00530A60">
        <w:rPr>
          <w:b/>
        </w:rPr>
        <w:t xml:space="preserve"> Prorrogação</w:t>
      </w:r>
      <w:r w:rsidR="008816FB">
        <w:rPr>
          <w:b/>
        </w:rPr>
        <w:t xml:space="preserve"> </w:t>
      </w:r>
      <w:r w:rsidR="00530A60">
        <w:rPr>
          <w:b/>
        </w:rPr>
        <w:t>(1)</w:t>
      </w:r>
    </w:p>
    <w:p w:rsidR="002304AD" w:rsidRPr="004B48DB" w:rsidRDefault="002304AD" w:rsidP="00E120AA">
      <w:pPr>
        <w:spacing w:line="360" w:lineRule="auto"/>
        <w:jc w:val="both"/>
        <w:rPr>
          <w:lang w:val="pt-PT"/>
        </w:rPr>
      </w:pPr>
    </w:p>
    <w:p w:rsidR="00A753A8" w:rsidRPr="00FC1062" w:rsidRDefault="004A1C18" w:rsidP="00E120AA">
      <w:pPr>
        <w:spacing w:line="360" w:lineRule="auto"/>
        <w:jc w:val="both"/>
        <w:rPr>
          <w:color w:val="000000"/>
          <w:lang w:val="pt-PT"/>
        </w:rPr>
      </w:pPr>
      <w:r w:rsidRPr="00FC1062">
        <w:rPr>
          <w:color w:val="000000"/>
          <w:lang w:val="pt-PT"/>
        </w:rPr>
        <w:t xml:space="preserve">O </w:t>
      </w:r>
      <w:r w:rsidR="002C6FB4" w:rsidRPr="00FC1062">
        <w:rPr>
          <w:color w:val="000000"/>
          <w:lang w:val="pt-PT"/>
        </w:rPr>
        <w:t>Conselho Escolar</w:t>
      </w:r>
      <w:r w:rsidR="00F31561" w:rsidRPr="00FC1062">
        <w:rPr>
          <w:color w:val="000000"/>
          <w:lang w:val="pt-PT"/>
        </w:rPr>
        <w:t xml:space="preserve"> </w:t>
      </w:r>
      <w:r w:rsidR="00FB0287" w:rsidRPr="00FC1062">
        <w:rPr>
          <w:color w:val="000000"/>
          <w:lang w:val="pt-PT"/>
        </w:rPr>
        <w:t xml:space="preserve">Caixa Escolar Mané Ventura </w:t>
      </w:r>
      <w:r w:rsidR="002C6FB4" w:rsidRPr="00FC1062">
        <w:rPr>
          <w:color w:val="000000"/>
          <w:lang w:val="pt-PT"/>
        </w:rPr>
        <w:t>da Unidade Escolar</w:t>
      </w:r>
      <w:r w:rsidR="00695916" w:rsidRPr="00FC1062">
        <w:rPr>
          <w:color w:val="000000"/>
          <w:lang w:val="pt-PT"/>
        </w:rPr>
        <w:t xml:space="preserve"> </w:t>
      </w:r>
      <w:r w:rsidR="00FB0287" w:rsidRPr="00FC1062">
        <w:rPr>
          <w:color w:val="000000"/>
          <w:lang w:val="pt-PT"/>
        </w:rPr>
        <w:t xml:space="preserve">Colégio Estadual Mané Ventura </w:t>
      </w:r>
      <w:r w:rsidR="00695916" w:rsidRPr="00FC1062">
        <w:rPr>
          <w:color w:val="000000"/>
          <w:lang w:val="pt-PT"/>
        </w:rPr>
        <w:t>município de</w:t>
      </w:r>
      <w:r w:rsidR="00BE4571" w:rsidRPr="00FC1062">
        <w:rPr>
          <w:color w:val="000000"/>
          <w:lang w:val="pt-PT"/>
        </w:rPr>
        <w:t xml:space="preserve"> </w:t>
      </w:r>
      <w:r w:rsidR="00FB0287" w:rsidRPr="00FC1062">
        <w:rPr>
          <w:color w:val="000000"/>
          <w:lang w:val="pt-PT"/>
        </w:rPr>
        <w:t>Aparecida de Goiânia</w:t>
      </w:r>
      <w:r w:rsidR="002C6FB4" w:rsidRPr="00FC1062">
        <w:rPr>
          <w:color w:val="000000"/>
          <w:lang w:val="pt-PT"/>
        </w:rPr>
        <w:t xml:space="preserve"> no Estado de Goiás, pessoa jurídica d</w:t>
      </w:r>
      <w:r w:rsidR="001445BF" w:rsidRPr="00FC1062">
        <w:rPr>
          <w:color w:val="000000"/>
          <w:lang w:val="pt-PT"/>
        </w:rPr>
        <w:t xml:space="preserve">e Direito Privado, com sede </w:t>
      </w:r>
      <w:r w:rsidR="00FB0287" w:rsidRPr="00FC1062">
        <w:rPr>
          <w:color w:val="000000"/>
          <w:lang w:val="pt-PT"/>
        </w:rPr>
        <w:t>na Avenida V 8, eaquina com L 8, sem número, Papil</w:t>
      </w:r>
      <w:r w:rsidR="00AA3517" w:rsidRPr="00FC1062">
        <w:rPr>
          <w:color w:val="000000"/>
          <w:lang w:val="pt-PT"/>
        </w:rPr>
        <w:t>l</w:t>
      </w:r>
      <w:r w:rsidR="00FB0287" w:rsidRPr="00FC1062">
        <w:rPr>
          <w:color w:val="000000"/>
          <w:lang w:val="pt-PT"/>
        </w:rPr>
        <w:t>on Park- Aprecida de Goiânia</w:t>
      </w:r>
      <w:r w:rsidR="00AA3517" w:rsidRPr="00FC1062">
        <w:rPr>
          <w:color w:val="000000"/>
          <w:lang w:val="pt-PT"/>
        </w:rPr>
        <w:t xml:space="preserve"> - Goiás</w:t>
      </w:r>
      <w:r w:rsidR="002C6FB4" w:rsidRPr="00FC1062">
        <w:rPr>
          <w:color w:val="000000"/>
          <w:lang w:val="pt-PT"/>
        </w:rPr>
        <w:t>, inscrita no CNPJ/MF sob o nº</w:t>
      </w:r>
      <w:r w:rsidR="00F42DB4" w:rsidRPr="00FC1062">
        <w:rPr>
          <w:color w:val="000000"/>
          <w:lang w:val="pt-PT"/>
        </w:rPr>
        <w:t xml:space="preserve"> </w:t>
      </w:r>
      <w:r w:rsidR="00FB0287" w:rsidRPr="00FC1062">
        <w:rPr>
          <w:color w:val="000000"/>
          <w:lang w:val="pt-PT"/>
        </w:rPr>
        <w:t>10.188</w:t>
      </w:r>
      <w:r w:rsidR="0013443B" w:rsidRPr="00FC1062">
        <w:rPr>
          <w:color w:val="000000"/>
          <w:lang w:val="pt-PT"/>
        </w:rPr>
        <w:t>.863/0001-98</w:t>
      </w:r>
      <w:r w:rsidR="00861FBB" w:rsidRPr="00FC1062">
        <w:rPr>
          <w:color w:val="000000"/>
          <w:lang w:val="pt-PT"/>
        </w:rPr>
        <w:t>,</w:t>
      </w:r>
      <w:r w:rsidR="002C6FB4" w:rsidRPr="00FC1062">
        <w:rPr>
          <w:color w:val="000000"/>
          <w:lang w:val="pt-PT"/>
        </w:rPr>
        <w:t xml:space="preserve"> neste ato representado pelo Presidente do Conselho o (a) Sr (a) </w:t>
      </w:r>
      <w:r w:rsidR="0013443B" w:rsidRPr="00FC1062">
        <w:rPr>
          <w:color w:val="000000"/>
          <w:lang w:val="pt-PT"/>
        </w:rPr>
        <w:t>Ilka C</w:t>
      </w:r>
      <w:r w:rsidR="00AC4F5F" w:rsidRPr="00FC1062">
        <w:rPr>
          <w:color w:val="000000"/>
          <w:lang w:val="pt-PT"/>
        </w:rPr>
        <w:t>ássia</w:t>
      </w:r>
      <w:r w:rsidR="00162FB7" w:rsidRPr="00FC1062">
        <w:rPr>
          <w:color w:val="000000"/>
          <w:lang w:val="pt-PT"/>
        </w:rPr>
        <w:t xml:space="preserve"> de Carvalho Sampaio, coordenadora pedagógica</w:t>
      </w:r>
      <w:r w:rsidR="002C6FB4" w:rsidRPr="00FC1062">
        <w:rPr>
          <w:color w:val="000000"/>
          <w:lang w:val="pt-PT"/>
        </w:rPr>
        <w:t xml:space="preserve"> </w:t>
      </w:r>
      <w:r w:rsidR="00AC4F5F" w:rsidRPr="00FC1062">
        <w:rPr>
          <w:color w:val="000000"/>
          <w:lang w:val="pt-PT"/>
        </w:rPr>
        <w:t>inscrita</w:t>
      </w:r>
      <w:r w:rsidR="002C6FB4" w:rsidRPr="00FC1062">
        <w:rPr>
          <w:color w:val="000000"/>
          <w:lang w:val="pt-PT"/>
        </w:rPr>
        <w:t xml:space="preserve"> no CPF/MF sob o nº </w:t>
      </w:r>
      <w:r w:rsidR="0013443B" w:rsidRPr="00FC1062">
        <w:rPr>
          <w:color w:val="000000"/>
          <w:lang w:val="pt-PT"/>
        </w:rPr>
        <w:t>859937001-49</w:t>
      </w:r>
      <w:r w:rsidR="002C6FB4" w:rsidRPr="00FC1062">
        <w:rPr>
          <w:color w:val="000000"/>
          <w:lang w:val="pt-PT"/>
        </w:rPr>
        <w:t>, Carteira de Identidade nº</w:t>
      </w:r>
      <w:r w:rsidR="00861FBB" w:rsidRPr="00FC1062">
        <w:rPr>
          <w:color w:val="000000"/>
          <w:lang w:val="pt-PT"/>
        </w:rPr>
        <w:t xml:space="preserve"> </w:t>
      </w:r>
      <w:r w:rsidR="0013443B" w:rsidRPr="00FC1062">
        <w:rPr>
          <w:color w:val="000000"/>
          <w:lang w:val="pt-PT"/>
        </w:rPr>
        <w:t>3713916</w:t>
      </w:r>
      <w:r w:rsidR="002C6FB4" w:rsidRPr="00FC1062">
        <w:rPr>
          <w:color w:val="000000"/>
          <w:lang w:val="pt-PT"/>
        </w:rPr>
        <w:t xml:space="preserve">, no uso de suas prerrogativas legais, em cumprimento do estabelecido pela Lei nº 11.947/2009 e Resolução/CD/FNDE nº 38 de 16 de julho de 2009, </w:t>
      </w:r>
      <w:r w:rsidR="0007585E" w:rsidRPr="00FC1062">
        <w:rPr>
          <w:color w:val="000000"/>
          <w:lang w:val="pt-PT"/>
        </w:rPr>
        <w:t xml:space="preserve">por meio da Secretaria da Educação do Estado de Goiás, </w:t>
      </w:r>
      <w:r w:rsidR="002C6FB4" w:rsidRPr="00FC1062">
        <w:rPr>
          <w:color w:val="000000"/>
          <w:lang w:val="pt-PT"/>
        </w:rPr>
        <w:t xml:space="preserve">torna público que </w:t>
      </w:r>
      <w:r w:rsidR="0007585E" w:rsidRPr="00FC1062">
        <w:rPr>
          <w:color w:val="000000"/>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C4F5F" w:rsidRPr="00FC1062">
        <w:rPr>
          <w:color w:val="000000"/>
          <w:lang w:val="pt-PT"/>
        </w:rPr>
        <w:t>18 de janei</w:t>
      </w:r>
      <w:r w:rsidR="002822C5" w:rsidRPr="00FC1062">
        <w:rPr>
          <w:color w:val="000000"/>
          <w:lang w:val="pt-PT"/>
        </w:rPr>
        <w:t>ro a</w:t>
      </w:r>
      <w:r w:rsidR="00AC4F5F" w:rsidRPr="00FC1062">
        <w:rPr>
          <w:color w:val="000000"/>
          <w:lang w:val="pt-PT"/>
        </w:rPr>
        <w:t xml:space="preserve"> 30 de abril</w:t>
      </w:r>
      <w:r w:rsidR="0007585E" w:rsidRPr="00FC1062">
        <w:rPr>
          <w:color w:val="000000"/>
          <w:lang w:val="pt-PT"/>
        </w:rPr>
        <w:t xml:space="preserve"> </w:t>
      </w:r>
      <w:r w:rsidR="002822C5" w:rsidRPr="00FC1062">
        <w:rPr>
          <w:color w:val="000000"/>
          <w:lang w:val="pt-PT"/>
        </w:rPr>
        <w:t>de 2012.</w:t>
      </w:r>
      <w:r w:rsidR="0007585E" w:rsidRPr="00FC1062">
        <w:rPr>
          <w:color w:val="000000"/>
          <w:lang w:val="pt-PT"/>
        </w:rPr>
        <w:t xml:space="preserve"> Os interessados deverão apresentar a documentação para habilitação e proposta de preços até o dia</w:t>
      </w:r>
      <w:r w:rsidR="005952E7" w:rsidRPr="00FC1062">
        <w:rPr>
          <w:color w:val="000000"/>
          <w:lang w:val="pt-PT"/>
        </w:rPr>
        <w:t xml:space="preserve"> </w:t>
      </w:r>
      <w:r w:rsidR="00530A60">
        <w:rPr>
          <w:color w:val="000000"/>
          <w:lang w:val="pt-PT"/>
        </w:rPr>
        <w:t>27</w:t>
      </w:r>
      <w:r w:rsidR="00AC4F5F" w:rsidRPr="00FC1062">
        <w:rPr>
          <w:color w:val="000000"/>
          <w:lang w:val="pt-PT"/>
        </w:rPr>
        <w:t xml:space="preserve"> de janeiro</w:t>
      </w:r>
      <w:r w:rsidR="0007585E" w:rsidRPr="00FC1062">
        <w:rPr>
          <w:color w:val="000000"/>
          <w:lang w:val="pt-PT"/>
        </w:rPr>
        <w:t xml:space="preserve">, no horário das </w:t>
      </w:r>
      <w:r w:rsidR="00AC4F5F" w:rsidRPr="00FC1062">
        <w:rPr>
          <w:color w:val="000000"/>
          <w:lang w:val="pt-PT"/>
        </w:rPr>
        <w:t>7 às 18 horas</w:t>
      </w:r>
      <w:r w:rsidR="0007585E" w:rsidRPr="00FC1062">
        <w:rPr>
          <w:color w:val="000000"/>
          <w:lang w:val="pt-PT"/>
        </w:rPr>
        <w:t>, na sede</w:t>
      </w:r>
      <w:r w:rsidR="00AA3517" w:rsidRPr="00FC1062">
        <w:rPr>
          <w:color w:val="000000"/>
          <w:lang w:val="pt-PT"/>
        </w:rPr>
        <w:t xml:space="preserve"> do Conselho Escolar, situada à Avenida V 8, eaquina com L 8, sem número, Papillon Park- Ap</w:t>
      </w:r>
      <w:r w:rsidR="007A12A7">
        <w:rPr>
          <w:color w:val="000000"/>
          <w:lang w:val="pt-PT"/>
        </w:rPr>
        <w:t>a</w:t>
      </w:r>
      <w:r w:rsidR="00AA3517" w:rsidRPr="00FC1062">
        <w:rPr>
          <w:color w:val="000000"/>
          <w:lang w:val="pt-PT"/>
        </w:rPr>
        <w:t>recida de Goiânia - Goiás</w:t>
      </w:r>
    </w:p>
    <w:p w:rsidR="004F22DD" w:rsidRPr="00FC1062" w:rsidRDefault="004F22DD" w:rsidP="00E120AA">
      <w:pPr>
        <w:spacing w:line="360" w:lineRule="auto"/>
        <w:jc w:val="both"/>
        <w:rPr>
          <w:color w:val="000000"/>
        </w:rPr>
      </w:pPr>
    </w:p>
    <w:p w:rsidR="004E5316" w:rsidRPr="00FC1062" w:rsidRDefault="002304AD" w:rsidP="00E120AA">
      <w:pPr>
        <w:pStyle w:val="Cabealho"/>
        <w:tabs>
          <w:tab w:val="clear" w:pos="4419"/>
          <w:tab w:val="clear" w:pos="8838"/>
        </w:tabs>
        <w:spacing w:line="360" w:lineRule="auto"/>
        <w:ind w:right="-143"/>
        <w:jc w:val="both"/>
        <w:rPr>
          <w:b/>
          <w:bCs/>
          <w:color w:val="000000"/>
          <w:sz w:val="24"/>
          <w:szCs w:val="24"/>
        </w:rPr>
      </w:pPr>
      <w:r w:rsidRPr="00FC1062">
        <w:rPr>
          <w:b/>
          <w:bCs/>
          <w:color w:val="000000"/>
          <w:sz w:val="24"/>
          <w:szCs w:val="24"/>
        </w:rPr>
        <w:t>1.</w:t>
      </w:r>
      <w:r w:rsidR="004E5316" w:rsidRPr="00FC1062">
        <w:rPr>
          <w:b/>
          <w:bCs/>
          <w:color w:val="000000"/>
          <w:sz w:val="24"/>
          <w:szCs w:val="24"/>
        </w:rPr>
        <w:t xml:space="preserve"> OBJETO</w:t>
      </w:r>
      <w:r w:rsidRPr="00FC1062">
        <w:rPr>
          <w:b/>
          <w:bCs/>
          <w:color w:val="000000"/>
          <w:sz w:val="24"/>
          <w:szCs w:val="24"/>
        </w:rPr>
        <w:t xml:space="preserve"> </w:t>
      </w:r>
    </w:p>
    <w:p w:rsidR="004E5316" w:rsidRPr="00FC1062" w:rsidRDefault="002304AD" w:rsidP="00E120AA">
      <w:pPr>
        <w:pStyle w:val="Cabealho"/>
        <w:tabs>
          <w:tab w:val="clear" w:pos="4419"/>
          <w:tab w:val="clear" w:pos="8838"/>
        </w:tabs>
        <w:spacing w:line="360" w:lineRule="auto"/>
        <w:ind w:right="-143"/>
        <w:jc w:val="both"/>
        <w:rPr>
          <w:color w:val="000000"/>
          <w:sz w:val="24"/>
          <w:szCs w:val="24"/>
        </w:rPr>
      </w:pPr>
      <w:proofErr w:type="gramStart"/>
      <w:r w:rsidRPr="00FC1062">
        <w:rPr>
          <w:color w:val="000000"/>
          <w:sz w:val="24"/>
          <w:szCs w:val="24"/>
        </w:rPr>
        <w:t xml:space="preserve">O </w:t>
      </w:r>
      <w:r w:rsidR="0007585E" w:rsidRPr="00FC1062">
        <w:rPr>
          <w:color w:val="000000"/>
          <w:sz w:val="24"/>
          <w:szCs w:val="24"/>
        </w:rPr>
        <w:t xml:space="preserve">objeto da presente </w:t>
      </w:r>
      <w:r w:rsidR="006F3791" w:rsidRPr="00FC1062">
        <w:rPr>
          <w:color w:val="000000"/>
          <w:sz w:val="24"/>
          <w:szCs w:val="24"/>
        </w:rPr>
        <w:t>Chamada Pública</w:t>
      </w:r>
      <w:proofErr w:type="gramEnd"/>
      <w:r w:rsidR="006F3791" w:rsidRPr="00FC1062">
        <w:rPr>
          <w:color w:val="000000"/>
          <w:sz w:val="24"/>
          <w:szCs w:val="24"/>
        </w:rPr>
        <w:t xml:space="preserve"> </w:t>
      </w:r>
      <w:r w:rsidR="0007585E" w:rsidRPr="00FC1062">
        <w:rPr>
          <w:color w:val="000000"/>
          <w:sz w:val="24"/>
          <w:szCs w:val="24"/>
        </w:rPr>
        <w:t>é a aquisição de Gêneros Alimentícios</w:t>
      </w:r>
      <w:r w:rsidR="00EC0086" w:rsidRPr="00FC1062">
        <w:rPr>
          <w:color w:val="000000"/>
          <w:sz w:val="24"/>
          <w:szCs w:val="24"/>
        </w:rPr>
        <w:t xml:space="preserve"> da Agricultu</w:t>
      </w:r>
      <w:r w:rsidR="004A10B7" w:rsidRPr="00FC1062">
        <w:rPr>
          <w:color w:val="000000"/>
          <w:sz w:val="24"/>
          <w:szCs w:val="24"/>
        </w:rPr>
        <w:t xml:space="preserve">ra </w:t>
      </w:r>
      <w:r w:rsidR="00EC0086" w:rsidRPr="00FC1062">
        <w:rPr>
          <w:color w:val="000000"/>
          <w:sz w:val="24"/>
          <w:szCs w:val="24"/>
        </w:rPr>
        <w:t xml:space="preserve">e do Empreendedor Familiar Rural, </w:t>
      </w:r>
      <w:r w:rsidR="004E5316" w:rsidRPr="00FC1062">
        <w:rPr>
          <w:color w:val="000000"/>
          <w:sz w:val="24"/>
          <w:szCs w:val="24"/>
        </w:rPr>
        <w:t>par</w:t>
      </w:r>
      <w:r w:rsidR="00AF3F7C" w:rsidRPr="00FC1062">
        <w:rPr>
          <w:color w:val="000000"/>
          <w:sz w:val="24"/>
          <w:szCs w:val="24"/>
        </w:rPr>
        <w:t>a</w:t>
      </w:r>
      <w:r w:rsidR="004E5316" w:rsidRPr="00FC1062">
        <w:rPr>
          <w:color w:val="000000"/>
          <w:sz w:val="24"/>
          <w:szCs w:val="24"/>
        </w:rPr>
        <w:t xml:space="preserve"> atender aos alunos matriculados na Rede Pública de ensino, em conformidade com o Programa Nacional de Alimentação Escolar/PNAE, conforme especificações do Anexo I dest</w:t>
      </w:r>
      <w:r w:rsidR="006F3791" w:rsidRPr="00FC1062">
        <w:rPr>
          <w:color w:val="000000"/>
          <w:sz w:val="24"/>
          <w:szCs w:val="24"/>
        </w:rPr>
        <w:t>e Edital</w:t>
      </w:r>
      <w:r w:rsidR="004E5316" w:rsidRPr="00FC1062">
        <w:rPr>
          <w:color w:val="000000"/>
          <w:sz w:val="24"/>
          <w:szCs w:val="24"/>
        </w:rPr>
        <w:t>.</w:t>
      </w:r>
    </w:p>
    <w:p w:rsidR="004F22DD" w:rsidRPr="00FC1062" w:rsidRDefault="004F22DD" w:rsidP="00E120AA">
      <w:pPr>
        <w:pStyle w:val="Cabealho"/>
        <w:tabs>
          <w:tab w:val="clear" w:pos="4419"/>
          <w:tab w:val="clear" w:pos="8838"/>
        </w:tabs>
        <w:spacing w:line="360" w:lineRule="auto"/>
        <w:ind w:right="-143"/>
        <w:jc w:val="both"/>
        <w:rPr>
          <w:color w:val="000000"/>
          <w:sz w:val="24"/>
          <w:szCs w:val="24"/>
        </w:rPr>
      </w:pPr>
    </w:p>
    <w:p w:rsidR="004E5316" w:rsidRPr="00FC1062" w:rsidRDefault="002304AD" w:rsidP="00E120AA">
      <w:pPr>
        <w:pStyle w:val="Cabealho"/>
        <w:tabs>
          <w:tab w:val="clear" w:pos="4419"/>
          <w:tab w:val="clear" w:pos="8838"/>
        </w:tabs>
        <w:spacing w:line="360" w:lineRule="auto"/>
        <w:ind w:right="-143"/>
        <w:jc w:val="both"/>
        <w:rPr>
          <w:color w:val="000000"/>
          <w:sz w:val="24"/>
          <w:szCs w:val="24"/>
        </w:rPr>
      </w:pPr>
      <w:proofErr w:type="gramStart"/>
      <w:r w:rsidRPr="00FC1062">
        <w:rPr>
          <w:b/>
          <w:bCs/>
          <w:color w:val="000000"/>
          <w:sz w:val="24"/>
          <w:szCs w:val="24"/>
        </w:rPr>
        <w:t xml:space="preserve">2 </w:t>
      </w:r>
      <w:r w:rsidR="004E5316" w:rsidRPr="00FC1062">
        <w:rPr>
          <w:b/>
          <w:bCs/>
          <w:color w:val="000000"/>
          <w:sz w:val="24"/>
          <w:szCs w:val="24"/>
        </w:rPr>
        <w:t>–</w:t>
      </w:r>
      <w:r w:rsidRPr="00FC1062">
        <w:rPr>
          <w:color w:val="000000"/>
          <w:sz w:val="24"/>
          <w:szCs w:val="24"/>
        </w:rPr>
        <w:t xml:space="preserve"> </w:t>
      </w:r>
      <w:r w:rsidR="004E5316" w:rsidRPr="00FC1062">
        <w:rPr>
          <w:b/>
          <w:color w:val="000000"/>
          <w:sz w:val="24"/>
          <w:szCs w:val="24"/>
        </w:rPr>
        <w:t>DATA</w:t>
      </w:r>
      <w:proofErr w:type="gramEnd"/>
      <w:r w:rsidR="004E5316" w:rsidRPr="00FC1062">
        <w:rPr>
          <w:b/>
          <w:color w:val="000000"/>
          <w:sz w:val="24"/>
          <w:szCs w:val="24"/>
        </w:rPr>
        <w:t>, LOCAL E HORA PARA RECEBIMENTO DOS ENVELOPES</w:t>
      </w:r>
    </w:p>
    <w:p w:rsidR="004E5316" w:rsidRPr="00FC1062" w:rsidRDefault="004E5316" w:rsidP="00E120AA">
      <w:pPr>
        <w:pStyle w:val="Cabealho"/>
        <w:tabs>
          <w:tab w:val="clear" w:pos="4419"/>
          <w:tab w:val="clear" w:pos="8838"/>
        </w:tabs>
        <w:spacing w:line="360" w:lineRule="auto"/>
        <w:ind w:right="-143"/>
        <w:jc w:val="both"/>
        <w:rPr>
          <w:color w:val="000000"/>
          <w:sz w:val="24"/>
          <w:szCs w:val="24"/>
        </w:rPr>
      </w:pPr>
      <w:r w:rsidRPr="00FC1062">
        <w:rPr>
          <w:color w:val="000000"/>
          <w:sz w:val="24"/>
          <w:szCs w:val="24"/>
        </w:rPr>
        <w:t>Até o dia, hora, e local mencionados no preâmbulo deste Edit</w:t>
      </w:r>
      <w:r w:rsidR="006F3791" w:rsidRPr="00FC1062">
        <w:rPr>
          <w:color w:val="000000"/>
          <w:sz w:val="24"/>
          <w:szCs w:val="24"/>
        </w:rPr>
        <w:t>al, os interessados entregarão dois</w:t>
      </w:r>
      <w:r w:rsidRPr="00FC1062">
        <w:rPr>
          <w:color w:val="000000"/>
          <w:sz w:val="24"/>
          <w:szCs w:val="24"/>
        </w:rPr>
        <w:t xml:space="preserve"> envelopes distintos, sendo um de documentação – HABILITAÇÃO e outro de Proposta de Preços.</w:t>
      </w:r>
    </w:p>
    <w:p w:rsidR="002304AD" w:rsidRPr="00FC1062" w:rsidRDefault="004E5316" w:rsidP="00E120AA">
      <w:pPr>
        <w:widowControl w:val="0"/>
        <w:spacing w:line="360" w:lineRule="auto"/>
        <w:ind w:right="-143"/>
        <w:jc w:val="both"/>
        <w:rPr>
          <w:snapToGrid w:val="0"/>
          <w:color w:val="000000"/>
        </w:rPr>
      </w:pPr>
      <w:r w:rsidRPr="00FC1062">
        <w:rPr>
          <w:b/>
          <w:bCs/>
          <w:snapToGrid w:val="0"/>
          <w:color w:val="000000"/>
        </w:rPr>
        <w:t>2.1</w:t>
      </w:r>
      <w:r w:rsidR="002304AD" w:rsidRPr="00FC1062">
        <w:rPr>
          <w:b/>
          <w:bCs/>
          <w:snapToGrid w:val="0"/>
          <w:color w:val="000000"/>
        </w:rPr>
        <w:t xml:space="preserve"> - </w:t>
      </w:r>
      <w:r w:rsidR="002304AD" w:rsidRPr="00FC1062">
        <w:rPr>
          <w:snapToGrid w:val="0"/>
          <w:color w:val="000000"/>
        </w:rPr>
        <w:t xml:space="preserve">Ocorrendo decretação de feriado ou outro fato superveniente que impeça a realização desta </w:t>
      </w:r>
      <w:r w:rsidRPr="00FC1062">
        <w:rPr>
          <w:snapToGrid w:val="0"/>
          <w:color w:val="000000"/>
        </w:rPr>
        <w:t xml:space="preserve">Chamada Pública </w:t>
      </w:r>
      <w:r w:rsidR="002304AD" w:rsidRPr="00FC1062">
        <w:rPr>
          <w:snapToGrid w:val="0"/>
          <w:color w:val="000000"/>
        </w:rPr>
        <w:t>na data acima mencionada, o evento será automaticamente transferido para o primeiro dia útil</w:t>
      </w:r>
      <w:r w:rsidR="00AF3F7C" w:rsidRPr="00FC1062">
        <w:rPr>
          <w:snapToGrid w:val="0"/>
          <w:color w:val="000000"/>
        </w:rPr>
        <w:t xml:space="preserve"> </w:t>
      </w:r>
      <w:proofErr w:type="spellStart"/>
      <w:r w:rsidR="00AF3F7C" w:rsidRPr="00FC1062">
        <w:rPr>
          <w:snapToGrid w:val="0"/>
          <w:color w:val="000000"/>
        </w:rPr>
        <w:t>subsequ</w:t>
      </w:r>
      <w:r w:rsidR="00210410" w:rsidRPr="00FC1062">
        <w:rPr>
          <w:snapToGrid w:val="0"/>
          <w:color w:val="000000"/>
        </w:rPr>
        <w:t>ente</w:t>
      </w:r>
      <w:proofErr w:type="spellEnd"/>
      <w:r w:rsidR="00210410" w:rsidRPr="00FC1062">
        <w:rPr>
          <w:snapToGrid w:val="0"/>
          <w:color w:val="000000"/>
        </w:rPr>
        <w:t xml:space="preserve">, no mesmo horário e local, </w:t>
      </w:r>
      <w:r w:rsidR="002304AD" w:rsidRPr="00FC1062">
        <w:rPr>
          <w:snapToGrid w:val="0"/>
          <w:color w:val="000000"/>
        </w:rPr>
        <w:t>independentemente de nova comunicação.</w:t>
      </w:r>
    </w:p>
    <w:p w:rsidR="00E819F4" w:rsidRPr="00FC1062" w:rsidRDefault="00E819F4" w:rsidP="00E120AA">
      <w:pPr>
        <w:widowControl w:val="0"/>
        <w:spacing w:line="360" w:lineRule="auto"/>
        <w:ind w:right="-142"/>
        <w:jc w:val="both"/>
        <w:rPr>
          <w:snapToGrid w:val="0"/>
          <w:color w:val="000000"/>
        </w:rPr>
      </w:pPr>
      <w:r w:rsidRPr="00FC1062">
        <w:rPr>
          <w:b/>
          <w:snapToGrid w:val="0"/>
          <w:color w:val="000000"/>
        </w:rPr>
        <w:t>2.2</w:t>
      </w:r>
      <w:r w:rsidRPr="00FC1062">
        <w:rPr>
          <w:snapToGrid w:val="0"/>
          <w:color w:val="000000"/>
        </w:rPr>
        <w:t xml:space="preserve"> - Aquisição do edital: site: </w:t>
      </w:r>
      <w:r w:rsidR="00BE4571" w:rsidRPr="00FC1062">
        <w:rPr>
          <w:b/>
          <w:snapToGrid w:val="0"/>
          <w:color w:val="00000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FC1062" w:rsidRDefault="00F26B09" w:rsidP="00E120AA">
      <w:pPr>
        <w:widowControl w:val="0"/>
        <w:spacing w:line="360" w:lineRule="auto"/>
        <w:ind w:right="-143"/>
        <w:jc w:val="both"/>
        <w:rPr>
          <w:snapToGrid w:val="0"/>
          <w:color w:val="000000"/>
        </w:rPr>
      </w:pPr>
      <w:r w:rsidRPr="004B48DB">
        <w:rPr>
          <w:snapToGrid w:val="0"/>
        </w:rPr>
        <w:t>Os gêneros alimentícios deverão</w:t>
      </w:r>
      <w:r w:rsidR="001B4F95" w:rsidRPr="004B48DB">
        <w:rPr>
          <w:snapToGrid w:val="0"/>
        </w:rPr>
        <w:t xml:space="preserve"> ser entregues, semanalmente, no</w:t>
      </w:r>
      <w:r w:rsidR="00AA3517">
        <w:rPr>
          <w:snapToGrid w:val="0"/>
        </w:rPr>
        <w:t xml:space="preserve"> Colégio Estadual Mané Ventura, situado à</w:t>
      </w:r>
      <w:r w:rsidR="001B4F95" w:rsidRPr="004B48DB">
        <w:rPr>
          <w:snapToGrid w:val="0"/>
        </w:rPr>
        <w:t xml:space="preserve"> </w:t>
      </w:r>
      <w:r w:rsidR="00AA3517" w:rsidRPr="00FC1062">
        <w:rPr>
          <w:color w:val="000000"/>
          <w:lang w:val="pt-PT"/>
        </w:rPr>
        <w:t xml:space="preserve">Avenida V </w:t>
      </w:r>
      <w:proofErr w:type="gramStart"/>
      <w:r w:rsidR="00AA3517" w:rsidRPr="00FC1062">
        <w:rPr>
          <w:color w:val="000000"/>
          <w:lang w:val="pt-PT"/>
        </w:rPr>
        <w:t>8</w:t>
      </w:r>
      <w:proofErr w:type="gramEnd"/>
      <w:r w:rsidR="00AA3517" w:rsidRPr="00FC1062">
        <w:rPr>
          <w:color w:val="000000"/>
          <w:lang w:val="pt-PT"/>
        </w:rPr>
        <w:t>, esquina com L 8, sem número, Papillon Park- Aprecida de Goiânia - Goiás</w:t>
      </w:r>
      <w:r w:rsidR="00AA3517" w:rsidRPr="00FC1062">
        <w:rPr>
          <w:snapToGrid w:val="0"/>
          <w:color w:val="000000"/>
        </w:rPr>
        <w:t xml:space="preserve"> </w:t>
      </w:r>
      <w:r w:rsidRPr="00FC1062">
        <w:rPr>
          <w:snapToGrid w:val="0"/>
          <w:color w:val="000000"/>
        </w:rPr>
        <w:t>durante o período</w:t>
      </w:r>
      <w:r w:rsidR="00C16473" w:rsidRPr="00FC1062">
        <w:rPr>
          <w:snapToGrid w:val="0"/>
          <w:color w:val="000000"/>
        </w:rPr>
        <w:t xml:space="preserve"> </w:t>
      </w:r>
      <w:r w:rsidR="002822C5" w:rsidRPr="00FC1062">
        <w:rPr>
          <w:snapToGrid w:val="0"/>
          <w:color w:val="000000"/>
        </w:rPr>
        <w:t>18 de janeiro a</w:t>
      </w:r>
      <w:r w:rsidR="00AC4F5F" w:rsidRPr="00FC1062">
        <w:rPr>
          <w:snapToGrid w:val="0"/>
          <w:color w:val="000000"/>
        </w:rPr>
        <w:t xml:space="preserve"> 30 de abril</w:t>
      </w:r>
      <w:r w:rsidR="002822C5" w:rsidRPr="00FC1062">
        <w:rPr>
          <w:snapToGrid w:val="0"/>
          <w:color w:val="000000"/>
        </w:rPr>
        <w:t xml:space="preserve"> de 2012</w:t>
      </w:r>
      <w:r w:rsidRPr="00FC1062">
        <w:rPr>
          <w:snapToGrid w:val="0"/>
          <w:color w:val="000000"/>
        </w:rPr>
        <w:t xml:space="preserve">, no horário compreendido entre </w:t>
      </w:r>
      <w:r w:rsidR="00AC4F5F" w:rsidRPr="00FC1062">
        <w:rPr>
          <w:snapToGrid w:val="0"/>
          <w:color w:val="000000"/>
        </w:rPr>
        <w:t>7 às 18 horas</w:t>
      </w:r>
      <w:r w:rsidRPr="00FC1062">
        <w:rPr>
          <w:snapToGrid w:val="0"/>
          <w:color w:val="00000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AA3517">
        <w:t>lar do Colégio Estadual Mané Ventura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lastRenderedPageBreak/>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8F18D9">
        <w:t>Colégio Estadual Mané Ventura</w:t>
      </w:r>
      <w:r w:rsidR="00DE472D" w:rsidRPr="004B48DB">
        <w:t xml:space="preserve">, do frete para transporte e distribuição ponto a ponto. </w:t>
      </w:r>
      <w:r w:rsidR="00232AC2" w:rsidRPr="004B48DB">
        <w:t>O Conselho escolar d</w:t>
      </w:r>
      <w:r w:rsidR="008F18D9">
        <w:t>o Colégio Estadual Mané Ventura</w:t>
      </w:r>
      <w:r w:rsidR="00DE472D" w:rsidRPr="004B48DB">
        <w:t xml:space="preserve"> dará preferência</w:t>
      </w:r>
      <w:r w:rsidR="0049703F" w:rsidRPr="004B48DB">
        <w:t xml:space="preserve"> </w:t>
      </w:r>
      <w:r w:rsidR="00DE472D" w:rsidRPr="004B48DB">
        <w:t xml:space="preserve">para os produtos </w:t>
      </w:r>
      <w:proofErr w:type="gramStart"/>
      <w:r w:rsidR="00DE472D" w:rsidRPr="004B48DB">
        <w:t>orgânicos ou agro ecológico, respeitando-se as o</w:t>
      </w:r>
      <w:r w:rsidR="00232AC2" w:rsidRPr="004B48DB">
        <w:t>rientações da resolução 38/FNDE</w:t>
      </w:r>
      <w:proofErr w:type="gramEnd"/>
      <w:r w:rsidR="00232AC2" w:rsidRPr="004B48DB">
        <w:t>;</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2822C5">
        <w:t xml:space="preserve"> </w:t>
      </w:r>
      <w:proofErr w:type="gramEnd"/>
      <w:r w:rsidR="002822C5">
        <w:t>001/2012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FC1062" w:rsidRDefault="008B7306" w:rsidP="00E120AA">
      <w:pPr>
        <w:autoSpaceDE w:val="0"/>
        <w:autoSpaceDN w:val="0"/>
        <w:adjustRightInd w:val="0"/>
        <w:spacing w:line="360" w:lineRule="auto"/>
        <w:jc w:val="both"/>
        <w:rPr>
          <w:color w:val="000000"/>
        </w:rPr>
      </w:pPr>
      <w:r w:rsidRPr="00FC1062">
        <w:rPr>
          <w:b/>
          <w:bCs/>
          <w:color w:val="000000"/>
        </w:rPr>
        <w:t xml:space="preserve">11.2 </w:t>
      </w:r>
      <w:r w:rsidRPr="00FC1062">
        <w:rPr>
          <w:color w:val="000000"/>
        </w:rPr>
        <w:t xml:space="preserve">O prazo </w:t>
      </w:r>
      <w:r w:rsidR="00E120AA" w:rsidRPr="00FC1062">
        <w:rPr>
          <w:color w:val="000000"/>
        </w:rPr>
        <w:t>de vigência do contrato será de</w:t>
      </w:r>
      <w:r w:rsidR="008E549E" w:rsidRPr="00FC1062">
        <w:rPr>
          <w:color w:val="000000"/>
        </w:rPr>
        <w:t xml:space="preserve"> </w:t>
      </w:r>
      <w:proofErr w:type="gramStart"/>
      <w:r w:rsidR="002822C5" w:rsidRPr="00FC1062">
        <w:rPr>
          <w:color w:val="000000"/>
        </w:rPr>
        <w:t>04 (quatro</w:t>
      </w:r>
      <w:r w:rsidR="00BE4571" w:rsidRPr="00FC1062">
        <w:rPr>
          <w:color w:val="000000"/>
        </w:rPr>
        <w:t>)</w:t>
      </w:r>
      <w:r w:rsidR="008E549E" w:rsidRPr="00FC1062">
        <w:rPr>
          <w:color w:val="000000"/>
        </w:rPr>
        <w:t xml:space="preserve"> meses</w:t>
      </w:r>
      <w:r w:rsidRPr="00FC1062">
        <w:rPr>
          <w:color w:val="000000"/>
        </w:rPr>
        <w:t>, período</w:t>
      </w:r>
      <w:proofErr w:type="gramEnd"/>
      <w:r w:rsidRPr="00FC1062">
        <w:rPr>
          <w:color w:val="000000"/>
        </w:rPr>
        <w:t xml:space="preserve"> este compreendido de</w:t>
      </w:r>
      <w:r w:rsidR="00E344E6" w:rsidRPr="00FC1062">
        <w:rPr>
          <w:color w:val="000000"/>
        </w:rPr>
        <w:t xml:space="preserve"> </w:t>
      </w:r>
      <w:r w:rsidR="002822C5" w:rsidRPr="00FC1062">
        <w:rPr>
          <w:color w:val="000000"/>
        </w:rPr>
        <w:t>18 de janeiro a</w:t>
      </w:r>
      <w:r w:rsidR="00AC4F5F" w:rsidRPr="00FC1062">
        <w:rPr>
          <w:color w:val="000000"/>
        </w:rPr>
        <w:t xml:space="preserve"> 30 de abril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FC1062" w:rsidRDefault="000B2D17" w:rsidP="00E120AA">
      <w:pPr>
        <w:autoSpaceDE w:val="0"/>
        <w:autoSpaceDN w:val="0"/>
        <w:adjustRightInd w:val="0"/>
        <w:spacing w:line="360" w:lineRule="auto"/>
        <w:jc w:val="both"/>
        <w:rPr>
          <w:color w:val="00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A9596A" w:rsidRPr="00FC1062">
        <w:rPr>
          <w:color w:val="000000"/>
        </w:rPr>
        <w:t xml:space="preserve">de </w:t>
      </w:r>
      <w:r w:rsidR="002822C5" w:rsidRPr="00FC1062">
        <w:rPr>
          <w:color w:val="000000"/>
        </w:rPr>
        <w:t>18 de janeiro a</w:t>
      </w:r>
      <w:r w:rsidR="00AC4F5F" w:rsidRPr="00FC1062">
        <w:rPr>
          <w:color w:val="000000"/>
        </w:rPr>
        <w:t xml:space="preserve"> 30 de abril de 2012. </w:t>
      </w:r>
    </w:p>
    <w:p w:rsidR="00A9596A" w:rsidRPr="00FC1062" w:rsidRDefault="00A9596A" w:rsidP="00E120AA">
      <w:pPr>
        <w:autoSpaceDE w:val="0"/>
        <w:autoSpaceDN w:val="0"/>
        <w:adjustRightInd w:val="0"/>
        <w:jc w:val="both"/>
        <w:rPr>
          <w:b/>
          <w:bCs/>
          <w:color w:val="000000"/>
        </w:rPr>
      </w:pPr>
      <w:r w:rsidRPr="00FC1062">
        <w:rPr>
          <w:b/>
          <w:bCs/>
          <w:color w:val="000000"/>
        </w:rPr>
        <w:t>1</w:t>
      </w:r>
      <w:r w:rsidR="00DB6513" w:rsidRPr="00FC1062">
        <w:rPr>
          <w:b/>
          <w:bCs/>
          <w:color w:val="000000"/>
        </w:rPr>
        <w:t>3</w:t>
      </w:r>
      <w:r w:rsidRPr="00FC1062">
        <w:rPr>
          <w:b/>
          <w:bCs/>
          <w:color w:val="000000"/>
        </w:rPr>
        <w:t>. FATOS SUPERVENIENTES</w:t>
      </w:r>
    </w:p>
    <w:p w:rsidR="008214E8" w:rsidRPr="00FC1062" w:rsidRDefault="008214E8" w:rsidP="00E120AA">
      <w:pPr>
        <w:autoSpaceDE w:val="0"/>
        <w:autoSpaceDN w:val="0"/>
        <w:adjustRightInd w:val="0"/>
        <w:jc w:val="both"/>
        <w:rPr>
          <w:b/>
          <w:bCs/>
          <w:color w:val="000000"/>
          <w:sz w:val="20"/>
          <w:szCs w:val="20"/>
        </w:rPr>
      </w:pPr>
    </w:p>
    <w:p w:rsidR="00A9596A" w:rsidRPr="00FC1062" w:rsidRDefault="00A9596A" w:rsidP="00E120AA">
      <w:pPr>
        <w:autoSpaceDE w:val="0"/>
        <w:autoSpaceDN w:val="0"/>
        <w:adjustRightInd w:val="0"/>
        <w:spacing w:line="360" w:lineRule="auto"/>
        <w:jc w:val="both"/>
        <w:rPr>
          <w:color w:val="000000"/>
        </w:rPr>
      </w:pPr>
      <w:r w:rsidRPr="00FC1062">
        <w:rPr>
          <w:b/>
          <w:bCs/>
          <w:color w:val="000000"/>
        </w:rPr>
        <w:t>1</w:t>
      </w:r>
      <w:r w:rsidR="00984E39" w:rsidRPr="00FC1062">
        <w:rPr>
          <w:b/>
          <w:bCs/>
          <w:color w:val="000000"/>
        </w:rPr>
        <w:t>3</w:t>
      </w:r>
      <w:r w:rsidRPr="00FC1062">
        <w:rPr>
          <w:b/>
          <w:bCs/>
          <w:color w:val="000000"/>
        </w:rPr>
        <w:t xml:space="preserve">.1 </w:t>
      </w:r>
      <w:r w:rsidRPr="00FC1062">
        <w:rPr>
          <w:color w:val="000000"/>
        </w:rPr>
        <w:t>Os eventos previstos nesta Chamada Pública estão diretamente subordinados à realização e ao sucesso das diversas</w:t>
      </w:r>
      <w:r w:rsidR="00984E39" w:rsidRPr="00FC1062">
        <w:rPr>
          <w:color w:val="000000"/>
        </w:rPr>
        <w:t xml:space="preserve"> </w:t>
      </w:r>
      <w:r w:rsidRPr="00FC1062">
        <w:rPr>
          <w:color w:val="000000"/>
        </w:rPr>
        <w:t>etapas do processo. Na hipótese de ocorrência de fatos supervenientes à sua publicação, que possam vir a prejudicar o</w:t>
      </w:r>
      <w:r w:rsidR="00984E39" w:rsidRPr="00FC1062">
        <w:rPr>
          <w:color w:val="000000"/>
        </w:rPr>
        <w:t xml:space="preserve"> </w:t>
      </w:r>
      <w:r w:rsidRPr="00FC1062">
        <w:rPr>
          <w:color w:val="000000"/>
        </w:rPr>
        <w:t>processo e/ou por determinação legal ou judicial, ou ainda por decisão d</w:t>
      </w:r>
      <w:r w:rsidR="00984E39" w:rsidRPr="00FC1062">
        <w:rPr>
          <w:color w:val="000000"/>
        </w:rPr>
        <w:t>o Conselho Escolar d</w:t>
      </w:r>
      <w:r w:rsidR="00BD45EA" w:rsidRPr="00FC1062">
        <w:rPr>
          <w:color w:val="000000"/>
        </w:rPr>
        <w:t xml:space="preserve">o </w:t>
      </w:r>
      <w:r w:rsidR="008F18D9" w:rsidRPr="00FC1062">
        <w:rPr>
          <w:color w:val="000000"/>
        </w:rPr>
        <w:t>Colégio Estadual Mané Ventura</w:t>
      </w:r>
      <w:r w:rsidR="004F22DD" w:rsidRPr="00FC1062">
        <w:rPr>
          <w:color w:val="000000"/>
        </w:rPr>
        <w:t xml:space="preserve"> </w:t>
      </w:r>
      <w:r w:rsidR="00984E39" w:rsidRPr="00FC1062">
        <w:rPr>
          <w:color w:val="000000"/>
        </w:rPr>
        <w:t>ou d</w:t>
      </w:r>
      <w:r w:rsidRPr="00FC1062">
        <w:rPr>
          <w:color w:val="000000"/>
        </w:rPr>
        <w:t>a Comissão de Avaliação Alimentícia</w:t>
      </w:r>
      <w:r w:rsidR="00984E39" w:rsidRPr="00FC1062">
        <w:rPr>
          <w:color w:val="000000"/>
        </w:rPr>
        <w:t xml:space="preserve"> </w:t>
      </w:r>
      <w:r w:rsidRPr="00FC1062">
        <w:rPr>
          <w:color w:val="000000"/>
        </w:rPr>
        <w:t xml:space="preserve">designada pela </w:t>
      </w:r>
      <w:r w:rsidRPr="00FC1062">
        <w:rPr>
          <w:b/>
          <w:bCs/>
          <w:color w:val="000000"/>
        </w:rPr>
        <w:t xml:space="preserve">Portaria </w:t>
      </w:r>
      <w:r w:rsidR="00984E39" w:rsidRPr="00FC1062">
        <w:rPr>
          <w:b/>
          <w:bCs/>
          <w:color w:val="000000"/>
        </w:rPr>
        <w:t>(se for o caso)</w:t>
      </w:r>
      <w:r w:rsidRPr="00FC1062">
        <w:rPr>
          <w:b/>
          <w:bCs/>
          <w:color w:val="000000"/>
        </w:rPr>
        <w:t>.</w:t>
      </w:r>
    </w:p>
    <w:p w:rsidR="00A9596A" w:rsidRPr="00FC1062" w:rsidRDefault="00A9596A" w:rsidP="00E120AA">
      <w:pPr>
        <w:autoSpaceDE w:val="0"/>
        <w:autoSpaceDN w:val="0"/>
        <w:adjustRightInd w:val="0"/>
        <w:spacing w:line="360" w:lineRule="auto"/>
        <w:jc w:val="both"/>
        <w:rPr>
          <w:color w:val="000000"/>
        </w:rPr>
      </w:pPr>
      <w:r w:rsidRPr="00FC1062">
        <w:rPr>
          <w:color w:val="000000"/>
        </w:rPr>
        <w:t>a) Adiamento do processo;</w:t>
      </w:r>
    </w:p>
    <w:p w:rsidR="00A9596A" w:rsidRPr="00FC1062" w:rsidRDefault="00A9596A" w:rsidP="00E120AA">
      <w:pPr>
        <w:autoSpaceDE w:val="0"/>
        <w:autoSpaceDN w:val="0"/>
        <w:adjustRightInd w:val="0"/>
        <w:spacing w:line="360" w:lineRule="auto"/>
        <w:jc w:val="both"/>
        <w:rPr>
          <w:color w:val="000000"/>
        </w:rPr>
      </w:pPr>
      <w:r w:rsidRPr="00FC1062">
        <w:rPr>
          <w:color w:val="000000"/>
        </w:rPr>
        <w:t>b) revogação desta Chamada ou sua modificação no todo ou em parte.</w:t>
      </w:r>
    </w:p>
    <w:p w:rsidR="004F22DD" w:rsidRPr="00FC1062" w:rsidRDefault="004F22DD" w:rsidP="00E120AA">
      <w:pPr>
        <w:autoSpaceDE w:val="0"/>
        <w:autoSpaceDN w:val="0"/>
        <w:adjustRightInd w:val="0"/>
        <w:spacing w:line="360" w:lineRule="auto"/>
        <w:jc w:val="both"/>
        <w:rPr>
          <w:color w:val="000000"/>
        </w:rPr>
      </w:pPr>
    </w:p>
    <w:p w:rsidR="00A9596A" w:rsidRPr="00FC1062" w:rsidRDefault="00A9596A" w:rsidP="00E120AA">
      <w:pPr>
        <w:autoSpaceDE w:val="0"/>
        <w:autoSpaceDN w:val="0"/>
        <w:adjustRightInd w:val="0"/>
        <w:spacing w:line="360" w:lineRule="auto"/>
        <w:jc w:val="both"/>
        <w:rPr>
          <w:b/>
          <w:bCs/>
          <w:color w:val="000000"/>
        </w:rPr>
      </w:pPr>
      <w:r w:rsidRPr="00FC1062">
        <w:rPr>
          <w:b/>
          <w:bCs/>
          <w:color w:val="000000"/>
        </w:rPr>
        <w:t>1</w:t>
      </w:r>
      <w:r w:rsidR="00984E39" w:rsidRPr="00FC1062">
        <w:rPr>
          <w:b/>
          <w:bCs/>
          <w:color w:val="000000"/>
        </w:rPr>
        <w:t>4</w:t>
      </w:r>
      <w:r w:rsidRPr="00FC1062">
        <w:rPr>
          <w:b/>
          <w:bCs/>
          <w:color w:val="000000"/>
        </w:rPr>
        <w:t>. DISPOSIÇÕES FINAIS</w:t>
      </w:r>
    </w:p>
    <w:p w:rsidR="00A9596A" w:rsidRPr="00FC1062" w:rsidRDefault="00A9596A" w:rsidP="00E120AA">
      <w:pPr>
        <w:autoSpaceDE w:val="0"/>
        <w:autoSpaceDN w:val="0"/>
        <w:adjustRightInd w:val="0"/>
        <w:spacing w:line="360" w:lineRule="auto"/>
        <w:jc w:val="both"/>
        <w:rPr>
          <w:color w:val="000000"/>
        </w:rPr>
      </w:pPr>
      <w:r w:rsidRPr="00FC1062">
        <w:rPr>
          <w:color w:val="000000"/>
        </w:rPr>
        <w:t>A participação de qualquer proponente Vendedor no processo implica a aceitação tácita, incondicional, irrevogável e</w:t>
      </w:r>
      <w:r w:rsidR="00DB6513" w:rsidRPr="00FC1062">
        <w:rPr>
          <w:color w:val="000000"/>
        </w:rPr>
        <w:t xml:space="preserve"> </w:t>
      </w:r>
      <w:r w:rsidRPr="00FC1062">
        <w:rPr>
          <w:color w:val="000000"/>
        </w:rPr>
        <w:t>irretratável dos seus termos, regras e condições, assim como dos seus anexos.</w:t>
      </w:r>
    </w:p>
    <w:p w:rsidR="00E86591" w:rsidRPr="00FC1062" w:rsidRDefault="00E86591" w:rsidP="00E120AA">
      <w:pPr>
        <w:pStyle w:val="Recuodecorpodetexto2"/>
        <w:spacing w:line="360" w:lineRule="auto"/>
        <w:ind w:firstLine="0"/>
        <w:rPr>
          <w:rFonts w:ascii="Times New Roman" w:hAnsi="Times New Roman"/>
          <w:color w:val="000000"/>
          <w:sz w:val="24"/>
          <w:szCs w:val="24"/>
        </w:rPr>
      </w:pPr>
      <w:r w:rsidRPr="00FC1062">
        <w:rPr>
          <w:rFonts w:ascii="Times New Roman" w:hAnsi="Times New Roman"/>
          <w:color w:val="000000"/>
          <w:sz w:val="24"/>
          <w:szCs w:val="24"/>
        </w:rPr>
        <w:t xml:space="preserve">Caberá ao </w:t>
      </w:r>
      <w:r w:rsidRPr="00FC1062">
        <w:rPr>
          <w:rFonts w:ascii="Times New Roman" w:hAnsi="Times New Roman"/>
          <w:b/>
          <w:color w:val="000000"/>
          <w:sz w:val="24"/>
          <w:szCs w:val="24"/>
        </w:rPr>
        <w:t>CONSELHO ESCOLAR</w:t>
      </w:r>
      <w:r w:rsidRPr="00FC1062">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002453" w:rsidRPr="00FC1062" w:rsidRDefault="00002453" w:rsidP="00E120AA">
      <w:pPr>
        <w:autoSpaceDE w:val="0"/>
        <w:autoSpaceDN w:val="0"/>
        <w:adjustRightInd w:val="0"/>
        <w:spacing w:line="360" w:lineRule="auto"/>
        <w:jc w:val="both"/>
        <w:rPr>
          <w:color w:val="000000"/>
        </w:rPr>
      </w:pPr>
      <w:r w:rsidRPr="00FC1062">
        <w:rPr>
          <w:color w:val="000000"/>
        </w:rPr>
        <w:t xml:space="preserve">Os interessados poderão dirimir quaisquer dúvidas por meio do Telefone </w:t>
      </w:r>
      <w:r w:rsidR="008F18D9" w:rsidRPr="00FC1062">
        <w:rPr>
          <w:color w:val="000000"/>
        </w:rPr>
        <w:t>(62) 3594 6449</w:t>
      </w:r>
      <w:r w:rsidRPr="00FC1062">
        <w:rPr>
          <w:color w:val="000000"/>
        </w:rPr>
        <w:t>, Conselho Escolar d</w:t>
      </w:r>
      <w:r w:rsidR="00116F23" w:rsidRPr="00FC1062">
        <w:rPr>
          <w:color w:val="000000"/>
        </w:rPr>
        <w:t xml:space="preserve">o </w:t>
      </w:r>
      <w:r w:rsidR="008F18D9" w:rsidRPr="00FC1062">
        <w:rPr>
          <w:color w:val="000000"/>
        </w:rPr>
        <w:t>Colégio Estadual Mané Ventura.</w:t>
      </w:r>
    </w:p>
    <w:p w:rsidR="008214E8" w:rsidRPr="00FC1062" w:rsidRDefault="008214E8" w:rsidP="00E120AA">
      <w:pPr>
        <w:autoSpaceDE w:val="0"/>
        <w:autoSpaceDN w:val="0"/>
        <w:adjustRightInd w:val="0"/>
        <w:spacing w:line="360" w:lineRule="auto"/>
        <w:jc w:val="both"/>
        <w:rPr>
          <w:color w:val="000000"/>
          <w:sz w:val="20"/>
          <w:szCs w:val="20"/>
        </w:rPr>
      </w:pPr>
    </w:p>
    <w:p w:rsidR="004F22DD" w:rsidRPr="00FC1062" w:rsidRDefault="004F22DD" w:rsidP="00E120AA">
      <w:pPr>
        <w:autoSpaceDE w:val="0"/>
        <w:autoSpaceDN w:val="0"/>
        <w:adjustRightInd w:val="0"/>
        <w:spacing w:line="360" w:lineRule="auto"/>
        <w:jc w:val="both"/>
        <w:rPr>
          <w:color w:val="000000"/>
          <w:sz w:val="20"/>
          <w:szCs w:val="20"/>
        </w:rPr>
      </w:pPr>
    </w:p>
    <w:p w:rsidR="00AC4F5F" w:rsidRPr="00FC1062" w:rsidRDefault="00AC4F5F" w:rsidP="00E120AA">
      <w:pPr>
        <w:autoSpaceDE w:val="0"/>
        <w:autoSpaceDN w:val="0"/>
        <w:adjustRightInd w:val="0"/>
        <w:spacing w:line="360" w:lineRule="auto"/>
        <w:jc w:val="both"/>
        <w:rPr>
          <w:color w:val="000000"/>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FC1062" w:rsidRDefault="008F18D9" w:rsidP="00D648EE">
      <w:pPr>
        <w:autoSpaceDE w:val="0"/>
        <w:autoSpaceDN w:val="0"/>
        <w:adjustRightInd w:val="0"/>
        <w:jc w:val="center"/>
        <w:rPr>
          <w:b/>
          <w:bCs/>
          <w:color w:val="000000"/>
        </w:rPr>
      </w:pPr>
      <w:r w:rsidRPr="00FC1062">
        <w:rPr>
          <w:b/>
          <w:bCs/>
          <w:color w:val="000000"/>
        </w:rPr>
        <w:t>Ilka Cássia de Carvalho Sampaio</w:t>
      </w:r>
    </w:p>
    <w:p w:rsidR="00A9596A" w:rsidRPr="00FC1062" w:rsidRDefault="00993D2C" w:rsidP="00D648EE">
      <w:pPr>
        <w:autoSpaceDE w:val="0"/>
        <w:autoSpaceDN w:val="0"/>
        <w:adjustRightInd w:val="0"/>
        <w:jc w:val="center"/>
        <w:rPr>
          <w:b/>
          <w:bCs/>
          <w:color w:val="000000"/>
        </w:rPr>
      </w:pPr>
      <w:r w:rsidRPr="00FC1062">
        <w:rPr>
          <w:b/>
          <w:bCs/>
          <w:color w:val="000000"/>
        </w:rPr>
        <w:t>Presidente do C</w:t>
      </w:r>
      <w:r w:rsidR="00C9631F" w:rsidRPr="00FC1062">
        <w:rPr>
          <w:b/>
          <w:bCs/>
          <w:color w:val="000000"/>
        </w:rPr>
        <w:t>onselho da Unidade Escolar</w:t>
      </w:r>
      <w:r w:rsidR="00D648EE" w:rsidRPr="00FC1062">
        <w:rPr>
          <w:b/>
          <w:bCs/>
          <w:color w:val="000000"/>
        </w:rPr>
        <w:t xml:space="preserve"> </w:t>
      </w:r>
      <w:r w:rsidR="008F18D9" w:rsidRPr="00FC1062">
        <w:rPr>
          <w:b/>
          <w:bCs/>
          <w:color w:val="000000"/>
        </w:rPr>
        <w:t>Colégio Estadual Mané Ventura</w:t>
      </w:r>
    </w:p>
    <w:p w:rsidR="00BE4E1A" w:rsidRPr="00FC1062" w:rsidRDefault="00A9596A" w:rsidP="00D648EE">
      <w:pPr>
        <w:autoSpaceDE w:val="0"/>
        <w:autoSpaceDN w:val="0"/>
        <w:adjustRightInd w:val="0"/>
        <w:spacing w:line="360" w:lineRule="auto"/>
        <w:jc w:val="center"/>
        <w:rPr>
          <w:color w:val="000000"/>
        </w:rPr>
      </w:pPr>
      <w:r w:rsidRPr="00FC1062">
        <w:rPr>
          <w:b/>
          <w:bCs/>
          <w:color w:val="000000"/>
        </w:rPr>
        <w:t>SECRET</w:t>
      </w:r>
      <w:r w:rsidR="00C9631F" w:rsidRPr="00FC1062">
        <w:rPr>
          <w:b/>
          <w:bCs/>
          <w:color w:val="000000"/>
        </w:rPr>
        <w:t>A</w:t>
      </w:r>
      <w:r w:rsidRPr="00FC1062">
        <w:rPr>
          <w:b/>
          <w:bCs/>
          <w:color w:val="000000"/>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38"/>
        <w:gridCol w:w="2187"/>
        <w:gridCol w:w="4491"/>
      </w:tblGrid>
      <w:tr w:rsidR="00E509BA" w:rsidRPr="004B48DB" w:rsidTr="0029002A">
        <w:trPr>
          <w:trHeight w:val="273"/>
        </w:trPr>
        <w:tc>
          <w:tcPr>
            <w:tcW w:w="3338" w:type="dxa"/>
          </w:tcPr>
          <w:p w:rsidR="00E509BA" w:rsidRPr="004B48DB" w:rsidRDefault="00E509BA" w:rsidP="00E120AA">
            <w:pPr>
              <w:autoSpaceDE w:val="0"/>
              <w:autoSpaceDN w:val="0"/>
              <w:adjustRightInd w:val="0"/>
              <w:jc w:val="both"/>
              <w:rPr>
                <w:b/>
              </w:rPr>
            </w:pPr>
            <w:r w:rsidRPr="004B48DB">
              <w:rPr>
                <w:b/>
              </w:rPr>
              <w:t>ALIMENTOS</w:t>
            </w:r>
          </w:p>
        </w:tc>
        <w:tc>
          <w:tcPr>
            <w:tcW w:w="2187" w:type="dxa"/>
          </w:tcPr>
          <w:p w:rsidR="00E509BA" w:rsidRPr="004B48DB" w:rsidRDefault="00E509BA" w:rsidP="00E120AA">
            <w:pPr>
              <w:autoSpaceDE w:val="0"/>
              <w:autoSpaceDN w:val="0"/>
              <w:adjustRightInd w:val="0"/>
              <w:jc w:val="both"/>
              <w:rPr>
                <w:b/>
              </w:rPr>
            </w:pPr>
            <w:r w:rsidRPr="004B48DB">
              <w:rPr>
                <w:b/>
              </w:rPr>
              <w:t>UNIDADE</w:t>
            </w:r>
          </w:p>
        </w:tc>
        <w:tc>
          <w:tcPr>
            <w:tcW w:w="4491"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29002A">
        <w:trPr>
          <w:trHeight w:val="273"/>
        </w:trPr>
        <w:tc>
          <w:tcPr>
            <w:tcW w:w="3338" w:type="dxa"/>
          </w:tcPr>
          <w:p w:rsidR="00E509BA" w:rsidRPr="004B48DB" w:rsidRDefault="00904EB0" w:rsidP="00E120AA">
            <w:pPr>
              <w:autoSpaceDE w:val="0"/>
              <w:autoSpaceDN w:val="0"/>
              <w:adjustRightInd w:val="0"/>
              <w:jc w:val="both"/>
            </w:pPr>
            <w:r w:rsidRPr="004B48DB">
              <w:t>Banana</w:t>
            </w:r>
          </w:p>
        </w:tc>
        <w:tc>
          <w:tcPr>
            <w:tcW w:w="2187" w:type="dxa"/>
          </w:tcPr>
          <w:p w:rsidR="00E509BA" w:rsidRPr="004B48DB" w:rsidRDefault="00E509BA" w:rsidP="00E120AA">
            <w:pPr>
              <w:autoSpaceDE w:val="0"/>
              <w:autoSpaceDN w:val="0"/>
              <w:adjustRightInd w:val="0"/>
              <w:jc w:val="both"/>
            </w:pPr>
            <w:r w:rsidRPr="004B48DB">
              <w:t>Kg</w:t>
            </w:r>
          </w:p>
        </w:tc>
        <w:tc>
          <w:tcPr>
            <w:tcW w:w="4491" w:type="dxa"/>
          </w:tcPr>
          <w:p w:rsidR="00E509BA" w:rsidRPr="004B48DB" w:rsidRDefault="00904EB0" w:rsidP="00E120AA">
            <w:pPr>
              <w:autoSpaceDE w:val="0"/>
              <w:autoSpaceDN w:val="0"/>
              <w:adjustRightInd w:val="0"/>
              <w:jc w:val="both"/>
            </w:pPr>
            <w:proofErr w:type="gramStart"/>
            <w:r w:rsidRPr="004B48DB">
              <w:t>prata</w:t>
            </w:r>
            <w:proofErr w:type="gramEnd"/>
            <w:r w:rsidRPr="004B48DB">
              <w:t>,</w:t>
            </w:r>
            <w:r w:rsidR="0029002A">
              <w:t xml:space="preserve"> marmelo</w:t>
            </w:r>
          </w:p>
        </w:tc>
      </w:tr>
      <w:tr w:rsidR="00E509BA" w:rsidRPr="004B48DB" w:rsidTr="0029002A">
        <w:trPr>
          <w:trHeight w:val="273"/>
        </w:trPr>
        <w:tc>
          <w:tcPr>
            <w:tcW w:w="3338" w:type="dxa"/>
          </w:tcPr>
          <w:p w:rsidR="00E509BA" w:rsidRPr="004B48DB" w:rsidRDefault="00904EB0" w:rsidP="00E120AA">
            <w:pPr>
              <w:autoSpaceDE w:val="0"/>
              <w:autoSpaceDN w:val="0"/>
              <w:adjustRightInd w:val="0"/>
              <w:jc w:val="both"/>
            </w:pPr>
            <w:r w:rsidRPr="004B48DB">
              <w:t>Laranja</w:t>
            </w:r>
          </w:p>
        </w:tc>
        <w:tc>
          <w:tcPr>
            <w:tcW w:w="2187" w:type="dxa"/>
          </w:tcPr>
          <w:p w:rsidR="00E509BA" w:rsidRPr="004B48DB" w:rsidRDefault="00E509BA" w:rsidP="00E120AA">
            <w:pPr>
              <w:autoSpaceDE w:val="0"/>
              <w:autoSpaceDN w:val="0"/>
              <w:adjustRightInd w:val="0"/>
              <w:jc w:val="both"/>
            </w:pPr>
            <w:r w:rsidRPr="004B48DB">
              <w:t>Kg</w:t>
            </w:r>
          </w:p>
        </w:tc>
        <w:tc>
          <w:tcPr>
            <w:tcW w:w="4491" w:type="dxa"/>
          </w:tcPr>
          <w:p w:rsidR="00E509BA" w:rsidRPr="004B48DB" w:rsidRDefault="00904EB0" w:rsidP="00E120AA">
            <w:pPr>
              <w:autoSpaceDE w:val="0"/>
              <w:autoSpaceDN w:val="0"/>
              <w:adjustRightInd w:val="0"/>
              <w:jc w:val="both"/>
            </w:pPr>
            <w:r w:rsidRPr="004B48DB">
              <w:t>Pêra</w:t>
            </w:r>
          </w:p>
        </w:tc>
      </w:tr>
      <w:tr w:rsidR="00E509BA" w:rsidRPr="004B48DB" w:rsidTr="0029002A">
        <w:trPr>
          <w:trHeight w:val="273"/>
        </w:trPr>
        <w:tc>
          <w:tcPr>
            <w:tcW w:w="3338" w:type="dxa"/>
          </w:tcPr>
          <w:p w:rsidR="00E509BA" w:rsidRPr="004B48DB" w:rsidRDefault="00904EB0" w:rsidP="00E120AA">
            <w:pPr>
              <w:autoSpaceDE w:val="0"/>
              <w:autoSpaceDN w:val="0"/>
              <w:adjustRightInd w:val="0"/>
              <w:jc w:val="both"/>
            </w:pPr>
            <w:r w:rsidRPr="004B48DB">
              <w:t>Maçã</w:t>
            </w:r>
          </w:p>
        </w:tc>
        <w:tc>
          <w:tcPr>
            <w:tcW w:w="2187" w:type="dxa"/>
          </w:tcPr>
          <w:p w:rsidR="00E509BA" w:rsidRPr="004B48DB" w:rsidRDefault="00E509BA" w:rsidP="00E120AA">
            <w:pPr>
              <w:autoSpaceDE w:val="0"/>
              <w:autoSpaceDN w:val="0"/>
              <w:adjustRightInd w:val="0"/>
              <w:jc w:val="both"/>
            </w:pPr>
            <w:r w:rsidRPr="004B48DB">
              <w:t>Kg</w:t>
            </w:r>
          </w:p>
        </w:tc>
        <w:tc>
          <w:tcPr>
            <w:tcW w:w="4491" w:type="dxa"/>
          </w:tcPr>
          <w:p w:rsidR="00E509BA" w:rsidRPr="004B48DB" w:rsidRDefault="00904EB0" w:rsidP="00E120AA">
            <w:pPr>
              <w:autoSpaceDE w:val="0"/>
              <w:autoSpaceDN w:val="0"/>
              <w:adjustRightInd w:val="0"/>
              <w:jc w:val="both"/>
            </w:pPr>
            <w:r w:rsidRPr="004B48DB">
              <w:t>Fuji ou gala, nacional</w:t>
            </w:r>
          </w:p>
        </w:tc>
      </w:tr>
      <w:tr w:rsidR="00E509BA" w:rsidRPr="004B48DB" w:rsidTr="0029002A">
        <w:trPr>
          <w:trHeight w:val="273"/>
        </w:trPr>
        <w:tc>
          <w:tcPr>
            <w:tcW w:w="3338" w:type="dxa"/>
          </w:tcPr>
          <w:p w:rsidR="00E509BA" w:rsidRPr="004B48DB" w:rsidRDefault="00904EB0" w:rsidP="00E120AA">
            <w:pPr>
              <w:autoSpaceDE w:val="0"/>
              <w:autoSpaceDN w:val="0"/>
              <w:adjustRightInd w:val="0"/>
              <w:jc w:val="both"/>
            </w:pPr>
            <w:r w:rsidRPr="004B48DB">
              <w:t>Melancia</w:t>
            </w:r>
          </w:p>
        </w:tc>
        <w:tc>
          <w:tcPr>
            <w:tcW w:w="2187" w:type="dxa"/>
          </w:tcPr>
          <w:p w:rsidR="00E509BA" w:rsidRPr="004B48DB" w:rsidRDefault="00E509BA" w:rsidP="00E120AA">
            <w:pPr>
              <w:autoSpaceDE w:val="0"/>
              <w:autoSpaceDN w:val="0"/>
              <w:adjustRightInd w:val="0"/>
              <w:jc w:val="both"/>
            </w:pPr>
            <w:r w:rsidRPr="004B48DB">
              <w:t>Kg</w:t>
            </w:r>
          </w:p>
        </w:tc>
        <w:tc>
          <w:tcPr>
            <w:tcW w:w="4491" w:type="dxa"/>
          </w:tcPr>
          <w:p w:rsidR="00E509BA" w:rsidRPr="004B48DB" w:rsidRDefault="00904EB0"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29002A">
        <w:trPr>
          <w:trHeight w:val="273"/>
        </w:trPr>
        <w:tc>
          <w:tcPr>
            <w:tcW w:w="3338" w:type="dxa"/>
          </w:tcPr>
          <w:p w:rsidR="00E509BA" w:rsidRPr="004B48DB" w:rsidRDefault="00904EB0" w:rsidP="00E120AA">
            <w:pPr>
              <w:autoSpaceDE w:val="0"/>
              <w:autoSpaceDN w:val="0"/>
              <w:adjustRightInd w:val="0"/>
              <w:jc w:val="both"/>
            </w:pPr>
            <w:r w:rsidRPr="004B48DB">
              <w:t>Abóbora</w:t>
            </w:r>
          </w:p>
        </w:tc>
        <w:tc>
          <w:tcPr>
            <w:tcW w:w="2187" w:type="dxa"/>
          </w:tcPr>
          <w:p w:rsidR="00E509BA" w:rsidRPr="004B48DB" w:rsidRDefault="00E509BA" w:rsidP="00E120AA">
            <w:pPr>
              <w:autoSpaceDE w:val="0"/>
              <w:autoSpaceDN w:val="0"/>
              <w:adjustRightInd w:val="0"/>
              <w:jc w:val="both"/>
            </w:pPr>
            <w:r w:rsidRPr="004B48DB">
              <w:t>Kg</w:t>
            </w:r>
          </w:p>
        </w:tc>
        <w:tc>
          <w:tcPr>
            <w:tcW w:w="4491" w:type="dxa"/>
          </w:tcPr>
          <w:p w:rsidR="00E509BA" w:rsidRPr="004B48DB" w:rsidRDefault="00904EB0" w:rsidP="00E120AA">
            <w:pPr>
              <w:autoSpaceDE w:val="0"/>
              <w:autoSpaceDN w:val="0"/>
              <w:adjustRightInd w:val="0"/>
              <w:jc w:val="both"/>
            </w:pPr>
            <w:proofErr w:type="gramStart"/>
            <w:r w:rsidRPr="004B48DB">
              <w:t>moranga</w:t>
            </w:r>
            <w:proofErr w:type="gramEnd"/>
            <w:r w:rsidRPr="004B48DB">
              <w:t xml:space="preserve">, </w:t>
            </w:r>
            <w:proofErr w:type="spellStart"/>
            <w:r w:rsidRPr="004B48DB">
              <w:t>cabotiá</w:t>
            </w:r>
            <w:proofErr w:type="spellEnd"/>
          </w:p>
        </w:tc>
      </w:tr>
      <w:tr w:rsidR="00904EB0" w:rsidRPr="004B48DB" w:rsidTr="0029002A">
        <w:trPr>
          <w:trHeight w:val="273"/>
        </w:trPr>
        <w:tc>
          <w:tcPr>
            <w:tcW w:w="3338" w:type="dxa"/>
          </w:tcPr>
          <w:p w:rsidR="00904EB0" w:rsidRPr="004B48DB" w:rsidRDefault="00904EB0" w:rsidP="00904EB0">
            <w:pPr>
              <w:autoSpaceDE w:val="0"/>
              <w:autoSpaceDN w:val="0"/>
              <w:adjustRightInd w:val="0"/>
              <w:jc w:val="both"/>
            </w:pPr>
            <w:r w:rsidRPr="004B48DB">
              <w:t>Couve</w:t>
            </w:r>
          </w:p>
        </w:tc>
        <w:tc>
          <w:tcPr>
            <w:tcW w:w="2187" w:type="dxa"/>
          </w:tcPr>
          <w:p w:rsidR="00904EB0" w:rsidRPr="004B48DB" w:rsidRDefault="00904EB0" w:rsidP="00E120AA">
            <w:pPr>
              <w:autoSpaceDE w:val="0"/>
              <w:autoSpaceDN w:val="0"/>
              <w:adjustRightInd w:val="0"/>
              <w:jc w:val="both"/>
            </w:pPr>
            <w:r w:rsidRPr="004B48DB">
              <w:t>Kg</w:t>
            </w:r>
          </w:p>
        </w:tc>
        <w:tc>
          <w:tcPr>
            <w:tcW w:w="4491" w:type="dxa"/>
          </w:tcPr>
          <w:p w:rsidR="00904EB0" w:rsidRPr="004B48DB" w:rsidRDefault="00904EB0" w:rsidP="00904EB0">
            <w:pPr>
              <w:autoSpaceDE w:val="0"/>
              <w:autoSpaceDN w:val="0"/>
              <w:adjustRightInd w:val="0"/>
              <w:jc w:val="both"/>
            </w:pPr>
            <w:r w:rsidRPr="004B48DB">
              <w:t>Manteiga</w:t>
            </w:r>
          </w:p>
        </w:tc>
      </w:tr>
      <w:tr w:rsidR="00904EB0" w:rsidRPr="004B48DB" w:rsidTr="0029002A">
        <w:trPr>
          <w:trHeight w:val="273"/>
        </w:trPr>
        <w:tc>
          <w:tcPr>
            <w:tcW w:w="3338" w:type="dxa"/>
          </w:tcPr>
          <w:p w:rsidR="00904EB0" w:rsidRPr="004B48DB" w:rsidRDefault="00904EB0" w:rsidP="00E120AA">
            <w:pPr>
              <w:autoSpaceDE w:val="0"/>
              <w:autoSpaceDN w:val="0"/>
              <w:adjustRightInd w:val="0"/>
              <w:jc w:val="both"/>
            </w:pPr>
            <w:r w:rsidRPr="004B48DB">
              <w:t>Milho</w:t>
            </w:r>
          </w:p>
        </w:tc>
        <w:tc>
          <w:tcPr>
            <w:tcW w:w="2187" w:type="dxa"/>
          </w:tcPr>
          <w:p w:rsidR="00904EB0" w:rsidRPr="004B48DB" w:rsidRDefault="00904EB0" w:rsidP="00E120AA">
            <w:pPr>
              <w:autoSpaceDE w:val="0"/>
              <w:autoSpaceDN w:val="0"/>
              <w:adjustRightInd w:val="0"/>
              <w:jc w:val="both"/>
            </w:pPr>
            <w:r w:rsidRPr="004B48DB">
              <w:t>Kg</w:t>
            </w:r>
          </w:p>
        </w:tc>
        <w:tc>
          <w:tcPr>
            <w:tcW w:w="4491" w:type="dxa"/>
          </w:tcPr>
          <w:p w:rsidR="00904EB0" w:rsidRPr="004B48DB" w:rsidRDefault="00904EB0" w:rsidP="00E120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29002A" w:rsidRPr="004B48DB" w:rsidTr="0029002A">
        <w:trPr>
          <w:trHeight w:val="273"/>
        </w:trPr>
        <w:tc>
          <w:tcPr>
            <w:tcW w:w="3338" w:type="dxa"/>
          </w:tcPr>
          <w:p w:rsidR="0029002A" w:rsidRPr="004B48DB" w:rsidRDefault="0029002A" w:rsidP="002472BF">
            <w:pPr>
              <w:autoSpaceDE w:val="0"/>
              <w:autoSpaceDN w:val="0"/>
              <w:adjustRightInd w:val="0"/>
              <w:jc w:val="both"/>
            </w:pPr>
            <w:r w:rsidRPr="004B48DB">
              <w:t>Repolho</w:t>
            </w:r>
          </w:p>
        </w:tc>
        <w:tc>
          <w:tcPr>
            <w:tcW w:w="2187" w:type="dxa"/>
          </w:tcPr>
          <w:p w:rsidR="0029002A" w:rsidRPr="004B48DB" w:rsidRDefault="0029002A" w:rsidP="00E120AA">
            <w:pPr>
              <w:autoSpaceDE w:val="0"/>
              <w:autoSpaceDN w:val="0"/>
              <w:adjustRightInd w:val="0"/>
              <w:jc w:val="both"/>
            </w:pPr>
            <w:r>
              <w:t>Kg</w:t>
            </w:r>
          </w:p>
        </w:tc>
        <w:tc>
          <w:tcPr>
            <w:tcW w:w="4491" w:type="dxa"/>
          </w:tcPr>
          <w:p w:rsidR="0029002A" w:rsidRPr="004B48DB" w:rsidRDefault="0029002A" w:rsidP="002472BF">
            <w:pPr>
              <w:autoSpaceDE w:val="0"/>
              <w:autoSpaceDN w:val="0"/>
              <w:adjustRightInd w:val="0"/>
              <w:jc w:val="both"/>
            </w:pPr>
            <w:r w:rsidRPr="004B48DB">
              <w:t>Verde</w:t>
            </w:r>
          </w:p>
        </w:tc>
      </w:tr>
      <w:tr w:rsidR="0029002A" w:rsidRPr="004B48DB" w:rsidTr="0029002A">
        <w:trPr>
          <w:trHeight w:val="273"/>
        </w:trPr>
        <w:tc>
          <w:tcPr>
            <w:tcW w:w="3338" w:type="dxa"/>
          </w:tcPr>
          <w:p w:rsidR="0029002A" w:rsidRPr="004B48DB" w:rsidRDefault="0029002A" w:rsidP="002472BF">
            <w:pPr>
              <w:autoSpaceDE w:val="0"/>
              <w:autoSpaceDN w:val="0"/>
              <w:adjustRightInd w:val="0"/>
              <w:jc w:val="both"/>
            </w:pPr>
            <w:r w:rsidRPr="004B48DB">
              <w:t>Tomate</w:t>
            </w:r>
          </w:p>
        </w:tc>
        <w:tc>
          <w:tcPr>
            <w:tcW w:w="2187" w:type="dxa"/>
          </w:tcPr>
          <w:p w:rsidR="0029002A" w:rsidRPr="004B48DB" w:rsidRDefault="0029002A" w:rsidP="00E120AA">
            <w:pPr>
              <w:autoSpaceDE w:val="0"/>
              <w:autoSpaceDN w:val="0"/>
              <w:adjustRightInd w:val="0"/>
              <w:jc w:val="both"/>
            </w:pPr>
            <w:r w:rsidRPr="004B48DB">
              <w:t>Kg</w:t>
            </w:r>
          </w:p>
        </w:tc>
        <w:tc>
          <w:tcPr>
            <w:tcW w:w="4491" w:type="dxa"/>
          </w:tcPr>
          <w:p w:rsidR="0029002A" w:rsidRPr="004B48DB" w:rsidRDefault="0029002A" w:rsidP="002472BF">
            <w:pPr>
              <w:autoSpaceDE w:val="0"/>
              <w:autoSpaceDN w:val="0"/>
              <w:adjustRightInd w:val="0"/>
              <w:jc w:val="both"/>
            </w:pPr>
            <w:r w:rsidRPr="004B48DB">
              <w:t xml:space="preserve">Para salada extra A, ou </w:t>
            </w:r>
            <w:proofErr w:type="spellStart"/>
            <w:r w:rsidRPr="004B48DB">
              <w:t>caquí</w:t>
            </w:r>
            <w:proofErr w:type="spellEnd"/>
          </w:p>
        </w:tc>
      </w:tr>
      <w:tr w:rsidR="0029002A" w:rsidRPr="004B48DB" w:rsidTr="0029002A">
        <w:trPr>
          <w:trHeight w:val="273"/>
        </w:trPr>
        <w:tc>
          <w:tcPr>
            <w:tcW w:w="3338" w:type="dxa"/>
          </w:tcPr>
          <w:p w:rsidR="0029002A" w:rsidRPr="004B48DB" w:rsidRDefault="0029002A" w:rsidP="002472BF">
            <w:pPr>
              <w:autoSpaceDE w:val="0"/>
              <w:autoSpaceDN w:val="0"/>
              <w:adjustRightInd w:val="0"/>
              <w:jc w:val="both"/>
            </w:pPr>
            <w:r w:rsidRPr="004B48DB">
              <w:t>Mandioca</w:t>
            </w:r>
          </w:p>
        </w:tc>
        <w:tc>
          <w:tcPr>
            <w:tcW w:w="2187" w:type="dxa"/>
          </w:tcPr>
          <w:p w:rsidR="0029002A" w:rsidRPr="004B48DB" w:rsidRDefault="0029002A" w:rsidP="00E120AA">
            <w:pPr>
              <w:autoSpaceDE w:val="0"/>
              <w:autoSpaceDN w:val="0"/>
              <w:adjustRightInd w:val="0"/>
              <w:jc w:val="both"/>
            </w:pPr>
            <w:r w:rsidRPr="004B48DB">
              <w:t>Kg</w:t>
            </w:r>
          </w:p>
        </w:tc>
        <w:tc>
          <w:tcPr>
            <w:tcW w:w="4491" w:type="dxa"/>
          </w:tcPr>
          <w:p w:rsidR="0029002A" w:rsidRPr="004B48DB" w:rsidRDefault="0029002A" w:rsidP="002472BF">
            <w:pPr>
              <w:autoSpaceDE w:val="0"/>
              <w:autoSpaceDN w:val="0"/>
              <w:adjustRightInd w:val="0"/>
              <w:jc w:val="both"/>
            </w:pPr>
          </w:p>
        </w:tc>
      </w:tr>
      <w:tr w:rsidR="0029002A" w:rsidRPr="004B48DB" w:rsidTr="0029002A">
        <w:trPr>
          <w:trHeight w:val="288"/>
        </w:trPr>
        <w:tc>
          <w:tcPr>
            <w:tcW w:w="3338" w:type="dxa"/>
          </w:tcPr>
          <w:p w:rsidR="0029002A" w:rsidRPr="004B48DB" w:rsidRDefault="0029002A" w:rsidP="002472BF">
            <w:pPr>
              <w:autoSpaceDE w:val="0"/>
              <w:autoSpaceDN w:val="0"/>
              <w:adjustRightInd w:val="0"/>
              <w:jc w:val="both"/>
            </w:pPr>
            <w:r w:rsidRPr="004B48DB">
              <w:t>Cebolinha</w:t>
            </w:r>
          </w:p>
        </w:tc>
        <w:tc>
          <w:tcPr>
            <w:tcW w:w="2187" w:type="dxa"/>
          </w:tcPr>
          <w:p w:rsidR="0029002A" w:rsidRPr="004B48DB" w:rsidRDefault="0029002A" w:rsidP="00E120AA">
            <w:pPr>
              <w:autoSpaceDE w:val="0"/>
              <w:autoSpaceDN w:val="0"/>
              <w:adjustRightInd w:val="0"/>
              <w:jc w:val="both"/>
            </w:pPr>
            <w:proofErr w:type="spellStart"/>
            <w:r>
              <w:t>Mç</w:t>
            </w:r>
            <w:proofErr w:type="spellEnd"/>
          </w:p>
        </w:tc>
        <w:tc>
          <w:tcPr>
            <w:tcW w:w="4491" w:type="dxa"/>
          </w:tcPr>
          <w:p w:rsidR="0029002A" w:rsidRPr="004B48DB" w:rsidRDefault="0029002A" w:rsidP="00E120AA">
            <w:pPr>
              <w:autoSpaceDE w:val="0"/>
              <w:autoSpaceDN w:val="0"/>
              <w:adjustRightInd w:val="0"/>
              <w:jc w:val="both"/>
            </w:pPr>
          </w:p>
        </w:tc>
      </w:tr>
      <w:tr w:rsidR="0029002A" w:rsidRPr="004B48DB" w:rsidTr="0029002A">
        <w:trPr>
          <w:trHeight w:val="273"/>
        </w:trPr>
        <w:tc>
          <w:tcPr>
            <w:tcW w:w="3338" w:type="dxa"/>
          </w:tcPr>
          <w:p w:rsidR="0029002A" w:rsidRPr="004B48DB" w:rsidRDefault="0029002A" w:rsidP="002472BF">
            <w:pPr>
              <w:autoSpaceDE w:val="0"/>
              <w:autoSpaceDN w:val="0"/>
              <w:adjustRightInd w:val="0"/>
              <w:jc w:val="both"/>
            </w:pPr>
            <w:r w:rsidRPr="004B48DB">
              <w:t>Cebola</w:t>
            </w:r>
          </w:p>
        </w:tc>
        <w:tc>
          <w:tcPr>
            <w:tcW w:w="2187" w:type="dxa"/>
          </w:tcPr>
          <w:p w:rsidR="0029002A" w:rsidRPr="004B48DB" w:rsidRDefault="0029002A" w:rsidP="00E120AA">
            <w:pPr>
              <w:autoSpaceDE w:val="0"/>
              <w:autoSpaceDN w:val="0"/>
              <w:adjustRightInd w:val="0"/>
              <w:jc w:val="both"/>
            </w:pPr>
            <w:r w:rsidRPr="004B48DB">
              <w:t>Kg</w:t>
            </w:r>
          </w:p>
        </w:tc>
        <w:tc>
          <w:tcPr>
            <w:tcW w:w="4491" w:type="dxa"/>
          </w:tcPr>
          <w:p w:rsidR="0029002A" w:rsidRPr="004B48DB" w:rsidRDefault="0029002A" w:rsidP="00E120AA">
            <w:pPr>
              <w:autoSpaceDE w:val="0"/>
              <w:autoSpaceDN w:val="0"/>
              <w:adjustRightInd w:val="0"/>
              <w:jc w:val="both"/>
            </w:pPr>
            <w:r w:rsidRPr="004B48DB">
              <w:t>Branca ou roxa</w:t>
            </w:r>
          </w:p>
        </w:tc>
      </w:tr>
      <w:tr w:rsidR="0029002A" w:rsidRPr="004B48DB" w:rsidTr="0029002A">
        <w:trPr>
          <w:trHeight w:val="273"/>
        </w:trPr>
        <w:tc>
          <w:tcPr>
            <w:tcW w:w="3338" w:type="dxa"/>
          </w:tcPr>
          <w:p w:rsidR="0029002A" w:rsidRPr="004B48DB" w:rsidRDefault="0029002A" w:rsidP="002472BF">
            <w:pPr>
              <w:autoSpaceDE w:val="0"/>
              <w:autoSpaceDN w:val="0"/>
              <w:adjustRightInd w:val="0"/>
              <w:jc w:val="both"/>
            </w:pPr>
            <w:r w:rsidRPr="004B48DB">
              <w:t>Cenoura</w:t>
            </w:r>
          </w:p>
        </w:tc>
        <w:tc>
          <w:tcPr>
            <w:tcW w:w="2187" w:type="dxa"/>
          </w:tcPr>
          <w:p w:rsidR="0029002A" w:rsidRPr="004B48DB" w:rsidRDefault="0029002A" w:rsidP="00E120AA">
            <w:pPr>
              <w:autoSpaceDE w:val="0"/>
              <w:autoSpaceDN w:val="0"/>
              <w:adjustRightInd w:val="0"/>
              <w:jc w:val="both"/>
            </w:pPr>
            <w:r w:rsidRPr="004B48DB">
              <w:t>Kg</w:t>
            </w:r>
          </w:p>
        </w:tc>
        <w:tc>
          <w:tcPr>
            <w:tcW w:w="4491" w:type="dxa"/>
          </w:tcPr>
          <w:p w:rsidR="0029002A" w:rsidRPr="004B48DB" w:rsidRDefault="0029002A" w:rsidP="00E120AA">
            <w:pPr>
              <w:autoSpaceDE w:val="0"/>
              <w:autoSpaceDN w:val="0"/>
              <w:adjustRightInd w:val="0"/>
              <w:jc w:val="both"/>
            </w:pPr>
          </w:p>
        </w:tc>
      </w:tr>
      <w:tr w:rsidR="0029002A" w:rsidRPr="004B48DB" w:rsidTr="0029002A">
        <w:trPr>
          <w:trHeight w:val="288"/>
        </w:trPr>
        <w:tc>
          <w:tcPr>
            <w:tcW w:w="3338" w:type="dxa"/>
          </w:tcPr>
          <w:p w:rsidR="0029002A" w:rsidRPr="004B48DB" w:rsidRDefault="0029002A" w:rsidP="002472BF">
            <w:pPr>
              <w:autoSpaceDE w:val="0"/>
              <w:autoSpaceDN w:val="0"/>
              <w:adjustRightInd w:val="0"/>
              <w:jc w:val="both"/>
            </w:pPr>
            <w:r w:rsidRPr="004B48DB">
              <w:t>Beterraba</w:t>
            </w:r>
          </w:p>
        </w:tc>
        <w:tc>
          <w:tcPr>
            <w:tcW w:w="2187" w:type="dxa"/>
          </w:tcPr>
          <w:p w:rsidR="0029002A" w:rsidRPr="004B48DB" w:rsidRDefault="0029002A" w:rsidP="00E120AA">
            <w:pPr>
              <w:autoSpaceDE w:val="0"/>
              <w:autoSpaceDN w:val="0"/>
              <w:adjustRightInd w:val="0"/>
              <w:jc w:val="both"/>
            </w:pPr>
            <w:r w:rsidRPr="004B48DB">
              <w:t>Kg</w:t>
            </w:r>
          </w:p>
        </w:tc>
        <w:tc>
          <w:tcPr>
            <w:tcW w:w="4491" w:type="dxa"/>
          </w:tcPr>
          <w:p w:rsidR="0029002A" w:rsidRPr="004B48DB" w:rsidRDefault="0029002A" w:rsidP="00E120AA">
            <w:pPr>
              <w:autoSpaceDE w:val="0"/>
              <w:autoSpaceDN w:val="0"/>
              <w:adjustRightInd w:val="0"/>
              <w:jc w:val="both"/>
            </w:pPr>
            <w:r>
              <w:t>Especial tipo a</w:t>
            </w:r>
          </w:p>
        </w:tc>
      </w:tr>
      <w:tr w:rsidR="0029002A" w:rsidRPr="004B48DB" w:rsidTr="0029002A">
        <w:trPr>
          <w:trHeight w:val="273"/>
        </w:trPr>
        <w:tc>
          <w:tcPr>
            <w:tcW w:w="3338" w:type="dxa"/>
          </w:tcPr>
          <w:p w:rsidR="0029002A" w:rsidRPr="004B48DB" w:rsidRDefault="0029002A" w:rsidP="002472BF">
            <w:pPr>
              <w:autoSpaceDE w:val="0"/>
              <w:autoSpaceDN w:val="0"/>
              <w:adjustRightInd w:val="0"/>
              <w:jc w:val="both"/>
            </w:pPr>
            <w:r w:rsidRPr="004B48DB">
              <w:t>Batata</w:t>
            </w:r>
          </w:p>
        </w:tc>
        <w:tc>
          <w:tcPr>
            <w:tcW w:w="2187" w:type="dxa"/>
          </w:tcPr>
          <w:p w:rsidR="0029002A" w:rsidRPr="004B48DB" w:rsidRDefault="0029002A" w:rsidP="00E120AA">
            <w:pPr>
              <w:autoSpaceDE w:val="0"/>
              <w:autoSpaceDN w:val="0"/>
              <w:adjustRightInd w:val="0"/>
              <w:jc w:val="both"/>
            </w:pPr>
            <w:r w:rsidRPr="004B48DB">
              <w:t>Kg</w:t>
            </w:r>
          </w:p>
        </w:tc>
        <w:tc>
          <w:tcPr>
            <w:tcW w:w="4491" w:type="dxa"/>
          </w:tcPr>
          <w:p w:rsidR="0029002A" w:rsidRPr="004B48DB" w:rsidRDefault="0029002A" w:rsidP="002472BF">
            <w:pPr>
              <w:autoSpaceDE w:val="0"/>
              <w:autoSpaceDN w:val="0"/>
              <w:adjustRightInd w:val="0"/>
              <w:jc w:val="both"/>
            </w:pPr>
            <w:r w:rsidRPr="004B48DB">
              <w:t>Doce</w:t>
            </w:r>
          </w:p>
        </w:tc>
      </w:tr>
      <w:tr w:rsidR="0029002A" w:rsidRPr="004B48DB" w:rsidTr="0029002A">
        <w:trPr>
          <w:trHeight w:val="273"/>
        </w:trPr>
        <w:tc>
          <w:tcPr>
            <w:tcW w:w="3338" w:type="dxa"/>
          </w:tcPr>
          <w:p w:rsidR="0029002A" w:rsidRPr="004B48DB" w:rsidRDefault="0029002A" w:rsidP="002472BF">
            <w:pPr>
              <w:autoSpaceDE w:val="0"/>
              <w:autoSpaceDN w:val="0"/>
              <w:adjustRightInd w:val="0"/>
              <w:jc w:val="both"/>
            </w:pPr>
            <w:r w:rsidRPr="004B48DB">
              <w:t>Batata</w:t>
            </w:r>
          </w:p>
        </w:tc>
        <w:tc>
          <w:tcPr>
            <w:tcW w:w="2187" w:type="dxa"/>
          </w:tcPr>
          <w:p w:rsidR="0029002A" w:rsidRPr="004B48DB" w:rsidRDefault="0029002A" w:rsidP="00E120AA">
            <w:pPr>
              <w:autoSpaceDE w:val="0"/>
              <w:autoSpaceDN w:val="0"/>
              <w:adjustRightInd w:val="0"/>
              <w:jc w:val="both"/>
            </w:pPr>
            <w:r>
              <w:t>Kg</w:t>
            </w:r>
          </w:p>
        </w:tc>
        <w:tc>
          <w:tcPr>
            <w:tcW w:w="4491" w:type="dxa"/>
          </w:tcPr>
          <w:p w:rsidR="0029002A" w:rsidRPr="004B48DB" w:rsidRDefault="0029002A" w:rsidP="002472BF">
            <w:pPr>
              <w:autoSpaceDE w:val="0"/>
              <w:autoSpaceDN w:val="0"/>
              <w:adjustRightInd w:val="0"/>
              <w:jc w:val="both"/>
            </w:pPr>
            <w:r w:rsidRPr="004B48DB">
              <w:t>Inglesa</w:t>
            </w:r>
          </w:p>
        </w:tc>
      </w:tr>
      <w:tr w:rsidR="0029002A" w:rsidRPr="004B48DB" w:rsidTr="0029002A">
        <w:trPr>
          <w:trHeight w:val="288"/>
        </w:trPr>
        <w:tc>
          <w:tcPr>
            <w:tcW w:w="3338" w:type="dxa"/>
          </w:tcPr>
          <w:p w:rsidR="0029002A" w:rsidRPr="004B48DB" w:rsidRDefault="0029002A" w:rsidP="00E120AA">
            <w:pPr>
              <w:autoSpaceDE w:val="0"/>
              <w:autoSpaceDN w:val="0"/>
              <w:adjustRightInd w:val="0"/>
              <w:jc w:val="both"/>
            </w:pPr>
            <w:r w:rsidRPr="004B48DB">
              <w:t xml:space="preserve">Limão </w:t>
            </w:r>
          </w:p>
        </w:tc>
        <w:tc>
          <w:tcPr>
            <w:tcW w:w="2187" w:type="dxa"/>
          </w:tcPr>
          <w:p w:rsidR="0029002A" w:rsidRPr="004B48DB" w:rsidRDefault="0029002A" w:rsidP="00E120AA">
            <w:pPr>
              <w:autoSpaceDE w:val="0"/>
              <w:autoSpaceDN w:val="0"/>
              <w:adjustRightInd w:val="0"/>
              <w:jc w:val="both"/>
            </w:pPr>
            <w:r>
              <w:t>Kg</w:t>
            </w:r>
          </w:p>
        </w:tc>
        <w:tc>
          <w:tcPr>
            <w:tcW w:w="4491" w:type="dxa"/>
          </w:tcPr>
          <w:p w:rsidR="0029002A" w:rsidRPr="004B48DB" w:rsidRDefault="0029002A" w:rsidP="00E120AA">
            <w:pPr>
              <w:autoSpaceDE w:val="0"/>
              <w:autoSpaceDN w:val="0"/>
              <w:adjustRightInd w:val="0"/>
              <w:jc w:val="both"/>
            </w:pPr>
            <w:r>
              <w:t>Taiti</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29002A" w:rsidP="00102F1E">
            <w:pPr>
              <w:autoSpaceDE w:val="0"/>
              <w:autoSpaceDN w:val="0"/>
              <w:adjustRightInd w:val="0"/>
            </w:pPr>
            <w:smartTag w:uri="urn:schemas-microsoft-com:office:smarttags" w:element="metricconverter">
              <w:smartTagPr>
                <w:attr w:name="ProductID" w:val="20 Kg"/>
              </w:smartTagPr>
              <w:r>
                <w:t>20</w:t>
              </w:r>
              <w:r w:rsidR="00E71BD6" w:rsidRPr="004B48DB">
                <w:t xml:space="preserve">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29002A" w:rsidP="00102F1E">
            <w:pPr>
              <w:autoSpaceDE w:val="0"/>
              <w:autoSpaceDN w:val="0"/>
              <w:adjustRightInd w:val="0"/>
            </w:pPr>
            <w:smartTag w:uri="urn:schemas-microsoft-com:office:smarttags" w:element="metricconverter">
              <w:smartTagPr>
                <w:attr w:name="ProductID" w:val="25 Kg"/>
              </w:smartTagPr>
              <w:r>
                <w:t>25</w:t>
              </w:r>
              <w:r w:rsidR="00E71BD6" w:rsidRPr="004B48DB">
                <w:t xml:space="preserve"> Kg</w:t>
              </w:r>
            </w:smartTag>
          </w:p>
        </w:tc>
      </w:tr>
      <w:tr w:rsidR="0029002A" w:rsidRPr="004B48DB" w:rsidTr="003E40A3">
        <w:tc>
          <w:tcPr>
            <w:tcW w:w="4993" w:type="dxa"/>
          </w:tcPr>
          <w:p w:rsidR="0029002A" w:rsidRPr="004B48DB" w:rsidRDefault="0029002A" w:rsidP="00102F1E">
            <w:pPr>
              <w:autoSpaceDE w:val="0"/>
              <w:autoSpaceDN w:val="0"/>
              <w:adjustRightInd w:val="0"/>
            </w:pPr>
            <w:r>
              <w:t xml:space="preserve">Limão </w:t>
            </w:r>
            <w:proofErr w:type="spellStart"/>
            <w:proofErr w:type="gramStart"/>
            <w:r>
              <w:t>taiti</w:t>
            </w:r>
            <w:proofErr w:type="spellEnd"/>
            <w:proofErr w:type="gramEnd"/>
          </w:p>
        </w:tc>
        <w:tc>
          <w:tcPr>
            <w:tcW w:w="4993" w:type="dxa"/>
          </w:tcPr>
          <w:p w:rsidR="0029002A" w:rsidRDefault="0029002A" w:rsidP="00102F1E">
            <w:pPr>
              <w:autoSpaceDE w:val="0"/>
              <w:autoSpaceDN w:val="0"/>
              <w:adjustRightInd w:val="0"/>
            </w:pPr>
            <w:smartTag w:uri="urn:schemas-microsoft-com:office:smarttags" w:element="metricconverter">
              <w:smartTagPr>
                <w:attr w:name="ProductID" w:val="8 kg"/>
              </w:smartTagPr>
              <w:r>
                <w:t>8 kg</w:t>
              </w:r>
            </w:smartTag>
          </w:p>
        </w:tc>
      </w:tr>
      <w:tr w:rsidR="0029002A" w:rsidRPr="004B48DB" w:rsidTr="003E40A3">
        <w:tc>
          <w:tcPr>
            <w:tcW w:w="4993" w:type="dxa"/>
          </w:tcPr>
          <w:p w:rsidR="0029002A" w:rsidRPr="004B48DB" w:rsidRDefault="0029002A" w:rsidP="00102F1E">
            <w:pPr>
              <w:autoSpaceDE w:val="0"/>
              <w:autoSpaceDN w:val="0"/>
              <w:adjustRightInd w:val="0"/>
            </w:pPr>
            <w:r>
              <w:t>Abóbora</w:t>
            </w:r>
          </w:p>
        </w:tc>
        <w:tc>
          <w:tcPr>
            <w:tcW w:w="4993" w:type="dxa"/>
          </w:tcPr>
          <w:p w:rsidR="0029002A" w:rsidRDefault="0029002A" w:rsidP="00102F1E">
            <w:pPr>
              <w:autoSpaceDE w:val="0"/>
              <w:autoSpaceDN w:val="0"/>
              <w:adjustRightInd w:val="0"/>
            </w:pPr>
            <w:smartTag w:uri="urn:schemas-microsoft-com:office:smarttags" w:element="metricconverter">
              <w:smartTagPr>
                <w:attr w:name="ProductID" w:val="20 Kg"/>
              </w:smartTagPr>
              <w:r>
                <w:t>20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29002A" w:rsidP="00102F1E">
            <w:pPr>
              <w:autoSpaceDE w:val="0"/>
              <w:autoSpaceDN w:val="0"/>
              <w:adjustRightInd w:val="0"/>
            </w:pPr>
            <w:smartTag w:uri="urn:schemas-microsoft-com:office:smarttags" w:element="metricconverter">
              <w:smartTagPr>
                <w:attr w:name="ProductID" w:val="18 Kg"/>
              </w:smartTagPr>
              <w:r>
                <w:t>18</w:t>
              </w:r>
              <w:r w:rsidR="00E71BD6" w:rsidRPr="004B48DB">
                <w:t xml:space="preserve">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29002A" w:rsidP="00102F1E">
            <w:pPr>
              <w:autoSpaceDE w:val="0"/>
              <w:autoSpaceDN w:val="0"/>
              <w:adjustRightInd w:val="0"/>
            </w:pPr>
            <w:smartTag w:uri="urn:schemas-microsoft-com:office:smarttags" w:element="metricconverter">
              <w:smartTagPr>
                <w:attr w:name="ProductID" w:val="20 Kg"/>
              </w:smartTagPr>
              <w:r>
                <w:t>20</w:t>
              </w:r>
              <w:r w:rsidR="00E71BD6" w:rsidRPr="004B48DB">
                <w:t xml:space="preserve">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29002A" w:rsidP="00102F1E">
            <w:pPr>
              <w:autoSpaceDE w:val="0"/>
              <w:autoSpaceDN w:val="0"/>
              <w:adjustRightInd w:val="0"/>
            </w:pPr>
            <w:smartTag w:uri="urn:schemas-microsoft-com:office:smarttags" w:element="metricconverter">
              <w:smartTagPr>
                <w:attr w:name="ProductID" w:val="48 Kg"/>
              </w:smartTagPr>
              <w:r>
                <w:t xml:space="preserve">48 </w:t>
              </w:r>
              <w:r w:rsidR="00F97D22" w:rsidRPr="004B48DB">
                <w:t>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29002A" w:rsidP="00102F1E">
            <w:pPr>
              <w:autoSpaceDE w:val="0"/>
              <w:autoSpaceDN w:val="0"/>
              <w:adjustRightInd w:val="0"/>
            </w:pPr>
            <w:smartTag w:uri="urn:schemas-microsoft-com:office:smarttags" w:element="metricconverter">
              <w:smartTagPr>
                <w:attr w:name="ProductID" w:val="40 Kg"/>
              </w:smartTagPr>
              <w:r>
                <w:t>40</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29002A" w:rsidP="00102F1E">
            <w:pPr>
              <w:autoSpaceDE w:val="0"/>
              <w:autoSpaceDN w:val="0"/>
              <w:adjustRightInd w:val="0"/>
            </w:pPr>
            <w:r>
              <w:t>12</w:t>
            </w:r>
            <w:r w:rsidR="00F97D22" w:rsidRPr="004B48DB">
              <w:t xml:space="preserve"> (Maço industrial)</w:t>
            </w:r>
          </w:p>
        </w:tc>
      </w:tr>
      <w:tr w:rsidR="00F75C46" w:rsidRPr="004B48DB" w:rsidTr="003E40A3">
        <w:tc>
          <w:tcPr>
            <w:tcW w:w="4993" w:type="dxa"/>
          </w:tcPr>
          <w:p w:rsidR="00F75C46" w:rsidRPr="004B48DB" w:rsidRDefault="0029002A" w:rsidP="00F97D22">
            <w:pPr>
              <w:autoSpaceDE w:val="0"/>
              <w:autoSpaceDN w:val="0"/>
              <w:adjustRightInd w:val="0"/>
            </w:pPr>
            <w:r>
              <w:t>Melancia</w:t>
            </w:r>
          </w:p>
        </w:tc>
        <w:tc>
          <w:tcPr>
            <w:tcW w:w="4993" w:type="dxa"/>
          </w:tcPr>
          <w:p w:rsidR="00F75C46" w:rsidRPr="004B48DB" w:rsidRDefault="0029002A" w:rsidP="00102F1E">
            <w:pPr>
              <w:autoSpaceDE w:val="0"/>
              <w:autoSpaceDN w:val="0"/>
              <w:adjustRightInd w:val="0"/>
            </w:pPr>
            <w:smartTag w:uri="urn:schemas-microsoft-com:office:smarttags" w:element="metricconverter">
              <w:smartTagPr>
                <w:attr w:name="ProductID" w:val="100 Kg"/>
              </w:smartTagPr>
              <w:r>
                <w:t>100</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29002A" w:rsidP="00102F1E">
            <w:pPr>
              <w:autoSpaceDE w:val="0"/>
              <w:autoSpaceDN w:val="0"/>
              <w:adjustRightInd w:val="0"/>
            </w:pPr>
            <w:smartTag w:uri="urn:schemas-microsoft-com:office:smarttags" w:element="metricconverter">
              <w:smartTagPr>
                <w:attr w:name="ProductID" w:val="80 Kg"/>
              </w:smartTagPr>
              <w:r>
                <w:t>8</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29002A" w:rsidP="00102F1E">
            <w:pPr>
              <w:autoSpaceDE w:val="0"/>
              <w:autoSpaceDN w:val="0"/>
              <w:adjustRightInd w:val="0"/>
            </w:pPr>
            <w:smartTag w:uri="urn:schemas-microsoft-com:office:smarttags" w:element="metricconverter">
              <w:smartTagPr>
                <w:attr w:name="ProductID" w:val="20 Kg"/>
              </w:smartTagPr>
              <w:r>
                <w:t>20</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29002A" w:rsidP="00FE50F3">
            <w:pPr>
              <w:autoSpaceDE w:val="0"/>
              <w:autoSpaceDN w:val="0"/>
              <w:adjustRightInd w:val="0"/>
            </w:pPr>
            <w:smartTag w:uri="urn:schemas-microsoft-com:office:smarttags" w:element="metricconverter">
              <w:smartTagPr>
                <w:attr w:name="ProductID" w:val="15 Kg"/>
              </w:smartTagPr>
              <w:r>
                <w:t>15</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29002A" w:rsidP="00720D79">
            <w:pPr>
              <w:autoSpaceDE w:val="0"/>
              <w:autoSpaceDN w:val="0"/>
              <w:adjustRightInd w:val="0"/>
            </w:pPr>
            <w:smartTag w:uri="urn:schemas-microsoft-com:office:smarttags" w:element="metricconverter">
              <w:smartTagPr>
                <w:attr w:name="ProductID" w:val="100 Kg"/>
              </w:smartTagPr>
              <w:r>
                <w:t>100</w:t>
              </w:r>
              <w:r w:rsidR="00F97D22" w:rsidRPr="004B48DB">
                <w:t xml:space="preserve">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lastRenderedPageBreak/>
              <w:t xml:space="preserve">Repolho </w:t>
            </w:r>
          </w:p>
        </w:tc>
        <w:tc>
          <w:tcPr>
            <w:tcW w:w="4993" w:type="dxa"/>
          </w:tcPr>
          <w:p w:rsidR="00F75C46" w:rsidRPr="004B48DB" w:rsidRDefault="0029002A" w:rsidP="00102F1E">
            <w:pPr>
              <w:autoSpaceDE w:val="0"/>
              <w:autoSpaceDN w:val="0"/>
              <w:adjustRightInd w:val="0"/>
            </w:pPr>
            <w:smartTag w:uri="urn:schemas-microsoft-com:office:smarttags" w:element="metricconverter">
              <w:smartTagPr>
                <w:attr w:name="ProductID" w:val="20 Kg"/>
              </w:smartTagPr>
              <w:r>
                <w:t>20</w:t>
              </w:r>
              <w:r w:rsidR="00F97D22" w:rsidRPr="004B48DB">
                <w:t xml:space="preserve"> Kg</w:t>
              </w:r>
            </w:smartTag>
          </w:p>
        </w:tc>
      </w:tr>
      <w:tr w:rsidR="0029002A" w:rsidRPr="004B48DB" w:rsidTr="003E40A3">
        <w:tc>
          <w:tcPr>
            <w:tcW w:w="4993" w:type="dxa"/>
          </w:tcPr>
          <w:p w:rsidR="0029002A" w:rsidRPr="004B48DB" w:rsidRDefault="0029002A" w:rsidP="00102F1E">
            <w:pPr>
              <w:autoSpaceDE w:val="0"/>
              <w:autoSpaceDN w:val="0"/>
              <w:adjustRightInd w:val="0"/>
            </w:pPr>
            <w:r>
              <w:t>Maçã</w:t>
            </w:r>
          </w:p>
        </w:tc>
        <w:tc>
          <w:tcPr>
            <w:tcW w:w="4993" w:type="dxa"/>
          </w:tcPr>
          <w:p w:rsidR="0029002A" w:rsidRDefault="0029002A" w:rsidP="00102F1E">
            <w:pPr>
              <w:autoSpaceDE w:val="0"/>
              <w:autoSpaceDN w:val="0"/>
              <w:adjustRightInd w:val="0"/>
            </w:pPr>
            <w:smartTag w:uri="urn:schemas-microsoft-com:office:smarttags" w:element="metricconverter">
              <w:smartTagPr>
                <w:attr w:name="ProductID" w:val="80 Kg"/>
              </w:smartTagPr>
              <w:r>
                <w:t>80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29002A" w:rsidP="00102F1E">
            <w:pPr>
              <w:autoSpaceDE w:val="0"/>
              <w:autoSpaceDN w:val="0"/>
              <w:adjustRightInd w:val="0"/>
              <w:jc w:val="both"/>
              <w:rPr>
                <w:bCs/>
              </w:rPr>
            </w:pPr>
            <w:smartTag w:uri="urn:schemas-microsoft-com:office:smarttags" w:element="metricconverter">
              <w:smartTagPr>
                <w:attr w:name="ProductID" w:val="20 Kg"/>
              </w:smartTagPr>
              <w:r>
                <w:rPr>
                  <w:bCs/>
                </w:rPr>
                <w:t>20</w:t>
              </w:r>
              <w:r w:rsidR="00F97D22" w:rsidRPr="004B48DB">
                <w:rPr>
                  <w:bCs/>
                </w:rPr>
                <w:t xml:space="preserve">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Default="00031303" w:rsidP="00E120AA">
      <w:pPr>
        <w:autoSpaceDE w:val="0"/>
        <w:autoSpaceDN w:val="0"/>
        <w:adjustRightInd w:val="0"/>
        <w:jc w:val="both"/>
        <w:rPr>
          <w:b/>
          <w:bCs/>
        </w:rPr>
      </w:pPr>
    </w:p>
    <w:p w:rsidR="002822C5" w:rsidRDefault="002822C5" w:rsidP="00E120AA">
      <w:pPr>
        <w:autoSpaceDE w:val="0"/>
        <w:autoSpaceDN w:val="0"/>
        <w:adjustRightInd w:val="0"/>
        <w:jc w:val="both"/>
        <w:rPr>
          <w:b/>
          <w:bCs/>
        </w:rPr>
      </w:pPr>
    </w:p>
    <w:p w:rsidR="002822C5" w:rsidRDefault="002822C5" w:rsidP="00E120AA">
      <w:pPr>
        <w:autoSpaceDE w:val="0"/>
        <w:autoSpaceDN w:val="0"/>
        <w:adjustRightInd w:val="0"/>
        <w:jc w:val="both"/>
        <w:rPr>
          <w:b/>
          <w:bCs/>
        </w:rPr>
      </w:pPr>
    </w:p>
    <w:p w:rsidR="002822C5" w:rsidRDefault="002822C5" w:rsidP="00E120AA">
      <w:pPr>
        <w:autoSpaceDE w:val="0"/>
        <w:autoSpaceDN w:val="0"/>
        <w:adjustRightInd w:val="0"/>
        <w:jc w:val="both"/>
        <w:rPr>
          <w:b/>
          <w:bCs/>
        </w:rPr>
      </w:pPr>
    </w:p>
    <w:p w:rsidR="002822C5" w:rsidRDefault="002822C5" w:rsidP="00E120AA">
      <w:pPr>
        <w:autoSpaceDE w:val="0"/>
        <w:autoSpaceDN w:val="0"/>
        <w:adjustRightInd w:val="0"/>
        <w:jc w:val="both"/>
        <w:rPr>
          <w:b/>
          <w:bCs/>
        </w:rPr>
      </w:pPr>
    </w:p>
    <w:p w:rsidR="002822C5" w:rsidRDefault="002822C5" w:rsidP="00E120AA">
      <w:pPr>
        <w:autoSpaceDE w:val="0"/>
        <w:autoSpaceDN w:val="0"/>
        <w:adjustRightInd w:val="0"/>
        <w:jc w:val="both"/>
        <w:rPr>
          <w:b/>
          <w:bCs/>
        </w:rPr>
      </w:pPr>
    </w:p>
    <w:p w:rsidR="002822C5" w:rsidRDefault="002822C5" w:rsidP="00E120AA">
      <w:pPr>
        <w:autoSpaceDE w:val="0"/>
        <w:autoSpaceDN w:val="0"/>
        <w:adjustRightInd w:val="0"/>
        <w:jc w:val="both"/>
        <w:rPr>
          <w:b/>
          <w:bCs/>
        </w:rPr>
      </w:pPr>
    </w:p>
    <w:p w:rsidR="002822C5" w:rsidRPr="004B48DB" w:rsidRDefault="002822C5"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O</w:t>
      </w:r>
      <w:r w:rsidR="008F18D9">
        <w:rPr>
          <w:b/>
        </w:rPr>
        <w:t xml:space="preserve"> COLÉGIO ESTADUAL MANÉ VENTURA</w:t>
      </w:r>
    </w:p>
    <w:p w:rsidR="001E4754" w:rsidRPr="004B48DB" w:rsidRDefault="008F18D9" w:rsidP="00E120AA">
      <w:pPr>
        <w:autoSpaceDE w:val="0"/>
        <w:autoSpaceDN w:val="0"/>
        <w:adjustRightInd w:val="0"/>
        <w:spacing w:line="360" w:lineRule="auto"/>
        <w:jc w:val="both"/>
        <w:rPr>
          <w:sz w:val="20"/>
          <w:szCs w:val="20"/>
        </w:rPr>
      </w:pPr>
      <w:r>
        <w:rPr>
          <w:b/>
        </w:rPr>
        <w:t>G</w:t>
      </w:r>
      <w:r w:rsidR="00530A60">
        <w:rPr>
          <w:b/>
        </w:rPr>
        <w:t xml:space="preserve">OIÂNIA, 23 </w:t>
      </w:r>
      <w:r>
        <w:rPr>
          <w:b/>
        </w:rPr>
        <w:t>DE JANEIRO DE 2012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29002A" w:rsidRDefault="0029002A" w:rsidP="00E120AA">
      <w:pPr>
        <w:autoSpaceDE w:val="0"/>
        <w:autoSpaceDN w:val="0"/>
        <w:adjustRightInd w:val="0"/>
        <w:jc w:val="both"/>
        <w:rPr>
          <w:b/>
          <w:bCs/>
        </w:rPr>
      </w:pPr>
    </w:p>
    <w:p w:rsidR="0029002A" w:rsidRDefault="0029002A" w:rsidP="00E120AA">
      <w:pPr>
        <w:autoSpaceDE w:val="0"/>
        <w:autoSpaceDN w:val="0"/>
        <w:adjustRightInd w:val="0"/>
        <w:jc w:val="both"/>
        <w:rPr>
          <w:b/>
          <w:bCs/>
        </w:rPr>
      </w:pPr>
    </w:p>
    <w:p w:rsidR="0029002A" w:rsidRDefault="0029002A" w:rsidP="00E120AA">
      <w:pPr>
        <w:autoSpaceDE w:val="0"/>
        <w:autoSpaceDN w:val="0"/>
        <w:adjustRightInd w:val="0"/>
        <w:jc w:val="both"/>
        <w:rPr>
          <w:b/>
          <w:bCs/>
        </w:rPr>
      </w:pPr>
    </w:p>
    <w:p w:rsidR="0029002A" w:rsidRDefault="0029002A" w:rsidP="00E120AA">
      <w:pPr>
        <w:autoSpaceDE w:val="0"/>
        <w:autoSpaceDN w:val="0"/>
        <w:adjustRightInd w:val="0"/>
        <w:jc w:val="both"/>
        <w:rPr>
          <w:b/>
          <w:bCs/>
        </w:rPr>
      </w:pPr>
    </w:p>
    <w:p w:rsidR="0029002A" w:rsidRDefault="0029002A" w:rsidP="00E120AA">
      <w:pPr>
        <w:autoSpaceDE w:val="0"/>
        <w:autoSpaceDN w:val="0"/>
        <w:adjustRightInd w:val="0"/>
        <w:jc w:val="both"/>
        <w:rPr>
          <w:b/>
          <w:bCs/>
        </w:rPr>
      </w:pPr>
    </w:p>
    <w:p w:rsidR="0029002A" w:rsidRDefault="0029002A" w:rsidP="00E120AA">
      <w:pPr>
        <w:autoSpaceDE w:val="0"/>
        <w:autoSpaceDN w:val="0"/>
        <w:adjustRightInd w:val="0"/>
        <w:jc w:val="both"/>
        <w:rPr>
          <w:b/>
          <w:bCs/>
        </w:rPr>
      </w:pPr>
    </w:p>
    <w:sectPr w:rsidR="0029002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985" w:rsidRDefault="00297985">
      <w:r>
        <w:separator/>
      </w:r>
    </w:p>
  </w:endnote>
  <w:endnote w:type="continuationSeparator" w:id="0">
    <w:p w:rsidR="00297985" w:rsidRDefault="002979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Georgia"/>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925B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925B6"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7A12A7">
      <w:rPr>
        <w:rStyle w:val="Nmerodepgina"/>
        <w:noProof/>
      </w:rPr>
      <w:t>1</w:t>
    </w:r>
    <w:r>
      <w:rPr>
        <w:rStyle w:val="Nmerodepgina"/>
      </w:rPr>
      <w:fldChar w:fldCharType="end"/>
    </w:r>
  </w:p>
  <w:p w:rsidR="00E509BA" w:rsidRDefault="00AA3517" w:rsidP="00AA351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Colégio Estadual Mané Ventura</w:t>
    </w:r>
    <w:proofErr w:type="gramStart"/>
    <w:r>
      <w:rPr>
        <w:rFonts w:ascii="Arial Narrow" w:hAnsi="Arial Narrow"/>
        <w:color w:val="000000"/>
        <w:sz w:val="16"/>
        <w:szCs w:val="16"/>
      </w:rPr>
      <w:t xml:space="preserve">  </w:t>
    </w:r>
    <w:proofErr w:type="gramEnd"/>
    <w:r>
      <w:rPr>
        <w:rFonts w:ascii="Arial Narrow" w:hAnsi="Arial Narrow"/>
        <w:color w:val="000000"/>
        <w:sz w:val="16"/>
        <w:szCs w:val="16"/>
      </w:rPr>
      <w:t xml:space="preserve">–  </w:t>
    </w:r>
    <w:r w:rsidR="00AC4F5F">
      <w:rPr>
        <w:rFonts w:ascii="Arial Narrow" w:hAnsi="Arial Narrow"/>
        <w:color w:val="000000"/>
        <w:sz w:val="16"/>
        <w:szCs w:val="16"/>
      </w:rPr>
      <w:t>52030920@</w:t>
    </w:r>
    <w:proofErr w:type="spellStart"/>
    <w:r w:rsidR="00AC4F5F">
      <w:rPr>
        <w:rFonts w:ascii="Arial Narrow" w:hAnsi="Arial Narrow"/>
        <w:color w:val="000000"/>
        <w:sz w:val="16"/>
        <w:szCs w:val="16"/>
      </w:rPr>
      <w:t>seduc</w:t>
    </w:r>
    <w:proofErr w:type="spellEnd"/>
    <w:r w:rsidR="00AC4F5F">
      <w:rPr>
        <w:rFonts w:ascii="Arial Narrow" w:hAnsi="Arial Narrow"/>
        <w:color w:val="000000"/>
        <w:sz w:val="16"/>
        <w:szCs w:val="16"/>
      </w:rPr>
      <w:t>.</w:t>
    </w:r>
    <w:proofErr w:type="spellStart"/>
    <w:r w:rsidR="00AC4F5F">
      <w:rPr>
        <w:rFonts w:ascii="Arial Narrow" w:hAnsi="Arial Narrow"/>
        <w:color w:val="000000"/>
        <w:sz w:val="16"/>
        <w:szCs w:val="16"/>
      </w:rPr>
      <w:t>go</w:t>
    </w:r>
    <w:proofErr w:type="spellEnd"/>
    <w:r w:rsidR="00AC4F5F">
      <w:rPr>
        <w:rFonts w:ascii="Arial Narrow" w:hAnsi="Arial Narrow"/>
        <w:color w:val="000000"/>
        <w:sz w:val="16"/>
        <w:szCs w:val="16"/>
      </w:rPr>
      <w:t>.gov.br</w:t>
    </w:r>
  </w:p>
  <w:p w:rsidR="00AA3517" w:rsidRDefault="00AC4F5F" w:rsidP="00AC4F5F">
    <w:pPr>
      <w:pStyle w:val="Rodap"/>
      <w:pBdr>
        <w:top w:val="single" w:sz="4" w:space="1" w:color="A5A5A5"/>
      </w:pBdr>
      <w:tabs>
        <w:tab w:val="left" w:pos="6510"/>
      </w:tabs>
      <w:rPr>
        <w:rFonts w:ascii="Arial Narrow" w:hAnsi="Arial Narrow"/>
        <w:color w:val="000000"/>
        <w:sz w:val="16"/>
        <w:szCs w:val="16"/>
      </w:rPr>
    </w:pPr>
    <w:r>
      <w:rPr>
        <w:rFonts w:ascii="Arial Narrow" w:hAnsi="Arial Narrow"/>
        <w:color w:val="000000"/>
        <w:sz w:val="16"/>
        <w:szCs w:val="16"/>
      </w:rPr>
      <w:t xml:space="preserve">                                                                    </w:t>
    </w:r>
    <w:r w:rsidR="00AA3517">
      <w:rPr>
        <w:rFonts w:ascii="Arial Narrow" w:hAnsi="Arial Narrow"/>
        <w:color w:val="000000"/>
        <w:sz w:val="16"/>
        <w:szCs w:val="16"/>
      </w:rPr>
      <w:t xml:space="preserve">Av. V – </w:t>
    </w:r>
    <w:proofErr w:type="gramStart"/>
    <w:r w:rsidR="00AA3517">
      <w:rPr>
        <w:rFonts w:ascii="Arial Narrow" w:hAnsi="Arial Narrow"/>
        <w:color w:val="000000"/>
        <w:sz w:val="16"/>
        <w:szCs w:val="16"/>
      </w:rPr>
      <w:t>8, esquina</w:t>
    </w:r>
    <w:proofErr w:type="gramEnd"/>
    <w:r w:rsidR="00AA3517">
      <w:rPr>
        <w:rFonts w:ascii="Arial Narrow" w:hAnsi="Arial Narrow"/>
        <w:color w:val="000000"/>
        <w:sz w:val="16"/>
        <w:szCs w:val="16"/>
      </w:rPr>
      <w:t xml:space="preserve"> com L – 8, sem número – </w:t>
    </w:r>
    <w:proofErr w:type="spellStart"/>
    <w:r w:rsidR="00AA3517">
      <w:rPr>
        <w:rFonts w:ascii="Arial Narrow" w:hAnsi="Arial Narrow"/>
        <w:color w:val="000000"/>
        <w:sz w:val="16"/>
        <w:szCs w:val="16"/>
      </w:rPr>
      <w:t>Paoillon</w:t>
    </w:r>
    <w:proofErr w:type="spellEnd"/>
    <w:r w:rsidR="00AA3517">
      <w:rPr>
        <w:rFonts w:ascii="Arial Narrow" w:hAnsi="Arial Narrow"/>
        <w:color w:val="000000"/>
        <w:sz w:val="16"/>
        <w:szCs w:val="16"/>
      </w:rPr>
      <w:t xml:space="preserve"> Park – Aparecida de Goiânia </w:t>
    </w:r>
    <w:r>
      <w:rPr>
        <w:rFonts w:ascii="Arial Narrow" w:hAnsi="Arial Narrow"/>
        <w:color w:val="000000"/>
        <w:sz w:val="16"/>
        <w:szCs w:val="16"/>
      </w:rPr>
      <w:t>–</w:t>
    </w:r>
    <w:r w:rsidR="00AA3517">
      <w:rPr>
        <w:rFonts w:ascii="Arial Narrow" w:hAnsi="Arial Narrow"/>
        <w:color w:val="000000"/>
        <w:sz w:val="16"/>
        <w:szCs w:val="16"/>
      </w:rPr>
      <w:t xml:space="preserve"> Goiás</w:t>
    </w:r>
  </w:p>
  <w:p w:rsidR="00AC4F5F" w:rsidRPr="00A753A8" w:rsidRDefault="00AC4F5F" w:rsidP="00AC4F5F">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925B6">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985" w:rsidRDefault="00297985">
      <w:r>
        <w:separator/>
      </w:r>
    </w:p>
  </w:footnote>
  <w:footnote w:type="continuationSeparator" w:id="0">
    <w:p w:rsidR="00297985" w:rsidRDefault="002979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925B6">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530A60"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C925B6">
    <w:pPr>
      <w:pStyle w:val="Legenda"/>
      <w:rPr>
        <w:b w:val="0"/>
        <w:sz w:val="28"/>
      </w:rPr>
    </w:pPr>
    <w:r w:rsidRPr="00C925B6">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90048518"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838EB"/>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443B"/>
    <w:rsid w:val="001368E2"/>
    <w:rsid w:val="0013745D"/>
    <w:rsid w:val="00142081"/>
    <w:rsid w:val="001445BF"/>
    <w:rsid w:val="0014775C"/>
    <w:rsid w:val="00150A57"/>
    <w:rsid w:val="001548B4"/>
    <w:rsid w:val="00160285"/>
    <w:rsid w:val="00160B9D"/>
    <w:rsid w:val="00162FB7"/>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72BF"/>
    <w:rsid w:val="0025081E"/>
    <w:rsid w:val="00251F0B"/>
    <w:rsid w:val="00255D4D"/>
    <w:rsid w:val="00260241"/>
    <w:rsid w:val="002625EA"/>
    <w:rsid w:val="00262E2D"/>
    <w:rsid w:val="00263BCD"/>
    <w:rsid w:val="002711EA"/>
    <w:rsid w:val="00272A4A"/>
    <w:rsid w:val="002779CE"/>
    <w:rsid w:val="002800CC"/>
    <w:rsid w:val="0028215D"/>
    <w:rsid w:val="002822C5"/>
    <w:rsid w:val="0028391F"/>
    <w:rsid w:val="00285775"/>
    <w:rsid w:val="00287D87"/>
    <w:rsid w:val="0029002A"/>
    <w:rsid w:val="00292A0D"/>
    <w:rsid w:val="00292A3C"/>
    <w:rsid w:val="00294EB6"/>
    <w:rsid w:val="00297985"/>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44C"/>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26B8"/>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0A60"/>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273"/>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12A7"/>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6FB"/>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18D9"/>
    <w:rsid w:val="008F2D99"/>
    <w:rsid w:val="00903E13"/>
    <w:rsid w:val="00903F06"/>
    <w:rsid w:val="00904EB0"/>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A3517"/>
    <w:rsid w:val="00AB0049"/>
    <w:rsid w:val="00AB3EF1"/>
    <w:rsid w:val="00AB6FA9"/>
    <w:rsid w:val="00AB79B5"/>
    <w:rsid w:val="00AB7E12"/>
    <w:rsid w:val="00AC1AB1"/>
    <w:rsid w:val="00AC299D"/>
    <w:rsid w:val="00AC2F59"/>
    <w:rsid w:val="00AC2F96"/>
    <w:rsid w:val="00AC4F5F"/>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C2E"/>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30A"/>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25B6"/>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2DA6"/>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95A"/>
    <w:rsid w:val="00F6425F"/>
    <w:rsid w:val="00F648D4"/>
    <w:rsid w:val="00F67B91"/>
    <w:rsid w:val="00F75C46"/>
    <w:rsid w:val="00F83344"/>
    <w:rsid w:val="00F83347"/>
    <w:rsid w:val="00F97D22"/>
    <w:rsid w:val="00FA02DF"/>
    <w:rsid w:val="00FA0688"/>
    <w:rsid w:val="00FA10C6"/>
    <w:rsid w:val="00FA5D59"/>
    <w:rsid w:val="00FA6E6F"/>
    <w:rsid w:val="00FB0287"/>
    <w:rsid w:val="00FB1379"/>
    <w:rsid w:val="00FB5F77"/>
    <w:rsid w:val="00FC1062"/>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3013</Words>
  <Characters>16275</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2011-04-15T18:26:00Z</cp:lastPrinted>
  <dcterms:created xsi:type="dcterms:W3CDTF">2012-02-06T17:49:00Z</dcterms:created>
  <dcterms:modified xsi:type="dcterms:W3CDTF">2012-02-06T17:49:00Z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