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5BC" w:rsidRPr="00EB45E9" w:rsidRDefault="004635BC" w:rsidP="003B32E2">
      <w:pPr>
        <w:autoSpaceDE w:val="0"/>
        <w:autoSpaceDN w:val="0"/>
        <w:adjustRightInd w:val="0"/>
        <w:spacing w:after="0" w:line="240" w:lineRule="auto"/>
        <w:jc w:val="center"/>
        <w:rPr>
          <w:rFonts w:ascii="Times New Roman" w:hAnsi="Times New Roman"/>
          <w:b/>
          <w:bCs/>
          <w:sz w:val="24"/>
          <w:szCs w:val="24"/>
        </w:rPr>
      </w:pPr>
      <w:r w:rsidRPr="00EB45E9">
        <w:rPr>
          <w:rFonts w:ascii="Times New Roman" w:hAnsi="Times New Roman"/>
          <w:b/>
          <w:bCs/>
          <w:sz w:val="24"/>
          <w:szCs w:val="24"/>
        </w:rPr>
        <w:t xml:space="preserve"> CONSELHO ESCOLAR NHANHÁ DO COUTO</w:t>
      </w:r>
    </w:p>
    <w:p w:rsidR="004635BC" w:rsidRPr="00EB45E9" w:rsidRDefault="004635BC" w:rsidP="003B32E2">
      <w:pPr>
        <w:autoSpaceDE w:val="0"/>
        <w:autoSpaceDN w:val="0"/>
        <w:adjustRightInd w:val="0"/>
        <w:spacing w:after="0" w:line="240" w:lineRule="auto"/>
        <w:jc w:val="center"/>
        <w:rPr>
          <w:rFonts w:ascii="Times New Roman" w:hAnsi="Times New Roman"/>
          <w:b/>
          <w:bCs/>
          <w:sz w:val="24"/>
          <w:szCs w:val="24"/>
        </w:rPr>
      </w:pPr>
      <w:r w:rsidRPr="00EB45E9">
        <w:rPr>
          <w:rFonts w:ascii="Times New Roman" w:hAnsi="Times New Roman"/>
          <w:b/>
          <w:bCs/>
          <w:sz w:val="24"/>
          <w:szCs w:val="24"/>
        </w:rPr>
        <w:t>ESCOLA ESTADUAL NHANHÁ DO COUTO</w:t>
      </w:r>
    </w:p>
    <w:p w:rsidR="004635BC" w:rsidRPr="00EB45E9" w:rsidRDefault="004635BC" w:rsidP="00423884">
      <w:pPr>
        <w:autoSpaceDE w:val="0"/>
        <w:autoSpaceDN w:val="0"/>
        <w:adjustRightInd w:val="0"/>
        <w:spacing w:after="0" w:line="240" w:lineRule="auto"/>
        <w:jc w:val="center"/>
        <w:rPr>
          <w:rFonts w:ascii="Times New Roman" w:hAnsi="Times New Roman"/>
          <w:b/>
          <w:bCs/>
          <w:sz w:val="24"/>
          <w:szCs w:val="24"/>
        </w:rPr>
      </w:pPr>
      <w:r w:rsidRPr="00EB45E9">
        <w:rPr>
          <w:rFonts w:ascii="Times New Roman" w:hAnsi="Times New Roman"/>
          <w:b/>
          <w:bCs/>
          <w:sz w:val="24"/>
          <w:szCs w:val="24"/>
        </w:rPr>
        <w:t>AV. 24 DE OUTUBRO, S/N SETOR CAMPINAS – GOIÂNIA-GO – 3291-3607</w:t>
      </w:r>
    </w:p>
    <w:p w:rsidR="004635BC" w:rsidRPr="00EB45E9" w:rsidRDefault="004635BC" w:rsidP="00B73866">
      <w:pPr>
        <w:autoSpaceDE w:val="0"/>
        <w:autoSpaceDN w:val="0"/>
        <w:adjustRightInd w:val="0"/>
        <w:spacing w:after="0" w:line="360" w:lineRule="auto"/>
        <w:jc w:val="center"/>
        <w:rPr>
          <w:rFonts w:ascii="Times New Roman" w:hAnsi="Times New Roman"/>
          <w:b/>
          <w:bCs/>
          <w:sz w:val="24"/>
          <w:szCs w:val="24"/>
        </w:rPr>
      </w:pPr>
    </w:p>
    <w:p w:rsidR="004635BC" w:rsidRDefault="004635BC" w:rsidP="00423884">
      <w:pPr>
        <w:autoSpaceDE w:val="0"/>
        <w:autoSpaceDN w:val="0"/>
        <w:adjustRightInd w:val="0"/>
        <w:spacing w:after="0" w:line="240" w:lineRule="auto"/>
        <w:jc w:val="center"/>
        <w:rPr>
          <w:rFonts w:ascii="Times New Roman" w:hAnsi="Times New Roman"/>
          <w:b/>
          <w:bCs/>
          <w:sz w:val="24"/>
          <w:szCs w:val="24"/>
        </w:rPr>
      </w:pPr>
      <w:r w:rsidRPr="00EB45E9">
        <w:rPr>
          <w:rFonts w:ascii="Times New Roman" w:hAnsi="Times New Roman"/>
          <w:b/>
          <w:bCs/>
          <w:sz w:val="24"/>
          <w:szCs w:val="24"/>
        </w:rPr>
        <w:t>E D I T A L D E CHAMADA PÚBLICA Nº. 01/2012</w:t>
      </w:r>
    </w:p>
    <w:p w:rsidR="004635BC" w:rsidRDefault="004635BC" w:rsidP="00423884">
      <w:pPr>
        <w:autoSpaceDE w:val="0"/>
        <w:autoSpaceDN w:val="0"/>
        <w:adjustRightInd w:val="0"/>
        <w:spacing w:after="0" w:line="240" w:lineRule="auto"/>
        <w:jc w:val="center"/>
        <w:rPr>
          <w:rFonts w:ascii="Times New Roman" w:hAnsi="Times New Roman"/>
          <w:b/>
          <w:bCs/>
          <w:sz w:val="24"/>
          <w:szCs w:val="24"/>
        </w:rPr>
      </w:pPr>
    </w:p>
    <w:p w:rsidR="004635BC" w:rsidRPr="00132A32" w:rsidRDefault="004635BC" w:rsidP="00423884">
      <w:pPr>
        <w:autoSpaceDE w:val="0"/>
        <w:autoSpaceDN w:val="0"/>
        <w:adjustRightInd w:val="0"/>
        <w:spacing w:after="0" w:line="240" w:lineRule="auto"/>
        <w:jc w:val="center"/>
        <w:rPr>
          <w:rFonts w:ascii="Times New Roman" w:hAnsi="Times New Roman"/>
          <w:b/>
          <w:bCs/>
          <w:sz w:val="24"/>
          <w:szCs w:val="24"/>
        </w:rPr>
      </w:pPr>
      <w:r w:rsidRPr="00132A32">
        <w:rPr>
          <w:rFonts w:ascii="Times New Roman" w:hAnsi="Times New Roman"/>
          <w:b/>
          <w:bCs/>
          <w:sz w:val="24"/>
          <w:szCs w:val="24"/>
        </w:rPr>
        <w:t>PRORROGAÇÃO</w:t>
      </w:r>
    </w:p>
    <w:p w:rsidR="004635BC" w:rsidRPr="00EB45E9" w:rsidRDefault="004635BC" w:rsidP="00423884">
      <w:pPr>
        <w:autoSpaceDE w:val="0"/>
        <w:autoSpaceDN w:val="0"/>
        <w:adjustRightInd w:val="0"/>
        <w:spacing w:after="0" w:line="240" w:lineRule="auto"/>
        <w:jc w:val="center"/>
        <w:rPr>
          <w:rFonts w:ascii="Times New Roman" w:hAnsi="Times New Roman"/>
          <w:b/>
          <w:bCs/>
          <w:sz w:val="24"/>
          <w:szCs w:val="24"/>
        </w:rPr>
      </w:pPr>
    </w:p>
    <w:p w:rsidR="004635BC" w:rsidRPr="00EB45E9" w:rsidRDefault="004635BC" w:rsidP="00423884">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O Conselho Escolar Nhanhá do Couto</w:t>
      </w:r>
      <w:r w:rsidRPr="00EB45E9">
        <w:rPr>
          <w:rFonts w:ascii="Times New Roman" w:hAnsi="Times New Roman"/>
          <w:b/>
          <w:sz w:val="24"/>
          <w:szCs w:val="24"/>
        </w:rPr>
        <w:t xml:space="preserve"> </w:t>
      </w:r>
      <w:r w:rsidRPr="00EB45E9">
        <w:rPr>
          <w:rFonts w:ascii="Times New Roman" w:hAnsi="Times New Roman"/>
          <w:sz w:val="24"/>
          <w:szCs w:val="24"/>
        </w:rPr>
        <w:t>da Unidade Escolar Escola Estadual Nhanhá do Couto</w:t>
      </w:r>
      <w:r w:rsidRPr="00EB45E9">
        <w:rPr>
          <w:rFonts w:ascii="Times New Roman" w:hAnsi="Times New Roman"/>
          <w:b/>
          <w:sz w:val="24"/>
          <w:szCs w:val="24"/>
        </w:rPr>
        <w:t xml:space="preserve"> </w:t>
      </w:r>
      <w:r w:rsidRPr="00EB45E9">
        <w:rPr>
          <w:rFonts w:ascii="Times New Roman" w:hAnsi="Times New Roman"/>
          <w:sz w:val="24"/>
          <w:szCs w:val="24"/>
        </w:rPr>
        <w:t xml:space="preserve">no Estado de Goiás, pessoa jurídica de Direito Privado, com sede na Av. 24 de Outubro s/n – St. Campinas, inscrita no </w:t>
      </w:r>
      <w:r w:rsidRPr="00EB45E9">
        <w:rPr>
          <w:rFonts w:ascii="Times New Roman" w:hAnsi="Times New Roman"/>
          <w:b/>
          <w:sz w:val="24"/>
          <w:szCs w:val="24"/>
        </w:rPr>
        <w:t>CNPJ/MF</w:t>
      </w:r>
      <w:r w:rsidRPr="00EB45E9">
        <w:rPr>
          <w:rFonts w:ascii="Times New Roman" w:hAnsi="Times New Roman"/>
          <w:sz w:val="24"/>
          <w:szCs w:val="24"/>
        </w:rPr>
        <w:t xml:space="preserve"> sob o nº00673.201/0001-50, neste ato representado pelo Presidente do Conselho o (a) Sr (a) Adriana Garcês Oliveira Santos, inscrito (a) no CPF/MF sob o nº777.116.451-04, Carteira de Identidade nº3277879 – SSPTC,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18 de janeiro de </w:t>
      </w:r>
      <w:smartTag w:uri="urn:schemas-microsoft-com:office:smarttags" w:element="metricconverter">
        <w:smartTagPr>
          <w:attr w:name="ProductID" w:val="2012 a"/>
        </w:smartTagPr>
        <w:r w:rsidRPr="00EB45E9">
          <w:rPr>
            <w:rFonts w:ascii="Times New Roman" w:hAnsi="Times New Roman"/>
            <w:sz w:val="24"/>
            <w:szCs w:val="24"/>
          </w:rPr>
          <w:t>2012 a</w:t>
        </w:r>
      </w:smartTag>
      <w:r w:rsidRPr="00EB45E9">
        <w:rPr>
          <w:rFonts w:ascii="Times New Roman" w:hAnsi="Times New Roman"/>
          <w:sz w:val="24"/>
          <w:szCs w:val="24"/>
        </w:rPr>
        <w:t xml:space="preserve"> 30 de Abril de 2012. Os interessados deverão apresentar a documentação para habilitação e proposta de preços a</w:t>
      </w:r>
      <w:r>
        <w:rPr>
          <w:rFonts w:ascii="Times New Roman" w:hAnsi="Times New Roman"/>
          <w:sz w:val="24"/>
          <w:szCs w:val="24"/>
        </w:rPr>
        <w:t>té o dia 19</w:t>
      </w:r>
      <w:r w:rsidRPr="00EB45E9">
        <w:rPr>
          <w:rFonts w:ascii="Times New Roman" w:hAnsi="Times New Roman"/>
          <w:sz w:val="24"/>
          <w:szCs w:val="24"/>
        </w:rPr>
        <w:t xml:space="preserve"> de janeiro de 2012 no horário das 08 as</w:t>
      </w:r>
      <w:r w:rsidRPr="00EB45E9">
        <w:rPr>
          <w:rFonts w:ascii="Times New Roman" w:hAnsi="Times New Roman"/>
          <w:b/>
          <w:sz w:val="24"/>
          <w:szCs w:val="24"/>
        </w:rPr>
        <w:t xml:space="preserve"> </w:t>
      </w:r>
      <w:r w:rsidRPr="00EB45E9">
        <w:rPr>
          <w:rFonts w:ascii="Times New Roman" w:hAnsi="Times New Roman"/>
          <w:sz w:val="24"/>
          <w:szCs w:val="24"/>
        </w:rPr>
        <w:t>11, na sede do Conselho Escolar Nhanhá, situada à Rua 24 de Outubro s/n – St. Campinas, ao lado do Campo do Atlético.</w:t>
      </w:r>
    </w:p>
    <w:p w:rsidR="004635BC" w:rsidRPr="00EB45E9" w:rsidRDefault="004635BC" w:rsidP="00423884">
      <w:pPr>
        <w:autoSpaceDE w:val="0"/>
        <w:autoSpaceDN w:val="0"/>
        <w:adjustRightInd w:val="0"/>
        <w:spacing w:after="0" w:line="360" w:lineRule="auto"/>
        <w:jc w:val="both"/>
        <w:rPr>
          <w:rFonts w:ascii="Times New Roman" w:hAnsi="Times New Roman"/>
          <w:sz w:val="24"/>
          <w:szCs w:val="24"/>
        </w:rPr>
      </w:pPr>
    </w:p>
    <w:p w:rsidR="004635BC" w:rsidRPr="00EB45E9" w:rsidRDefault="004635BC" w:rsidP="00423884">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1. OBJETO</w:t>
      </w:r>
    </w:p>
    <w:p w:rsidR="004635BC" w:rsidRPr="00EB45E9" w:rsidRDefault="004635BC" w:rsidP="00423884">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4635BC" w:rsidRPr="00EB45E9" w:rsidRDefault="004635BC" w:rsidP="00423884">
      <w:pPr>
        <w:autoSpaceDE w:val="0"/>
        <w:autoSpaceDN w:val="0"/>
        <w:adjustRightInd w:val="0"/>
        <w:spacing w:after="0" w:line="360" w:lineRule="auto"/>
        <w:jc w:val="both"/>
        <w:rPr>
          <w:rFonts w:ascii="Times New Roman" w:hAnsi="Times New Roman"/>
          <w:sz w:val="24"/>
          <w:szCs w:val="24"/>
        </w:rPr>
      </w:pPr>
    </w:p>
    <w:p w:rsidR="004635BC" w:rsidRPr="00EB45E9" w:rsidRDefault="004635BC" w:rsidP="00423884">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2 – DATA, LOCAL E HORA PARA RECEBIMENTO DOS ENVELOPES</w:t>
      </w:r>
    </w:p>
    <w:p w:rsidR="004635BC" w:rsidRPr="00EB45E9" w:rsidRDefault="004635BC" w:rsidP="00423884">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Até o dia, hora, e local mencionados no preâmbulo deste Edital, os interessados entregarão dois envelopes distintos, sendo um de documentação – HABILITAÇÃO e outro de Proposta de Preços.</w:t>
      </w:r>
    </w:p>
    <w:p w:rsidR="004635BC" w:rsidRPr="00EB45E9" w:rsidRDefault="004635BC" w:rsidP="00423884">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2.1 - </w:t>
      </w:r>
      <w:r w:rsidRPr="00EB45E9">
        <w:rPr>
          <w:rFonts w:ascii="Times New Roman" w:hAnsi="Times New Roman"/>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4635BC" w:rsidRPr="00EB45E9" w:rsidRDefault="004635BC" w:rsidP="00423884">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2.2 </w:t>
      </w:r>
      <w:r w:rsidRPr="00EB45E9">
        <w:rPr>
          <w:rFonts w:ascii="Times New Roman" w:hAnsi="Times New Roman"/>
          <w:sz w:val="24"/>
          <w:szCs w:val="24"/>
        </w:rPr>
        <w:t xml:space="preserve">- Aquisição do edital: site: </w:t>
      </w:r>
      <w:hyperlink r:id="rId6" w:history="1">
        <w:r w:rsidRPr="00EB45E9">
          <w:rPr>
            <w:rStyle w:val="Hyperlink"/>
            <w:rFonts w:ascii="Times New Roman" w:hAnsi="Times New Roman"/>
            <w:color w:val="auto"/>
            <w:sz w:val="24"/>
            <w:szCs w:val="24"/>
          </w:rPr>
          <w:t>WWW.seduc.go.gov.br</w:t>
        </w:r>
      </w:hyperlink>
    </w:p>
    <w:p w:rsidR="004635BC" w:rsidRPr="00EB45E9" w:rsidRDefault="004635BC" w:rsidP="00423884">
      <w:pPr>
        <w:autoSpaceDE w:val="0"/>
        <w:autoSpaceDN w:val="0"/>
        <w:adjustRightInd w:val="0"/>
        <w:spacing w:after="0" w:line="360" w:lineRule="auto"/>
        <w:jc w:val="both"/>
        <w:rPr>
          <w:rFonts w:ascii="Times New Roman" w:hAnsi="Times New Roman"/>
          <w:sz w:val="24"/>
          <w:szCs w:val="24"/>
        </w:rPr>
      </w:pPr>
    </w:p>
    <w:p w:rsidR="004635BC" w:rsidRPr="00EB45E9" w:rsidRDefault="004635BC" w:rsidP="00423884">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3. FONTE DE RECURSO</w:t>
      </w:r>
    </w:p>
    <w:p w:rsidR="004635BC" w:rsidRPr="00EB45E9" w:rsidRDefault="004635BC" w:rsidP="00423884">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Recursos provenientes do Convênio FNDE.</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4. DOCUMENTAÇÃO PARA HABILITAÇÃO – Envelope nº 001</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4.1 Grupos Formais de Agricultores Familiares e de Empreendedores Familiares Rurais </w:t>
      </w:r>
      <w:r w:rsidRPr="00EB45E9">
        <w:rPr>
          <w:rFonts w:ascii="Times New Roman" w:hAnsi="Times New Roman"/>
          <w:sz w:val="24"/>
          <w:szCs w:val="24"/>
        </w:rPr>
        <w:t>deverão entregar ao Presidente Conselho da Unidade Escolar Escola Estadual Nhanhá do Couto, no período determinado, os documentos relacionados abaixo para serem avaliados e aprovados: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 – cópia e original de inscrição no Cadastro de Pessoa Jurídica (CNPJ);</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II – cópia da Declaração de Aptidão ao Programa Nacional de Fortalecimento a Agricultura Familiar (PRONAF) DAP principal, ou extrato da DAP, de cada Agricultor Familiar participante;</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III – Certidão Negativa de Débitos junto à Previdência Social – CND;</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IV – Certidão Negativa junto ao FGTS - CRF;</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V – Certidão Conjunta Negativa de Débitos relativos a Tributos Federais e à Dívida Ativa da União;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VII – Projeto de Venda de Gêneros Alimentícios da Agricultura Familiar para Alimentação Escolar, de acordo com os anexos dessa Chamada Pública, assinada pela diretoria da entidade articuladora;</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IX – Declaração de capacidade de produção, beneficiamento e transporte.</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5. DOCUMENTAÇÃO PARA HABILITAÇÃO – Envelope nº 001</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5.1.Grupos Informais de Agricultores </w:t>
      </w:r>
      <w:r w:rsidRPr="00EB45E9">
        <w:rPr>
          <w:rFonts w:ascii="Times New Roman" w:hAnsi="Times New Roman"/>
          <w:sz w:val="24"/>
          <w:szCs w:val="24"/>
        </w:rPr>
        <w:t>deverão entregar  ao presidente do Conselho Adriana Garcez de Oliveira Santos, no período determinado, os documentos relacionados abaixo para serem avaliados e aprovados: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 – cópia de inscrição no cadastro de pessoa física (CPF);</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II – cópia da Declaração de Aptidão ao Programa Nacional de Fortalecimento da Agricultura Familiar (PRONAF) DAP principal, ou extrato da DAP, de cada Agricultor Familiar participante;</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III – Prova de atendimento de requisitos previstos em Lei especial, quando for o caso.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6. ENVELOPE Nº 002- PROPOSTA DE PREÇOS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6.1. </w:t>
      </w:r>
      <w:r w:rsidRPr="00EB45E9">
        <w:rPr>
          <w:rFonts w:ascii="Times New Roman" w:hAnsi="Times New Roman"/>
          <w:sz w:val="24"/>
          <w:szCs w:val="24"/>
        </w:rPr>
        <w:t>A previsão de quantidade de gêneros alimentícios a serem adquiridos é estimada com base nos cardápios elaborados por nutricionista da SEDUC e executados pelas escolas, anexo III;</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6.2. No envelope nº 002 deverá conter a Proposta de Preços, ao que se segue:</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a) ser formulada em 01 (uma) via, contendo a identificação da associação ou cooperativa, datada, assinada por seu representante legal;</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b) discriminação completa dos gêneros alimentícios ofertados, conforme especificações e condições do Anexo II;</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c) Preço unitário de cada item (algarismo), devendo ser cotado em Real e com até duas casas decimais após a vírgula (R$ 0,00).</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7. LOCAL DE ENTREGA E PERIODICIDADE</w:t>
      </w:r>
    </w:p>
    <w:p w:rsidR="004635BC" w:rsidRPr="00EB45E9" w:rsidRDefault="004635BC" w:rsidP="007036B5">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Os gêneros alimentícios deverão ser entregues, semanalmente, no Escola Estadual Nhanhá do Couto, durante o período 18 de Janeiro de 2012 à 30 Abril de 2012, no horário compreendido entre 7h00 às 11h00, de acordo com o cardápio, no qual se atestará o seu recebimento.</w:t>
      </w:r>
    </w:p>
    <w:p w:rsidR="004635BC" w:rsidRPr="00EB45E9" w:rsidRDefault="004635BC" w:rsidP="007036B5">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8. PAGAMENTO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8.1 Os pagamentos dos produtos da Agricultura Familiar ou Empreendedor Familiar Rural habilitado, como conseqüência do fornecimento para a Alimentação Escolar do Conselho Escolar da Unidade Escolar Escola Estadual Nhanhá do Couto da Secretaria da Educação do Estado de Goiás, corresponderá ao documento fiscal emitido a cada entrega.</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8.2 Os pagamentos serão efetuados após a última entrega do mês, por cheque nominal, contados da data de atestação do recebimento do produto pelo setor competente vedada a antecipação de pagamento, para cada faturamento;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8.3 As notas fiscais deverão vir acompanhadas de documento padrão de controle de entregas;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smartTag w:uri="urn:schemas-microsoft-com:office:smarttags" w:element="metricconverter">
        <w:smartTagPr>
          <w:attr w:name="ProductID" w:val="8.4 A"/>
        </w:smartTagPr>
        <w:r w:rsidRPr="00EB45E9">
          <w:rPr>
            <w:rFonts w:ascii="Times New Roman" w:hAnsi="Times New Roman"/>
            <w:sz w:val="24"/>
            <w:szCs w:val="24"/>
          </w:rPr>
          <w:t>8.4 A</w:t>
        </w:r>
      </w:smartTag>
      <w:r w:rsidRPr="00EB45E9">
        <w:rPr>
          <w:rFonts w:ascii="Times New Roman" w:hAnsi="Times New Roman"/>
          <w:sz w:val="24"/>
          <w:szCs w:val="24"/>
        </w:rPr>
        <w:t xml:space="preserve"> documentação fiscal para fins de pagamento deverá conter o mesmo número de inscrição no Cadastro Nacional de Pessoas Jurídicas – CNPJ indicado no Contrato;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8.5 O preço de compra será o menor preço apresentado pelos proponentes;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8.6 O preço de compra dos gêneros alimentícios será o menor preço apresentado pelos proponentes;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8.7 Serão utilizados para composição do preço de referência:</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 os preços de Referência praticados no âmbito do Programa de Aquisição de Alimentos – PAA,</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II- média dos preços pagos aos Agricultores Familiares por 3 (três) mercados varejistas, priorizando a feira do produtor da agricultura familiar;</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8.7 O valor pago anualmente a cada agricultor familiar ou empreendedor familiar rural deve respeitar o valor máximo de R$ 9.000,00 (nove mil reais), por declaração de aptidão no PRONAF (DAP)/ano.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9. CLASSIFICAÇÃO DAS PROPOSTAS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9.1 </w:t>
      </w:r>
      <w:r w:rsidRPr="00EB45E9">
        <w:rPr>
          <w:rFonts w:ascii="Times New Roman" w:hAnsi="Times New Roman"/>
          <w:sz w:val="24"/>
          <w:szCs w:val="24"/>
        </w:rPr>
        <w:t>Serão consideradas as propostas classificadas, que preencham as condições fixadas nesta Chamada Pública;</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9.2 </w:t>
      </w:r>
      <w:r w:rsidRPr="00EB45E9">
        <w:rPr>
          <w:rFonts w:ascii="Times New Roman" w:hAnsi="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9.3 </w:t>
      </w:r>
      <w:r w:rsidRPr="00EB45E9">
        <w:rPr>
          <w:rFonts w:ascii="Times New Roman" w:hAnsi="Times New Roman"/>
          <w:sz w:val="24"/>
          <w:szCs w:val="24"/>
        </w:rPr>
        <w:t>O Conselho Escolar Nhanhá do Couto</w:t>
      </w:r>
      <w:r w:rsidRPr="00EB45E9">
        <w:rPr>
          <w:rFonts w:ascii="Times New Roman" w:hAnsi="Times New Roman"/>
          <w:b/>
          <w:sz w:val="24"/>
          <w:szCs w:val="24"/>
        </w:rPr>
        <w:t xml:space="preserve"> </w:t>
      </w:r>
      <w:r w:rsidRPr="00EB45E9">
        <w:rPr>
          <w:rFonts w:ascii="Times New Roman" w:hAnsi="Times New Roman"/>
          <w:sz w:val="24"/>
          <w:szCs w:val="24"/>
        </w:rPr>
        <w:t>da Unidade Escolar Escola Estadual Nhanhá do Couto</w:t>
      </w:r>
      <w:r w:rsidRPr="00EB45E9">
        <w:rPr>
          <w:rFonts w:ascii="Times New Roman" w:hAnsi="Times New Roman"/>
          <w:b/>
          <w:bCs/>
          <w:sz w:val="24"/>
          <w:szCs w:val="24"/>
        </w:rPr>
        <w:t xml:space="preserve"> </w:t>
      </w:r>
      <w:r w:rsidRPr="00EB45E9">
        <w:rPr>
          <w:rFonts w:ascii="Times New Roman" w:hAnsi="Times New Roman"/>
          <w:sz w:val="24"/>
          <w:szCs w:val="24"/>
        </w:rPr>
        <w:t>classificará as propostas considerando o preço dos produtos embalados individualmente, de acordo com a solicitação do Conselho Escolar</w:t>
      </w:r>
      <w:r w:rsidRPr="00EB45E9">
        <w:rPr>
          <w:rFonts w:ascii="Times New Roman" w:hAnsi="Times New Roman"/>
          <w:b/>
          <w:sz w:val="24"/>
          <w:szCs w:val="24"/>
        </w:rPr>
        <w:t xml:space="preserve"> </w:t>
      </w:r>
      <w:r w:rsidRPr="00EB45E9">
        <w:rPr>
          <w:rFonts w:ascii="Times New Roman" w:hAnsi="Times New Roman"/>
          <w:sz w:val="24"/>
          <w:szCs w:val="24"/>
        </w:rPr>
        <w:t>Nhanhá do Couto da Unidade Escolar Escola Estadual Nhanhá do Couto, do frete para transporte e distribuição ponto a ponto. O Conselho escolar Nhanhá do Couto</w:t>
      </w:r>
      <w:r w:rsidRPr="00EB45E9">
        <w:rPr>
          <w:rFonts w:ascii="Times New Roman" w:hAnsi="Times New Roman"/>
          <w:b/>
          <w:sz w:val="24"/>
          <w:szCs w:val="24"/>
        </w:rPr>
        <w:t xml:space="preserve"> </w:t>
      </w:r>
      <w:r w:rsidRPr="00EB45E9">
        <w:rPr>
          <w:rFonts w:ascii="Times New Roman" w:hAnsi="Times New Roman"/>
          <w:sz w:val="24"/>
          <w:szCs w:val="24"/>
        </w:rPr>
        <w:t>da Unidade Escolar Escola Estadual Nhanhá do Couto dará preferência para os produtos orgânicos ou agro ecológico, respeitandose as orientações da resolução 38/FNDE;</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9.4 </w:t>
      </w:r>
      <w:r w:rsidRPr="00EB45E9">
        <w:rPr>
          <w:rFonts w:ascii="Times New Roman" w:hAnsi="Times New Roman"/>
          <w:sz w:val="24"/>
          <w:szCs w:val="24"/>
        </w:rPr>
        <w:t>Após a classificação, o critério final de julgamento será definido pelo Conselho Escolar Nhanhá do Couto, que poderá ainda propor aos participantes que se estabeleçam um acordo para o fornecimento, em benefício da implantação do programa com a distribuição descentralizada dos recursos e atendimento na totalidade da estimativa de aquisição anual.</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9.5 </w:t>
      </w:r>
      <w:r w:rsidRPr="00EB45E9">
        <w:rPr>
          <w:rFonts w:ascii="Times New Roman" w:hAnsi="Times New Roman"/>
          <w:sz w:val="24"/>
          <w:szCs w:val="24"/>
        </w:rPr>
        <w:t>Em atenção à legislação que estabelece o teto máximo de R$ 9.000,00 (nove mil reais) será considerado o produto na embalagem original no atacado.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9.6 </w:t>
      </w:r>
      <w:r w:rsidRPr="00EB45E9">
        <w:rPr>
          <w:rFonts w:ascii="Times New Roman" w:hAnsi="Times New Roman"/>
          <w:sz w:val="24"/>
          <w:szCs w:val="24"/>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10. RESULTADO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O Conselho Escolar</w:t>
      </w:r>
      <w:r w:rsidRPr="00EB45E9">
        <w:rPr>
          <w:rFonts w:ascii="Times New Roman" w:hAnsi="Times New Roman"/>
          <w:b/>
          <w:sz w:val="24"/>
          <w:szCs w:val="24"/>
        </w:rPr>
        <w:t xml:space="preserve"> </w:t>
      </w:r>
      <w:r w:rsidRPr="00EB45E9">
        <w:rPr>
          <w:rFonts w:ascii="Times New Roman" w:hAnsi="Times New Roman"/>
          <w:sz w:val="24"/>
          <w:szCs w:val="24"/>
        </w:rPr>
        <w:t>Nhanhá do Couto, dará ampla publicidade ao resultado da presente Chamada Pública nº 01/2012. Caso não tenha recebido nenhum Projeto de Venda, deverá ser realizada outra Chamada Pública, ampliando a divulgação para o âmbito da região, território rural, estado e país.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11. CONTRATAÇÃO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11.1 </w:t>
      </w:r>
      <w:r w:rsidRPr="00EB45E9">
        <w:rPr>
          <w:rFonts w:ascii="Times New Roman" w:hAnsi="Times New Roman"/>
          <w:sz w:val="24"/>
          <w:szCs w:val="24"/>
        </w:rPr>
        <w:t>O Proponente Vencedor deverá assinar o Contrato de Compra e Venda de gêneros alimentícios, conforme Minuta de Contrato Anexo IV, atendendo aos termos do anexo IV da Resolução/CD/FNDE Nº 38, DE 16 DE JULHO DE 2009.</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11.2 </w:t>
      </w:r>
      <w:r w:rsidRPr="00EB45E9">
        <w:rPr>
          <w:rFonts w:ascii="Times New Roman" w:hAnsi="Times New Roman"/>
          <w:sz w:val="24"/>
          <w:szCs w:val="24"/>
        </w:rPr>
        <w:t>O prazo de vigência do contrato será de 003 (três ) meses, período este compreendido de 18 de Janeiro</w:t>
      </w:r>
      <w:r w:rsidRPr="00EB45E9">
        <w:rPr>
          <w:rFonts w:ascii="Times New Roman" w:hAnsi="Times New Roman"/>
          <w:b/>
          <w:sz w:val="24"/>
          <w:szCs w:val="24"/>
        </w:rPr>
        <w:t xml:space="preserve"> </w:t>
      </w:r>
      <w:r w:rsidRPr="00EB45E9">
        <w:rPr>
          <w:rFonts w:ascii="Times New Roman" w:hAnsi="Times New Roman"/>
          <w:sz w:val="24"/>
          <w:szCs w:val="24"/>
        </w:rPr>
        <w:t>à 30 de Abril de 2012.</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12. RESPONSABILIDADE DOS FORNECEDORES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12.1 </w:t>
      </w:r>
      <w:r w:rsidRPr="00EB45E9">
        <w:rPr>
          <w:rFonts w:ascii="Times New Roman" w:hAnsi="Times New Roman"/>
          <w:sz w:val="24"/>
          <w:szCs w:val="24"/>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12.2 </w:t>
      </w:r>
      <w:r w:rsidRPr="00EB45E9">
        <w:rPr>
          <w:rFonts w:ascii="Times New Roman" w:hAnsi="Times New Roman"/>
          <w:sz w:val="24"/>
          <w:szCs w:val="24"/>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E especificações de acordo com os anexos dessa Chamada Pública. É parte integrante dessa chamada pública o anexo com estimativa de consumo mensal, de fornecimento contínuo.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12.3 </w:t>
      </w:r>
      <w:r w:rsidRPr="00EB45E9">
        <w:rPr>
          <w:rFonts w:ascii="Times New Roman" w:hAnsi="Times New Roman"/>
          <w:sz w:val="24"/>
          <w:szCs w:val="24"/>
        </w:rPr>
        <w:t>O fornecedor se compromete a fornecer os gêneros e produtos alimentícios industrializados da Agricultura Familiar e Empreendedor Familiar Rural para o Conselho Escolar</w:t>
      </w:r>
      <w:r w:rsidRPr="00EB45E9">
        <w:rPr>
          <w:rFonts w:ascii="Times New Roman" w:hAnsi="Times New Roman"/>
          <w:b/>
          <w:sz w:val="24"/>
          <w:szCs w:val="24"/>
        </w:rPr>
        <w:t xml:space="preserve"> </w:t>
      </w:r>
      <w:r w:rsidRPr="00EB45E9">
        <w:rPr>
          <w:rFonts w:ascii="Times New Roman" w:hAnsi="Times New Roman"/>
          <w:sz w:val="24"/>
          <w:szCs w:val="24"/>
        </w:rPr>
        <w:t>Nhanhá do Couto da Unidade Escolar Escola Estadual Nhanhá do Couto da Secretaria de Educação do Estado de Goiás, conforme cronograma de entrega definido pelo Presidente do Conselho Escolar;</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12.4 </w:t>
      </w:r>
      <w:r w:rsidRPr="00EB45E9">
        <w:rPr>
          <w:rFonts w:ascii="Times New Roman" w:hAnsi="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integrídade do produto. Durante o transporte essas embalagens devem permanecer em caixas plásticas devidamente higienizadas.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12.4.1 </w:t>
      </w:r>
      <w:r w:rsidRPr="00EB45E9">
        <w:rPr>
          <w:rFonts w:ascii="Times New Roman" w:hAnsi="Times New Roman"/>
          <w:sz w:val="24"/>
          <w:szCs w:val="24"/>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12.5 </w:t>
      </w:r>
      <w:r w:rsidRPr="00EB45E9">
        <w:rPr>
          <w:rFonts w:ascii="Times New Roman" w:hAnsi="Times New Roman"/>
          <w:sz w:val="24"/>
          <w:szCs w:val="24"/>
        </w:rPr>
        <w:t>Fica reservado ao Presidente do Conselho Escolar</w:t>
      </w:r>
      <w:r w:rsidRPr="00EB45E9">
        <w:rPr>
          <w:rFonts w:ascii="Times New Roman" w:hAnsi="Times New Roman"/>
          <w:b/>
          <w:sz w:val="24"/>
          <w:szCs w:val="24"/>
        </w:rPr>
        <w:t xml:space="preserve"> Nhanhá do Couto</w:t>
      </w:r>
      <w:r w:rsidRPr="00EB45E9">
        <w:rPr>
          <w:rFonts w:ascii="Times New Roman" w:hAnsi="Times New Roman"/>
          <w:sz w:val="24"/>
          <w:szCs w:val="24"/>
        </w:rPr>
        <w:t xml:space="preserve">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12.6 O Conselho Escolar Nhanhá do Couto da Unidade Escolar </w:t>
      </w:r>
      <w:r w:rsidRPr="00EB45E9">
        <w:rPr>
          <w:rFonts w:ascii="Times New Roman" w:hAnsi="Times New Roman"/>
          <w:b/>
          <w:sz w:val="24"/>
          <w:szCs w:val="24"/>
        </w:rPr>
        <w:t>Escola Estadual Nhanhá do Couto</w:t>
      </w:r>
      <w:r w:rsidRPr="00EB45E9">
        <w:rPr>
          <w:rFonts w:ascii="Times New Roman" w:hAnsi="Times New Roman"/>
          <w:sz w:val="24"/>
          <w:szCs w:val="24"/>
        </w:rPr>
        <w:t>, reserva-se no direito, também de subtrair, substituir ou incluir novos pontos de entrega, durante a vigência do contrato, de acordo com sua real necessidade.</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12.7 </w:t>
      </w:r>
      <w:r w:rsidRPr="00EB45E9">
        <w:rPr>
          <w:rFonts w:ascii="Times New Roman" w:hAnsi="Times New Roman"/>
          <w:sz w:val="24"/>
          <w:szCs w:val="24"/>
        </w:rPr>
        <w:t xml:space="preserve">Caso a produção atinja uma classificação superior à contratada, desde que constatada por técnicos, o Conselho Escolar Nhanhá do Couto da Unidade Escolar </w:t>
      </w:r>
      <w:r w:rsidRPr="00EB45E9">
        <w:rPr>
          <w:rFonts w:ascii="Times New Roman" w:hAnsi="Times New Roman"/>
          <w:b/>
          <w:sz w:val="24"/>
          <w:szCs w:val="24"/>
        </w:rPr>
        <w:t>Escola Estadual Nhanhá do Couto</w:t>
      </w:r>
      <w:r w:rsidRPr="00EB45E9">
        <w:rPr>
          <w:rFonts w:ascii="Times New Roman" w:hAnsi="Times New Roman"/>
          <w:sz w:val="24"/>
          <w:szCs w:val="24"/>
        </w:rPr>
        <w:t xml:space="preserve"> deverá ser comunicada com antecedência, para adequação dos pedidos, e os preços oscilarão de acordo com as cotações da PAA e média de preço por região ou por outras cotações oficiais.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b/>
          <w:bCs/>
          <w:sz w:val="24"/>
          <w:szCs w:val="24"/>
        </w:rPr>
        <w:t xml:space="preserve">12.8 </w:t>
      </w:r>
      <w:r w:rsidRPr="00EB45E9">
        <w:rPr>
          <w:rFonts w:ascii="Times New Roman" w:hAnsi="Times New Roman"/>
          <w:sz w:val="24"/>
          <w:szCs w:val="24"/>
        </w:rPr>
        <w:t>O período de fornecimento desta Chamada Pública se dará de 18 Janeiro de 2012 à 30</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de Abril de 2012.</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13. FATOS SUPERVENIENTES</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 xml:space="preserve">13.1 </w:t>
      </w:r>
      <w:r w:rsidRPr="00EB45E9">
        <w:rPr>
          <w:rFonts w:ascii="Times New Roman" w:hAnsi="Times New Roman"/>
          <w:sz w:val="24"/>
          <w:szCs w:val="24"/>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Nhanhá do Couto da Unidade Escolar </w:t>
      </w:r>
      <w:r w:rsidRPr="00EB45E9">
        <w:rPr>
          <w:rFonts w:ascii="Times New Roman" w:hAnsi="Times New Roman"/>
          <w:b/>
          <w:sz w:val="24"/>
          <w:szCs w:val="24"/>
        </w:rPr>
        <w:t>Escola Estadual Nhanhá do Couto</w:t>
      </w:r>
      <w:r w:rsidRPr="00EB45E9">
        <w:rPr>
          <w:rFonts w:ascii="Times New Roman" w:hAnsi="Times New Roman"/>
          <w:sz w:val="24"/>
          <w:szCs w:val="24"/>
        </w:rPr>
        <w:t xml:space="preserve"> .</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a) Adiamento do processo;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b) revogação desta Chamada ou sua modificação no todo ou em parte.</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14. DISPOSIÇÕES FINAIS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A participação de qualquer proponente Vendedor no processo implica a aceitação tácita, incondicional, irrevogável e irretratável dos seus termos, regras e condições, assim como dos seus anexos.</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 xml:space="preserve">Caberá ao </w:t>
      </w:r>
      <w:r w:rsidRPr="00EB45E9">
        <w:rPr>
          <w:rFonts w:ascii="Times New Roman" w:hAnsi="Times New Roman"/>
          <w:b/>
          <w:bCs/>
          <w:sz w:val="24"/>
          <w:szCs w:val="24"/>
        </w:rPr>
        <w:t xml:space="preserve">CONSELHO ESCOLAR Nhanhá do Couto </w:t>
      </w:r>
      <w:r w:rsidRPr="00EB45E9">
        <w:rPr>
          <w:rFonts w:ascii="Times New Roman" w:hAnsi="Times New Roman"/>
          <w:sz w:val="24"/>
          <w:szCs w:val="24"/>
        </w:rPr>
        <w:t>providenciar, por sua conta, a publicação do Instrumento de Convocação da Chamada Pública e de seus aditamentos, na imprensa oficial e no prazo legal.</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sz w:val="24"/>
          <w:szCs w:val="24"/>
        </w:rPr>
        <w:t xml:space="preserve">Os interessados poderão dirimir quaisquer dúvidas por meio do Telefone (62) 3291-3607 /9633-6372, Conselho Escolar Nhanhá do Couto da Unidade Escolar </w:t>
      </w:r>
      <w:r w:rsidRPr="00EB45E9">
        <w:rPr>
          <w:rFonts w:ascii="Times New Roman" w:hAnsi="Times New Roman"/>
          <w:b/>
          <w:sz w:val="24"/>
          <w:szCs w:val="24"/>
        </w:rPr>
        <w:t>Escola Estadual Nhanhá do Couto</w:t>
      </w:r>
      <w:r w:rsidRPr="00EB45E9">
        <w:rPr>
          <w:rFonts w:ascii="Times New Roman" w:hAnsi="Times New Roman"/>
          <w:b/>
          <w:bCs/>
          <w:sz w:val="24"/>
          <w:szCs w:val="24"/>
        </w:rPr>
        <w:t>.</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15. FORO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r w:rsidRPr="00EB45E9">
        <w:rPr>
          <w:rFonts w:ascii="Times New Roman" w:hAnsi="Times New Roman"/>
          <w:sz w:val="24"/>
          <w:szCs w:val="24"/>
        </w:rPr>
        <w:t>A presente Chamada Pública é regulada pelas leis brasileiras, sendo exclusivamente competente o Foro da Comarca de Goiânia, Capital do Estado de Goiás, para conhecer e julgar quaisquer questões dela decorrentes, excluído qualquer outro.</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ANEXO I – RELAÇÃO DAS ESCOLAS DO ESTADO</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ANEXO II – RELAÇÃO DE GÊNEROS (ESTIMATIVA DE CONSUMO) IDENTIFICAÇÃO E CLASSIFICAÇÃO DOS PRODUTOS</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ANEXO III- MODELO DE PROJETO DE VENDA CONFORME ANEXO V DA</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RESOLUÇÃO Nº 38 DO FNDE, DE 16/07/2009.</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r w:rsidRPr="00EB45E9">
        <w:rPr>
          <w:rFonts w:ascii="Times New Roman" w:hAnsi="Times New Roman"/>
          <w:b/>
          <w:bCs/>
          <w:sz w:val="24"/>
          <w:szCs w:val="24"/>
        </w:rPr>
        <w:t>ANEXO IV – MINUTA DO CONTRATO</w:t>
      </w:r>
    </w:p>
    <w:p w:rsidR="004635BC" w:rsidRPr="00EB45E9" w:rsidRDefault="004635BC" w:rsidP="005A7605">
      <w:pPr>
        <w:autoSpaceDE w:val="0"/>
        <w:autoSpaceDN w:val="0"/>
        <w:adjustRightInd w:val="0"/>
        <w:spacing w:after="0" w:line="360" w:lineRule="auto"/>
        <w:jc w:val="center"/>
        <w:rPr>
          <w:rFonts w:ascii="Times New Roman" w:hAnsi="Times New Roman"/>
          <w:b/>
          <w:bCs/>
          <w:sz w:val="24"/>
          <w:szCs w:val="24"/>
        </w:rPr>
      </w:pPr>
      <w:r w:rsidRPr="00EB45E9">
        <w:rPr>
          <w:rFonts w:ascii="Times New Roman" w:hAnsi="Times New Roman"/>
          <w:b/>
          <w:bCs/>
          <w:sz w:val="24"/>
          <w:szCs w:val="24"/>
        </w:rPr>
        <w:t>Adriana Garcez de Oliveira Santos</w:t>
      </w:r>
    </w:p>
    <w:p w:rsidR="004635BC" w:rsidRPr="00EB45E9" w:rsidRDefault="004635BC" w:rsidP="005A7605">
      <w:pPr>
        <w:autoSpaceDE w:val="0"/>
        <w:autoSpaceDN w:val="0"/>
        <w:adjustRightInd w:val="0"/>
        <w:spacing w:after="0" w:line="360" w:lineRule="auto"/>
        <w:jc w:val="center"/>
        <w:rPr>
          <w:rFonts w:ascii="Times New Roman" w:hAnsi="Times New Roman"/>
          <w:b/>
          <w:bCs/>
          <w:sz w:val="24"/>
          <w:szCs w:val="24"/>
        </w:rPr>
      </w:pPr>
      <w:r w:rsidRPr="00EB45E9">
        <w:rPr>
          <w:rFonts w:ascii="Times New Roman" w:hAnsi="Times New Roman"/>
          <w:b/>
          <w:bCs/>
          <w:sz w:val="24"/>
          <w:szCs w:val="24"/>
        </w:rPr>
        <w:t xml:space="preserve">Presidente do Conselho da Unidade Escolar </w:t>
      </w:r>
      <w:r w:rsidRPr="00EB45E9">
        <w:rPr>
          <w:rFonts w:ascii="Times New Roman" w:hAnsi="Times New Roman"/>
          <w:b/>
          <w:sz w:val="24"/>
          <w:szCs w:val="24"/>
        </w:rPr>
        <w:t>Escola Estadual Nhanhá do Couto</w:t>
      </w:r>
      <w:r w:rsidRPr="00EB45E9">
        <w:rPr>
          <w:rFonts w:ascii="Times New Roman" w:hAnsi="Times New Roman"/>
          <w:b/>
          <w:bCs/>
          <w:sz w:val="24"/>
          <w:szCs w:val="24"/>
        </w:rPr>
        <w:t>.</w:t>
      </w:r>
    </w:p>
    <w:p w:rsidR="004635BC" w:rsidRPr="00EB45E9" w:rsidRDefault="004635BC" w:rsidP="00A85686">
      <w:pPr>
        <w:autoSpaceDE w:val="0"/>
        <w:autoSpaceDN w:val="0"/>
        <w:adjustRightInd w:val="0"/>
        <w:spacing w:after="0" w:line="360" w:lineRule="auto"/>
        <w:jc w:val="center"/>
        <w:rPr>
          <w:rFonts w:ascii="Times New Roman" w:hAnsi="Times New Roman"/>
          <w:b/>
          <w:bCs/>
          <w:sz w:val="24"/>
          <w:szCs w:val="24"/>
        </w:rPr>
      </w:pPr>
      <w:r w:rsidRPr="00EB45E9">
        <w:rPr>
          <w:rFonts w:ascii="Times New Roman" w:hAnsi="Times New Roman"/>
          <w:b/>
          <w:bCs/>
          <w:sz w:val="24"/>
          <w:szCs w:val="24"/>
        </w:rPr>
        <w:t>SECRETARIA DA EDUCAÇÃO</w:t>
      </w:r>
    </w:p>
    <w:p w:rsidR="004635BC" w:rsidRPr="00EB45E9" w:rsidRDefault="004635BC" w:rsidP="005A7605">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5A7605">
      <w:pPr>
        <w:autoSpaceDE w:val="0"/>
        <w:autoSpaceDN w:val="0"/>
        <w:adjustRightInd w:val="0"/>
        <w:spacing w:after="0" w:line="360" w:lineRule="auto"/>
        <w:jc w:val="center"/>
        <w:rPr>
          <w:rFonts w:ascii="Times New Roman" w:hAnsi="Times New Roman"/>
          <w:b/>
          <w:bCs/>
          <w:sz w:val="24"/>
          <w:szCs w:val="24"/>
        </w:rPr>
      </w:pPr>
      <w:r w:rsidRPr="00EB45E9">
        <w:rPr>
          <w:rFonts w:ascii="Times New Roman" w:hAnsi="Times New Roman"/>
          <w:b/>
          <w:bCs/>
          <w:sz w:val="24"/>
          <w:szCs w:val="24"/>
        </w:rPr>
        <w:t xml:space="preserve">ANEXO I </w:t>
      </w:r>
      <w:r w:rsidRPr="00EB45E9">
        <w:rPr>
          <w:rFonts w:ascii="Times New Roman" w:hAnsi="Times New Roman"/>
          <w:sz w:val="24"/>
          <w:szCs w:val="24"/>
        </w:rPr>
        <w:t xml:space="preserve">- </w:t>
      </w:r>
      <w:r w:rsidRPr="00EB45E9">
        <w:rPr>
          <w:rFonts w:ascii="Times New Roman" w:hAnsi="Times New Roman"/>
          <w:b/>
          <w:bCs/>
          <w:sz w:val="24"/>
          <w:szCs w:val="24"/>
        </w:rPr>
        <w:t>RELAÇÃO DAS ESCOLAS DO ESTADO</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p>
    <w:p w:rsidR="004635BC" w:rsidRPr="00EB45E9" w:rsidRDefault="004635BC" w:rsidP="005A7605">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ANEXO II – RELAÇÃO DE GÊNEROS ALIMENTÍCIOS (ESTIMATIVA DE CONSUMO) - IDENTIFICAÇÃO E CLASSIFICAÇÃO DOS PRODUTOS</w:t>
      </w:r>
    </w:p>
    <w:p w:rsidR="004635BC" w:rsidRPr="00EB45E9" w:rsidRDefault="004635BC" w:rsidP="00B73866">
      <w:pPr>
        <w:autoSpaceDE w:val="0"/>
        <w:autoSpaceDN w:val="0"/>
        <w:adjustRightInd w:val="0"/>
        <w:spacing w:after="0" w:line="360" w:lineRule="auto"/>
        <w:jc w:val="both"/>
        <w:rPr>
          <w:rFonts w:ascii="Times New Roman" w:hAnsi="Times New Roman"/>
          <w:b/>
          <w:bCs/>
          <w:sz w:val="24"/>
          <w:szCs w:val="24"/>
        </w:rPr>
      </w:pPr>
    </w:p>
    <w:p w:rsidR="004635BC" w:rsidRPr="00EB45E9" w:rsidRDefault="004635BC" w:rsidP="005A7605">
      <w:pPr>
        <w:autoSpaceDE w:val="0"/>
        <w:autoSpaceDN w:val="0"/>
        <w:adjustRightInd w:val="0"/>
        <w:spacing w:after="0" w:line="240" w:lineRule="auto"/>
        <w:jc w:val="center"/>
        <w:rPr>
          <w:rFonts w:ascii="Times New Roman" w:hAnsi="Times New Roman"/>
          <w:b/>
          <w:bCs/>
          <w:sz w:val="24"/>
          <w:szCs w:val="24"/>
        </w:rPr>
      </w:pPr>
      <w:r w:rsidRPr="00EB45E9">
        <w:rPr>
          <w:rFonts w:ascii="Times New Roman" w:hAnsi="Times New Roman"/>
          <w:b/>
          <w:bCs/>
          <w:sz w:val="24"/>
          <w:szCs w:val="24"/>
        </w:rPr>
        <w:t>ESPECIFICAÇÕES TÉCNICAS DOS ALIMENTOS A SEREM ADQUIRIDOS PELO PROGRAMA ESTADUAL DE ALIMENTAÇÃO ESCOLAR</w:t>
      </w:r>
    </w:p>
    <w:p w:rsidR="004635BC" w:rsidRPr="00EB45E9" w:rsidRDefault="004635BC" w:rsidP="00B73866">
      <w:pPr>
        <w:autoSpaceDE w:val="0"/>
        <w:autoSpaceDN w:val="0"/>
        <w:adjustRightInd w:val="0"/>
        <w:spacing w:after="0" w:line="360" w:lineRule="auto"/>
        <w:jc w:val="both"/>
        <w:rPr>
          <w:rFonts w:ascii="Times New Roman" w:hAnsi="Times New Roman"/>
          <w:sz w:val="24"/>
          <w:szCs w:val="24"/>
        </w:rPr>
      </w:pPr>
    </w:p>
    <w:p w:rsidR="004635BC" w:rsidRPr="00EB45E9" w:rsidRDefault="004635BC" w:rsidP="00A85686">
      <w:pPr>
        <w:autoSpaceDE w:val="0"/>
        <w:autoSpaceDN w:val="0"/>
        <w:adjustRightInd w:val="0"/>
        <w:spacing w:after="0" w:line="240" w:lineRule="auto"/>
        <w:ind w:firstLine="708"/>
        <w:jc w:val="both"/>
        <w:rPr>
          <w:rFonts w:ascii="Times New Roman" w:hAnsi="Times New Roman"/>
          <w:sz w:val="24"/>
          <w:szCs w:val="24"/>
        </w:rPr>
      </w:pPr>
      <w:r w:rsidRPr="00EB45E9">
        <w:rPr>
          <w:rFonts w:ascii="Times New Roman" w:hAnsi="Times New Roman"/>
          <w:sz w:val="24"/>
          <w:szCs w:val="24"/>
        </w:rPr>
        <w:t>De acordo com a Legislação brasileira para Rotulagem Geral de Alimentos e Bebidas Embalados, (RDC 259/02 – ANVISA/MS) as informações abaixo são obrigatórias nas embalagens de alimentos:</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Denominação de venda do alimento;</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Lista de ingredientes;</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Conteúdos líquidos</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Identificação do lote;</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Prazo de validade;</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Instruções sobre o preparo e uso do alimento, quando necessário;</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Registro no órgão competente;</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Informação nutricional;</w:t>
      </w:r>
    </w:p>
    <w:p w:rsidR="004635BC" w:rsidRPr="00EB45E9" w:rsidRDefault="004635BC" w:rsidP="00A85686">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sz w:val="24"/>
          <w:szCs w:val="24"/>
        </w:rPr>
        <w:t xml:space="preserve">• Os produtos alimentícios a base de farinha de trigo, aveia, cevada e centeio devem constar também a informação: </w:t>
      </w:r>
      <w:r w:rsidRPr="00EB45E9">
        <w:rPr>
          <w:rFonts w:ascii="Times New Roman" w:hAnsi="Times New Roman"/>
          <w:b/>
          <w:bCs/>
          <w:sz w:val="24"/>
          <w:szCs w:val="24"/>
        </w:rPr>
        <w:t>Contém glúten.</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b/>
          <w:bCs/>
          <w:sz w:val="24"/>
          <w:szCs w:val="24"/>
        </w:rPr>
        <w:t xml:space="preserve">Obs. </w:t>
      </w:r>
      <w:r w:rsidRPr="00EB45E9">
        <w:rPr>
          <w:rFonts w:ascii="Times New Roman" w:hAnsi="Times New Roman"/>
          <w:sz w:val="24"/>
          <w:szCs w:val="24"/>
        </w:rPr>
        <w:t xml:space="preserve">A declaração do prazo de validade </w:t>
      </w:r>
      <w:r w:rsidRPr="00EB45E9">
        <w:rPr>
          <w:rFonts w:ascii="Times New Roman" w:hAnsi="Times New Roman"/>
          <w:b/>
          <w:bCs/>
          <w:sz w:val="24"/>
          <w:szCs w:val="24"/>
        </w:rPr>
        <w:t xml:space="preserve">não </w:t>
      </w:r>
      <w:r w:rsidRPr="00EB45E9">
        <w:rPr>
          <w:rFonts w:ascii="Times New Roman" w:hAnsi="Times New Roman"/>
          <w:sz w:val="24"/>
          <w:szCs w:val="24"/>
        </w:rPr>
        <w:t>é exigida para:</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Frutas e hortaliças frescas;</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Vinagre;</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Açúcar;</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 Sal.</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p>
    <w:p w:rsidR="004635BC" w:rsidRPr="00EB45E9" w:rsidRDefault="004635BC" w:rsidP="00A85686">
      <w:pPr>
        <w:autoSpaceDE w:val="0"/>
        <w:autoSpaceDN w:val="0"/>
        <w:adjustRightInd w:val="0"/>
        <w:spacing w:after="0" w:line="240" w:lineRule="auto"/>
        <w:ind w:firstLine="708"/>
        <w:jc w:val="both"/>
        <w:rPr>
          <w:rFonts w:ascii="Times New Roman" w:hAnsi="Times New Roman"/>
          <w:sz w:val="24"/>
          <w:szCs w:val="24"/>
        </w:rPr>
      </w:pPr>
      <w:r w:rsidRPr="00EB45E9">
        <w:rPr>
          <w:rFonts w:ascii="Times New Roman" w:hAnsi="Times New Roman"/>
          <w:sz w:val="24"/>
          <w:szCs w:val="24"/>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Órgãos responsáveis pela legislação de alimentos:</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ANVISA (Agência Nacional de Vigilância Sanitária)</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MAPA (Ministério da Agricultura, Pecuária e Abastecimento)</w:t>
      </w:r>
    </w:p>
    <w:p w:rsidR="004635BC" w:rsidRPr="00EB45E9" w:rsidRDefault="004635BC" w:rsidP="00A85686">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INMETRO (Instituto de Metrologia)</w:t>
      </w:r>
    </w:p>
    <w:p w:rsidR="004635BC" w:rsidRPr="00EB45E9" w:rsidRDefault="004635BC" w:rsidP="00A85686">
      <w:pPr>
        <w:autoSpaceDE w:val="0"/>
        <w:autoSpaceDN w:val="0"/>
        <w:adjustRightInd w:val="0"/>
        <w:spacing w:after="0" w:line="240" w:lineRule="auto"/>
        <w:jc w:val="both"/>
        <w:rPr>
          <w:rFonts w:ascii="Times New Roman" w:hAnsi="Times New Roman"/>
          <w:b/>
          <w:bCs/>
          <w:sz w:val="24"/>
          <w:szCs w:val="24"/>
        </w:rPr>
      </w:pPr>
    </w:p>
    <w:p w:rsidR="004635BC" w:rsidRPr="00EB45E9" w:rsidRDefault="004635BC" w:rsidP="00A85686">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1 – HORTIFRUTIGRANJEIROS</w:t>
      </w:r>
    </w:p>
    <w:p w:rsidR="004635BC" w:rsidRPr="00EB45E9" w:rsidRDefault="004635BC" w:rsidP="00A85686">
      <w:pPr>
        <w:autoSpaceDE w:val="0"/>
        <w:autoSpaceDN w:val="0"/>
        <w:adjustRightInd w:val="0"/>
        <w:spacing w:after="0" w:line="240" w:lineRule="auto"/>
        <w:ind w:firstLine="708"/>
        <w:jc w:val="both"/>
        <w:rPr>
          <w:rFonts w:ascii="Times New Roman" w:hAnsi="Times New Roman"/>
          <w:sz w:val="24"/>
          <w:szCs w:val="24"/>
        </w:rPr>
      </w:pPr>
      <w:r w:rsidRPr="00EB45E9">
        <w:rPr>
          <w:rFonts w:ascii="Times New Roman" w:hAnsi="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EB45E9">
        <w:rPr>
          <w:rFonts w:ascii="Times New Roman" w:hAnsi="Times New Roman"/>
          <w:b/>
          <w:bCs/>
          <w:i/>
          <w:iCs/>
          <w:sz w:val="24"/>
          <w:szCs w:val="24"/>
        </w:rPr>
        <w:t xml:space="preserve">in natura, </w:t>
      </w:r>
      <w:r w:rsidRPr="00EB45E9">
        <w:rPr>
          <w:rFonts w:ascii="Times New Roman" w:hAnsi="Times New Roman"/>
          <w:sz w:val="24"/>
          <w:szCs w:val="24"/>
        </w:rPr>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881"/>
        <w:gridCol w:w="2881"/>
        <w:gridCol w:w="2882"/>
      </w:tblGrid>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b/>
                <w:bCs/>
                <w:sz w:val="24"/>
                <w:szCs w:val="24"/>
              </w:rPr>
              <w:t>ALIMENTOS</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b/>
                <w:bCs/>
                <w:sz w:val="24"/>
                <w:szCs w:val="24"/>
              </w:rPr>
              <w:t>UNIDADE</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VARIEDADES</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Abacaxi</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Kg/Un</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Havaí ou pérola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Banana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Madura; nanica, maçã, prata, da terra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Laranja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Pêra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Maçã</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Fuji ou gala, nacional</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Mamão</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Formosa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Melancia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Peso entre 6 a 10 Kg</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Abóbora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Madura; moranga, cabotiá, paulista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Alface</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Mç</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Lisa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Couve</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Manteiga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Milho</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Verde</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Pimentão</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Verde</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Repolho</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Verde</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Tomate</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Para salada extra A, ou caquí</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Vagem</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Mandioca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Salsa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Mç</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Cebolinha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Mç</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Cebola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Branca ou roxa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Cenoura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Chuchu</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Alho</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Branco ou roxo, sem réstia, bulbo inteiriço</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Beterraba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Especial tipo 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Batata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Doce</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Batata</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Inglesa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Limão</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Taiti ou china</w:t>
            </w: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Inhame</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p>
        </w:tc>
      </w:tr>
      <w:tr w:rsidR="004635BC" w:rsidRPr="00EB45E9" w:rsidTr="00053CB3">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Ovo</w:t>
            </w:r>
          </w:p>
        </w:tc>
        <w:tc>
          <w:tcPr>
            <w:tcW w:w="288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Dz</w:t>
            </w:r>
          </w:p>
        </w:tc>
        <w:tc>
          <w:tcPr>
            <w:tcW w:w="2882"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De galinha, branco ou de cor, classe A, casca limpa, sem manchas ou deformações</w:t>
            </w:r>
          </w:p>
        </w:tc>
      </w:tr>
    </w:tbl>
    <w:p w:rsidR="004635BC" w:rsidRPr="00EB45E9" w:rsidRDefault="004635BC" w:rsidP="00A85686">
      <w:pPr>
        <w:autoSpaceDE w:val="0"/>
        <w:autoSpaceDN w:val="0"/>
        <w:adjustRightInd w:val="0"/>
        <w:spacing w:after="0" w:line="240" w:lineRule="auto"/>
        <w:jc w:val="both"/>
        <w:rPr>
          <w:rFonts w:ascii="Times New Roman" w:hAnsi="Times New Roman"/>
          <w:b/>
          <w:bCs/>
          <w:sz w:val="24"/>
          <w:szCs w:val="24"/>
        </w:rPr>
      </w:pPr>
    </w:p>
    <w:p w:rsidR="004635BC" w:rsidRPr="00EB45E9" w:rsidRDefault="004635BC" w:rsidP="00A85686">
      <w:pPr>
        <w:autoSpaceDE w:val="0"/>
        <w:autoSpaceDN w:val="0"/>
        <w:adjustRightInd w:val="0"/>
        <w:spacing w:after="0" w:line="240" w:lineRule="auto"/>
        <w:jc w:val="both"/>
        <w:rPr>
          <w:rFonts w:ascii="Times New Roman" w:hAnsi="Times New Roman"/>
          <w:b/>
          <w:bCs/>
          <w:sz w:val="24"/>
          <w:szCs w:val="24"/>
        </w:rPr>
      </w:pPr>
    </w:p>
    <w:p w:rsidR="004635BC" w:rsidRPr="00EB45E9" w:rsidRDefault="004635BC" w:rsidP="00A85686">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2 – GENEROS ALIMENTÍCIOS</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211"/>
        <w:gridCol w:w="3285"/>
        <w:gridCol w:w="684"/>
      </w:tblGrid>
      <w:tr w:rsidR="004635BC" w:rsidRPr="00EB45E9" w:rsidTr="00053CB3">
        <w:tc>
          <w:tcPr>
            <w:tcW w:w="521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b/>
                <w:bCs/>
                <w:sz w:val="24"/>
                <w:szCs w:val="24"/>
              </w:rPr>
              <w:t xml:space="preserve">COLORAU </w:t>
            </w:r>
            <w:r w:rsidRPr="00EB45E9">
              <w:rPr>
                <w:rFonts w:ascii="Times New Roman" w:hAnsi="Times New Roman"/>
                <w:sz w:val="24"/>
                <w:szCs w:val="24"/>
              </w:rPr>
              <w:t>(colorífero) produto obtido do pó do urucum com a mistura de fubá ou farinha de mandioca. Pó fino, de coloração avermelhada, deve estar sem a presença de sujidade ou matérias estranhas.</w:t>
            </w:r>
          </w:p>
        </w:tc>
        <w:tc>
          <w:tcPr>
            <w:tcW w:w="3285"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Embalagem de polietileno transparente,resistente.De 500g a 1 Kg.</w:t>
            </w:r>
          </w:p>
          <w:p w:rsidR="004635BC" w:rsidRPr="00EB45E9" w:rsidRDefault="004635BC" w:rsidP="00053CB3">
            <w:pPr>
              <w:autoSpaceDE w:val="0"/>
              <w:autoSpaceDN w:val="0"/>
              <w:adjustRightInd w:val="0"/>
              <w:spacing w:after="0" w:line="240" w:lineRule="auto"/>
              <w:jc w:val="both"/>
              <w:rPr>
                <w:rFonts w:ascii="Times New Roman" w:hAnsi="Times New Roman"/>
                <w:b/>
                <w:bCs/>
                <w:sz w:val="24"/>
                <w:szCs w:val="24"/>
              </w:rPr>
            </w:pPr>
          </w:p>
        </w:tc>
        <w:tc>
          <w:tcPr>
            <w:tcW w:w="684"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Kg</w:t>
            </w:r>
          </w:p>
        </w:tc>
      </w:tr>
      <w:tr w:rsidR="004635BC" w:rsidRPr="00EB45E9" w:rsidTr="00053CB3">
        <w:tc>
          <w:tcPr>
            <w:tcW w:w="521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b/>
                <w:bCs/>
                <w:sz w:val="24"/>
                <w:szCs w:val="24"/>
              </w:rPr>
              <w:t xml:space="preserve">FARINHA DE MANDIOCA </w:t>
            </w:r>
            <w:r w:rsidRPr="00EB45E9">
              <w:rPr>
                <w:rFonts w:ascii="Times New Roman" w:hAnsi="Times New Roman"/>
                <w:sz w:val="24"/>
                <w:szCs w:val="24"/>
              </w:rPr>
              <w:t>produto obtido dos processos de ralar e torrar a mandioca, fina, seca, branca ou amarela, isenta de matéria terrosa, fungos ou</w:t>
            </w:r>
          </w:p>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parasitas e livre de umidade e fragmentos estranhos.</w:t>
            </w:r>
          </w:p>
        </w:tc>
        <w:tc>
          <w:tcPr>
            <w:tcW w:w="3285"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Embalagem de polietileno. De 500g a 1 Kg.</w:t>
            </w:r>
          </w:p>
          <w:p w:rsidR="004635BC" w:rsidRPr="00EB45E9" w:rsidRDefault="004635BC" w:rsidP="00053CB3">
            <w:pPr>
              <w:autoSpaceDE w:val="0"/>
              <w:autoSpaceDN w:val="0"/>
              <w:adjustRightInd w:val="0"/>
              <w:spacing w:after="0" w:line="240" w:lineRule="auto"/>
              <w:jc w:val="both"/>
              <w:rPr>
                <w:rFonts w:ascii="Times New Roman" w:hAnsi="Times New Roman"/>
                <w:b/>
                <w:bCs/>
                <w:sz w:val="24"/>
                <w:szCs w:val="24"/>
              </w:rPr>
            </w:pPr>
          </w:p>
        </w:tc>
        <w:tc>
          <w:tcPr>
            <w:tcW w:w="684"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Kg</w:t>
            </w:r>
          </w:p>
          <w:p w:rsidR="004635BC" w:rsidRPr="00EB45E9" w:rsidRDefault="004635BC" w:rsidP="00053CB3">
            <w:pPr>
              <w:autoSpaceDE w:val="0"/>
              <w:autoSpaceDN w:val="0"/>
              <w:adjustRightInd w:val="0"/>
              <w:spacing w:after="0" w:line="240" w:lineRule="auto"/>
              <w:jc w:val="both"/>
              <w:rPr>
                <w:rFonts w:ascii="Times New Roman" w:hAnsi="Times New Roman"/>
                <w:b/>
                <w:bCs/>
                <w:sz w:val="24"/>
                <w:szCs w:val="24"/>
              </w:rPr>
            </w:pPr>
          </w:p>
        </w:tc>
      </w:tr>
      <w:tr w:rsidR="004635BC" w:rsidRPr="00EB45E9" w:rsidTr="00053CB3">
        <w:tc>
          <w:tcPr>
            <w:tcW w:w="521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b/>
                <w:bCs/>
                <w:sz w:val="24"/>
                <w:szCs w:val="24"/>
              </w:rPr>
              <w:t xml:space="preserve">POLPA DE FRUTAS </w:t>
            </w:r>
            <w:r w:rsidRPr="00EB45E9">
              <w:rPr>
                <w:rFonts w:ascii="Times New Roman" w:hAnsi="Times New Roman"/>
                <w:sz w:val="24"/>
                <w:szCs w:val="24"/>
              </w:rPr>
              <w:t>produto obtido a partir de frutas, conteúdo líquido pasteurizado, podendo ou não conter adição de açúcar. Ausente de substâncias estranhas. Produto congelado, não fermentado e sem conservantes.</w:t>
            </w:r>
          </w:p>
        </w:tc>
        <w:tc>
          <w:tcPr>
            <w:tcW w:w="3285"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Embalagem em polipropileno de baixa densidade atóxico. De 100g até 1 Kg.</w:t>
            </w:r>
          </w:p>
          <w:p w:rsidR="004635BC" w:rsidRPr="00EB45E9" w:rsidRDefault="004635BC" w:rsidP="00053CB3">
            <w:pPr>
              <w:autoSpaceDE w:val="0"/>
              <w:autoSpaceDN w:val="0"/>
              <w:adjustRightInd w:val="0"/>
              <w:spacing w:after="0" w:line="240" w:lineRule="auto"/>
              <w:jc w:val="both"/>
              <w:rPr>
                <w:rFonts w:ascii="Times New Roman" w:hAnsi="Times New Roman"/>
                <w:b/>
                <w:bCs/>
                <w:sz w:val="24"/>
                <w:szCs w:val="24"/>
              </w:rPr>
            </w:pPr>
          </w:p>
        </w:tc>
        <w:tc>
          <w:tcPr>
            <w:tcW w:w="684"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Kg</w:t>
            </w:r>
          </w:p>
        </w:tc>
      </w:tr>
      <w:tr w:rsidR="004635BC" w:rsidRPr="00EB45E9" w:rsidTr="00053CB3">
        <w:tc>
          <w:tcPr>
            <w:tcW w:w="5211"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b/>
                <w:bCs/>
                <w:sz w:val="24"/>
                <w:szCs w:val="24"/>
              </w:rPr>
              <w:t xml:space="preserve">RAPADURA DE CANA </w:t>
            </w:r>
            <w:r w:rsidRPr="00EB45E9">
              <w:rPr>
                <w:rFonts w:ascii="Times New Roman" w:hAnsi="Times New Roman"/>
                <w:sz w:val="24"/>
                <w:szCs w:val="24"/>
              </w:rPr>
              <w:t>produto sólido obtido pela concentração a quente do caldo de cana (Sacharum officinarum). Devem ser fabricados com matéria prima não fermentada, isenta de matéria terrosa, parasitas e detritos animais ou vegetais. Vedada a edição de essências, corantes naturais ou artificiais, conservadores e edulcorantes.</w:t>
            </w:r>
          </w:p>
        </w:tc>
        <w:tc>
          <w:tcPr>
            <w:tcW w:w="3285" w:type="dxa"/>
          </w:tcPr>
          <w:p w:rsidR="004635BC" w:rsidRPr="00EB45E9" w:rsidRDefault="004635BC" w:rsidP="00053CB3">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Embalagem em polietileno de baixa densidade atóxico. De 30g até 1 Kg.</w:t>
            </w:r>
          </w:p>
          <w:p w:rsidR="004635BC" w:rsidRPr="00EB45E9" w:rsidRDefault="004635BC" w:rsidP="00053CB3">
            <w:pPr>
              <w:autoSpaceDE w:val="0"/>
              <w:autoSpaceDN w:val="0"/>
              <w:adjustRightInd w:val="0"/>
              <w:spacing w:after="0" w:line="240" w:lineRule="auto"/>
              <w:jc w:val="both"/>
              <w:rPr>
                <w:rFonts w:ascii="Times New Roman" w:hAnsi="Times New Roman"/>
                <w:b/>
                <w:bCs/>
                <w:sz w:val="24"/>
                <w:szCs w:val="24"/>
              </w:rPr>
            </w:pPr>
          </w:p>
        </w:tc>
        <w:tc>
          <w:tcPr>
            <w:tcW w:w="684"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Kg</w:t>
            </w:r>
          </w:p>
        </w:tc>
      </w:tr>
    </w:tbl>
    <w:p w:rsidR="004635BC" w:rsidRPr="00EB45E9" w:rsidRDefault="004635BC" w:rsidP="00D550BA">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D550BA">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9C442B">
      <w:pPr>
        <w:autoSpaceDE w:val="0"/>
        <w:autoSpaceDN w:val="0"/>
        <w:adjustRightInd w:val="0"/>
        <w:spacing w:after="0" w:line="240" w:lineRule="auto"/>
        <w:jc w:val="center"/>
        <w:rPr>
          <w:rFonts w:ascii="Times New Roman" w:hAnsi="Times New Roman"/>
          <w:b/>
          <w:bCs/>
          <w:sz w:val="24"/>
          <w:szCs w:val="24"/>
        </w:rPr>
      </w:pPr>
      <w:r w:rsidRPr="00EB45E9">
        <w:rPr>
          <w:rFonts w:ascii="Times New Roman" w:hAnsi="Times New Roman"/>
          <w:b/>
          <w:bCs/>
          <w:sz w:val="24"/>
          <w:szCs w:val="24"/>
        </w:rPr>
        <w:t>ESTIMATIVA DE QUANTITATIVO DE GÊNEROS ALIMENTÍCIOS A SEREM</w:t>
      </w:r>
    </w:p>
    <w:p w:rsidR="004635BC" w:rsidRPr="00EB45E9" w:rsidRDefault="004635BC" w:rsidP="009C442B">
      <w:pPr>
        <w:autoSpaceDE w:val="0"/>
        <w:autoSpaceDN w:val="0"/>
        <w:adjustRightInd w:val="0"/>
        <w:spacing w:after="0" w:line="240" w:lineRule="auto"/>
        <w:jc w:val="center"/>
        <w:rPr>
          <w:rFonts w:ascii="Times New Roman" w:hAnsi="Times New Roman"/>
          <w:b/>
          <w:bCs/>
          <w:sz w:val="24"/>
          <w:szCs w:val="24"/>
        </w:rPr>
      </w:pPr>
      <w:r w:rsidRPr="00EB45E9">
        <w:rPr>
          <w:rFonts w:ascii="Times New Roman" w:hAnsi="Times New Roman"/>
          <w:b/>
          <w:bCs/>
          <w:sz w:val="24"/>
          <w:szCs w:val="24"/>
        </w:rPr>
        <w:t>ADQUIRIDOS DA AGRICULTURA FAMILIAR E EMPREENDEDOR FAMILIAR RURAL</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498"/>
        <w:gridCol w:w="4322"/>
      </w:tblGrid>
      <w:tr w:rsidR="004635BC" w:rsidRPr="00EB45E9" w:rsidTr="00053CB3">
        <w:tc>
          <w:tcPr>
            <w:tcW w:w="4498" w:type="dxa"/>
          </w:tcPr>
          <w:p w:rsidR="004635BC" w:rsidRPr="00EB45E9" w:rsidRDefault="004635BC" w:rsidP="00053CB3">
            <w:pPr>
              <w:autoSpaceDE w:val="0"/>
              <w:autoSpaceDN w:val="0"/>
              <w:adjustRightInd w:val="0"/>
              <w:spacing w:after="0" w:line="240" w:lineRule="auto"/>
              <w:jc w:val="center"/>
              <w:rPr>
                <w:rFonts w:ascii="Times New Roman" w:hAnsi="Times New Roman"/>
                <w:b/>
                <w:bCs/>
                <w:sz w:val="24"/>
                <w:szCs w:val="24"/>
              </w:rPr>
            </w:pPr>
            <w:r w:rsidRPr="00EB45E9">
              <w:rPr>
                <w:rFonts w:ascii="Times New Roman" w:hAnsi="Times New Roman"/>
                <w:b/>
                <w:bCs/>
                <w:sz w:val="24"/>
                <w:szCs w:val="24"/>
              </w:rPr>
              <w:t>GÊNEROS ALIMENTÍCIOS</w:t>
            </w:r>
          </w:p>
        </w:tc>
        <w:tc>
          <w:tcPr>
            <w:tcW w:w="4322" w:type="dxa"/>
          </w:tcPr>
          <w:p w:rsidR="004635BC" w:rsidRPr="00EB45E9" w:rsidRDefault="004635BC" w:rsidP="00053CB3">
            <w:pPr>
              <w:autoSpaceDE w:val="0"/>
              <w:autoSpaceDN w:val="0"/>
              <w:adjustRightInd w:val="0"/>
              <w:spacing w:after="0" w:line="240" w:lineRule="auto"/>
              <w:jc w:val="center"/>
              <w:rPr>
                <w:rFonts w:ascii="Times New Roman" w:hAnsi="Times New Roman"/>
                <w:b/>
                <w:bCs/>
                <w:sz w:val="24"/>
                <w:szCs w:val="24"/>
              </w:rPr>
            </w:pPr>
            <w:r w:rsidRPr="00EB45E9">
              <w:rPr>
                <w:rFonts w:ascii="Times New Roman" w:hAnsi="Times New Roman"/>
                <w:b/>
                <w:bCs/>
                <w:sz w:val="24"/>
                <w:szCs w:val="24"/>
              </w:rPr>
              <w:t>QUANTITATIVO</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Abóbora madura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20Kg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Abobrinha verde</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30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Abacaxi</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30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Acelga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Acelga</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Alface</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8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Almeirão</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10 Maços</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Batata inglesa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30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Banana da terra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40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Banana maçã</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200Kg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Banana nanica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Batata doce</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20Kg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Cebolinha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20 (Maço industrial)</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Coentro</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10  (Maço)</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Couve</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20 Maço</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Laranja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150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Leite</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100 L</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Limão</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100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Mamão</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100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Mandioca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80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Melancia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150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Milho verde in natura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60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Ovos tipo 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60Dz</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Pimentão</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6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Rúcula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15 Maços</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Salsa</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10 Maço</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Tomate</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120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Vagem</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30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 xml:space="preserve">Queijo Mussarela </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10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Polvilho Caseiro</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20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Repolho</w:t>
            </w: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r w:rsidRPr="00EB45E9">
              <w:rPr>
                <w:rFonts w:ascii="Times New Roman" w:hAnsi="Times New Roman"/>
                <w:bCs/>
                <w:sz w:val="24"/>
                <w:szCs w:val="24"/>
              </w:rPr>
              <w:t>60 Kg</w:t>
            </w:r>
          </w:p>
        </w:tc>
      </w:tr>
      <w:tr w:rsidR="004635BC" w:rsidRPr="00EB45E9" w:rsidTr="00053CB3">
        <w:tc>
          <w:tcPr>
            <w:tcW w:w="4498"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p>
        </w:tc>
        <w:tc>
          <w:tcPr>
            <w:tcW w:w="4322" w:type="dxa"/>
          </w:tcPr>
          <w:p w:rsidR="004635BC" w:rsidRPr="00EB45E9" w:rsidRDefault="004635BC" w:rsidP="00053CB3">
            <w:pPr>
              <w:autoSpaceDE w:val="0"/>
              <w:autoSpaceDN w:val="0"/>
              <w:adjustRightInd w:val="0"/>
              <w:spacing w:after="0" w:line="240" w:lineRule="auto"/>
              <w:jc w:val="both"/>
              <w:rPr>
                <w:rFonts w:ascii="Times New Roman" w:hAnsi="Times New Roman"/>
                <w:bCs/>
                <w:sz w:val="24"/>
                <w:szCs w:val="24"/>
              </w:rPr>
            </w:pPr>
          </w:p>
        </w:tc>
      </w:tr>
    </w:tbl>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EB45E9">
      <w:pPr>
        <w:autoSpaceDE w:val="0"/>
        <w:autoSpaceDN w:val="0"/>
        <w:adjustRightInd w:val="0"/>
        <w:spacing w:line="360" w:lineRule="auto"/>
        <w:rPr>
          <w:rFonts w:ascii="Times New Roman" w:hAnsi="Times New Roman"/>
          <w:b/>
          <w:sz w:val="24"/>
          <w:szCs w:val="24"/>
        </w:rPr>
      </w:pPr>
      <w:r w:rsidRPr="00EB45E9">
        <w:rPr>
          <w:rFonts w:ascii="Times New Roman" w:hAnsi="Times New Roman"/>
          <w:b/>
          <w:sz w:val="24"/>
          <w:szCs w:val="24"/>
        </w:rPr>
        <w:t>CONSELHO ESCOLAR DA UNIDADE ESCOLAR Escola Estadual Nhanhá do Couto</w:t>
      </w:r>
    </w:p>
    <w:p w:rsidR="004635BC" w:rsidRPr="00EB45E9" w:rsidRDefault="004635BC" w:rsidP="00EB45E9">
      <w:pPr>
        <w:autoSpaceDE w:val="0"/>
        <w:autoSpaceDN w:val="0"/>
        <w:adjustRightInd w:val="0"/>
        <w:spacing w:line="360" w:lineRule="auto"/>
        <w:rPr>
          <w:rFonts w:ascii="Times New Roman" w:hAnsi="Times New Roman"/>
          <w:sz w:val="24"/>
          <w:szCs w:val="24"/>
        </w:rPr>
      </w:pPr>
      <w:r>
        <w:rPr>
          <w:rFonts w:ascii="Times New Roman" w:hAnsi="Times New Roman"/>
          <w:b/>
          <w:sz w:val="24"/>
          <w:szCs w:val="24"/>
        </w:rPr>
        <w:t>Goiânia, 13</w:t>
      </w:r>
      <w:r w:rsidRPr="00EB45E9">
        <w:rPr>
          <w:rFonts w:ascii="Times New Roman" w:hAnsi="Times New Roman"/>
          <w:b/>
          <w:sz w:val="24"/>
          <w:szCs w:val="24"/>
        </w:rPr>
        <w:t xml:space="preserve"> DE JANEIRO DE 2012</w:t>
      </w:r>
      <w:r w:rsidRPr="00EB45E9">
        <w:rPr>
          <w:rFonts w:ascii="Times New Roman" w:hAnsi="Times New Roman"/>
          <w:sz w:val="24"/>
          <w:szCs w:val="24"/>
        </w:rPr>
        <w:t>.</w:t>
      </w: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D550BA">
      <w:pPr>
        <w:autoSpaceDE w:val="0"/>
        <w:autoSpaceDN w:val="0"/>
        <w:adjustRightInd w:val="0"/>
        <w:spacing w:after="0" w:line="240" w:lineRule="auto"/>
        <w:rPr>
          <w:rFonts w:ascii="Times New Roman" w:hAnsi="Times New Roman"/>
          <w:b/>
          <w:bCs/>
          <w:sz w:val="24"/>
          <w:szCs w:val="24"/>
        </w:rPr>
      </w:pP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PROGRAMA NACIONAL DE ALIMENTAÇÃO ESCOLAR –PNAE</w:t>
      </w: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PROJETO DE VENDA DE GENEROS ALIMENTÍCIOS DA AGRICULTURA FAMILIAR PARA ALIMENTAÇÃO ESCOLAR</w:t>
      </w: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I- IDENTIFICAÇÃO DOS FORNECEDORES</w:t>
      </w: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Identificação da Proposta de Atendimento ao Edital da Chamada Pública nº 001/2012</w:t>
      </w: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A- Grupo Formal</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1.Nome do Proponente</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2.CNPJ</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3.Endereço</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4. Município</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5.CEP</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6. Nome representante Legal</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7.CPF</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8.DDD/Fone</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9.Banco</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10. Nº Agência</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11. Nº Conta Corrente</w:t>
      </w: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A- Grupo Informal</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1. Nome Proponente</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2.CPF</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3.Endereço</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4. Município</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5.CEP</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6. Nome da Entidade Articuladora</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7. CPF</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8.DDD/Fone</w:t>
      </w: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p>
    <w:p w:rsidR="004635BC" w:rsidRPr="00EB45E9" w:rsidRDefault="004635BC" w:rsidP="00487BAA">
      <w:pPr>
        <w:autoSpaceDE w:val="0"/>
        <w:autoSpaceDN w:val="0"/>
        <w:adjustRightInd w:val="0"/>
        <w:spacing w:after="0" w:line="240" w:lineRule="auto"/>
        <w:jc w:val="both"/>
        <w:rPr>
          <w:rFonts w:ascii="Times New Roman" w:hAnsi="Times New Roman"/>
          <w:b/>
          <w:bCs/>
          <w:sz w:val="24"/>
          <w:szCs w:val="24"/>
        </w:rPr>
      </w:pPr>
      <w:r w:rsidRPr="00EB45E9">
        <w:rPr>
          <w:rFonts w:ascii="Times New Roman" w:hAnsi="Times New Roman"/>
          <w:b/>
          <w:bCs/>
          <w:sz w:val="24"/>
          <w:szCs w:val="24"/>
        </w:rPr>
        <w:t>B- Fornecedores Participantes (Grupo Formal e Informal)</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1.Nome</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2.CPF</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3.DAP</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4. Nº Agência</w:t>
      </w:r>
    </w:p>
    <w:p w:rsidR="004635BC" w:rsidRPr="00EB45E9" w:rsidRDefault="004635BC" w:rsidP="00487BAA">
      <w:pPr>
        <w:autoSpaceDE w:val="0"/>
        <w:autoSpaceDN w:val="0"/>
        <w:adjustRightInd w:val="0"/>
        <w:spacing w:after="0" w:line="240" w:lineRule="auto"/>
        <w:jc w:val="both"/>
        <w:rPr>
          <w:rFonts w:ascii="Times New Roman" w:hAnsi="Times New Roman"/>
          <w:sz w:val="24"/>
          <w:szCs w:val="24"/>
        </w:rPr>
      </w:pPr>
      <w:r w:rsidRPr="00EB45E9">
        <w:rPr>
          <w:rFonts w:ascii="Times New Roman" w:hAnsi="Times New Roman"/>
          <w:sz w:val="24"/>
          <w:szCs w:val="24"/>
        </w:rPr>
        <w:t>5. Nº Conta Corrente</w:t>
      </w:r>
    </w:p>
    <w:p w:rsidR="004635BC" w:rsidRPr="00EB45E9"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1B4C87">
      <w:pPr>
        <w:autoSpaceDE w:val="0"/>
        <w:autoSpaceDN w:val="0"/>
        <w:adjustRightInd w:val="0"/>
        <w:spacing w:after="0" w:line="360" w:lineRule="auto"/>
        <w:jc w:val="center"/>
        <w:rPr>
          <w:rFonts w:ascii="Times New Roman" w:hAnsi="Times New Roman"/>
          <w:b/>
          <w:bCs/>
          <w:sz w:val="24"/>
          <w:szCs w:val="24"/>
        </w:rPr>
      </w:pPr>
    </w:p>
    <w:p w:rsidR="004635BC" w:rsidRPr="00EB45E9" w:rsidRDefault="004635BC" w:rsidP="00EB45E9">
      <w:pPr>
        <w:autoSpaceDE w:val="0"/>
        <w:autoSpaceDN w:val="0"/>
        <w:adjustRightInd w:val="0"/>
        <w:rPr>
          <w:rFonts w:ascii="Times New Roman" w:hAnsi="Times New Roman"/>
          <w:b/>
          <w:bCs/>
          <w:sz w:val="24"/>
          <w:szCs w:val="24"/>
        </w:rPr>
      </w:pPr>
      <w:r w:rsidRPr="00EB45E9">
        <w:rPr>
          <w:rFonts w:ascii="Times New Roman" w:hAnsi="Times New Roman"/>
          <w:b/>
          <w:bCs/>
          <w:sz w:val="24"/>
          <w:szCs w:val="24"/>
        </w:rPr>
        <w:t xml:space="preserve">         ANEXO IV – MINUTA CONTRATO Nº /2012 (MODELO)   </w:t>
      </w:r>
    </w:p>
    <w:p w:rsidR="004635BC" w:rsidRPr="00EB45E9" w:rsidRDefault="004635BC" w:rsidP="00EB45E9">
      <w:pPr>
        <w:autoSpaceDE w:val="0"/>
        <w:autoSpaceDN w:val="0"/>
        <w:adjustRightInd w:val="0"/>
        <w:rPr>
          <w:rFonts w:ascii="Times New Roman" w:hAnsi="Times New Roman"/>
          <w:b/>
          <w:bCs/>
          <w:sz w:val="24"/>
          <w:szCs w:val="24"/>
        </w:rPr>
      </w:pPr>
    </w:p>
    <w:p w:rsidR="004635BC" w:rsidRPr="00EB45E9" w:rsidRDefault="004635BC" w:rsidP="00EB45E9">
      <w:pPr>
        <w:autoSpaceDE w:val="0"/>
        <w:autoSpaceDN w:val="0"/>
        <w:adjustRightInd w:val="0"/>
        <w:rPr>
          <w:rFonts w:ascii="Times New Roman" w:hAnsi="Times New Roman"/>
          <w:b/>
          <w:bCs/>
          <w:sz w:val="24"/>
          <w:szCs w:val="24"/>
        </w:rPr>
      </w:pPr>
      <w:r w:rsidRPr="00EB45E9">
        <w:rPr>
          <w:rFonts w:ascii="Times New Roman" w:hAnsi="Times New Roman"/>
          <w:b/>
          <w:bCs/>
          <w:sz w:val="24"/>
          <w:szCs w:val="24"/>
        </w:rPr>
        <w:t xml:space="preserve">Processo nº </w:t>
      </w:r>
    </w:p>
    <w:p w:rsidR="004635BC" w:rsidRPr="00EB45E9" w:rsidRDefault="004635BC" w:rsidP="00EB45E9">
      <w:pPr>
        <w:autoSpaceDE w:val="0"/>
        <w:autoSpaceDN w:val="0"/>
        <w:adjustRightInd w:val="0"/>
        <w:rPr>
          <w:rFonts w:ascii="Times New Roman" w:hAnsi="Times New Roman"/>
          <w:b/>
          <w:bCs/>
          <w:sz w:val="24"/>
          <w:szCs w:val="24"/>
        </w:rPr>
      </w:pPr>
    </w:p>
    <w:p w:rsidR="004635BC" w:rsidRPr="00EB45E9" w:rsidRDefault="004635BC" w:rsidP="00EB45E9">
      <w:pPr>
        <w:ind w:left="4820"/>
        <w:jc w:val="both"/>
        <w:rPr>
          <w:rFonts w:ascii="Times New Roman" w:hAnsi="Times New Roman"/>
          <w:sz w:val="24"/>
          <w:szCs w:val="24"/>
        </w:rPr>
      </w:pPr>
    </w:p>
    <w:p w:rsidR="004635BC" w:rsidRPr="00EB45E9" w:rsidRDefault="004635BC" w:rsidP="00EB45E9">
      <w:pPr>
        <w:ind w:left="4820"/>
        <w:jc w:val="both"/>
        <w:rPr>
          <w:rFonts w:ascii="Times New Roman" w:hAnsi="Times New Roman"/>
          <w:sz w:val="24"/>
          <w:szCs w:val="24"/>
        </w:rPr>
      </w:pPr>
      <w:r w:rsidRPr="00EB45E9">
        <w:rPr>
          <w:rFonts w:ascii="Times New Roman" w:hAnsi="Times New Roman"/>
          <w:sz w:val="24"/>
          <w:szCs w:val="24"/>
        </w:rPr>
        <w:t>Contrato n.º             /2012 que celebram o CONSELHO ESCOLAR DA UNIDADE ESCOLAR-----------------, por meio da SECRETARIA DA EDUCAÇÃO E _______________, para os fins que especifica, sob as condições a seguir descritas:</w:t>
      </w:r>
    </w:p>
    <w:p w:rsidR="004635BC" w:rsidRPr="00EB45E9" w:rsidRDefault="004635BC" w:rsidP="00EB45E9">
      <w:pPr>
        <w:jc w:val="center"/>
        <w:rPr>
          <w:rFonts w:ascii="Times New Roman" w:hAnsi="Times New Roman"/>
          <w:sz w:val="24"/>
          <w:szCs w:val="24"/>
        </w:rPr>
      </w:pPr>
    </w:p>
    <w:p w:rsidR="004635BC" w:rsidRPr="00EB45E9" w:rsidRDefault="004635BC" w:rsidP="00EB45E9">
      <w:pPr>
        <w:autoSpaceDE w:val="0"/>
        <w:autoSpaceDN w:val="0"/>
        <w:adjustRightInd w:val="0"/>
        <w:rPr>
          <w:rFonts w:ascii="Times New Roman" w:hAnsi="Times New Roman"/>
          <w:b/>
          <w:bCs/>
          <w:sz w:val="24"/>
          <w:szCs w:val="24"/>
        </w:rPr>
      </w:pPr>
    </w:p>
    <w:p w:rsidR="004635BC" w:rsidRPr="00EB45E9" w:rsidRDefault="004635BC" w:rsidP="00EB45E9">
      <w:pPr>
        <w:autoSpaceDE w:val="0"/>
        <w:autoSpaceDN w:val="0"/>
        <w:adjustRightInd w:val="0"/>
        <w:rPr>
          <w:rFonts w:ascii="Times New Roman" w:hAnsi="Times New Roman"/>
          <w:b/>
          <w:bCs/>
          <w:sz w:val="24"/>
          <w:szCs w:val="24"/>
        </w:rPr>
      </w:pPr>
    </w:p>
    <w:p w:rsidR="004635BC" w:rsidRPr="00EB45E9" w:rsidRDefault="004635BC" w:rsidP="00EB45E9">
      <w:pPr>
        <w:autoSpaceDE w:val="0"/>
        <w:autoSpaceDN w:val="0"/>
        <w:adjustRightInd w:val="0"/>
        <w:rPr>
          <w:rFonts w:ascii="Times New Roman" w:hAnsi="Times New Roman"/>
          <w:b/>
          <w:bCs/>
          <w:sz w:val="24"/>
          <w:szCs w:val="24"/>
        </w:rPr>
      </w:pPr>
    </w:p>
    <w:p w:rsidR="004635BC" w:rsidRPr="00EB45E9" w:rsidRDefault="004635BC" w:rsidP="00EB45E9">
      <w:pPr>
        <w:autoSpaceDE w:val="0"/>
        <w:autoSpaceDN w:val="0"/>
        <w:adjustRightInd w:val="0"/>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O </w:t>
      </w:r>
      <w:r w:rsidRPr="00EB45E9">
        <w:rPr>
          <w:rFonts w:ascii="Times New Roman" w:hAnsi="Times New Roman"/>
          <w:b/>
          <w:sz w:val="24"/>
          <w:szCs w:val="24"/>
        </w:rPr>
        <w:t>CONSELHO ESCOLAR DA UNIDADE ESCOLAR ----------------</w:t>
      </w:r>
      <w:r w:rsidRPr="00EB45E9">
        <w:rPr>
          <w:rFonts w:ascii="Times New Roman" w:hAnsi="Times New Roman"/>
          <w:sz w:val="24"/>
          <w:szCs w:val="24"/>
        </w:rPr>
        <w:t xml:space="preserve">, Pessoa Jurídica de direito privado, com sede à _____________ nº,  setor,   /GO,  inscrita no CNPJ sob o nº ______________, representada neste ato pelo Sr. (a) ----------- doravante denominado </w:t>
      </w:r>
      <w:r w:rsidRPr="00EB45E9">
        <w:rPr>
          <w:rFonts w:ascii="Times New Roman" w:hAnsi="Times New Roman"/>
          <w:b/>
          <w:bCs/>
          <w:sz w:val="24"/>
          <w:szCs w:val="24"/>
        </w:rPr>
        <w:t>CONTRATANTE</w:t>
      </w:r>
      <w:r w:rsidRPr="00EB45E9">
        <w:rPr>
          <w:rFonts w:ascii="Times New Roman" w:hAnsi="Times New Roman"/>
          <w:sz w:val="24"/>
          <w:szCs w:val="24"/>
        </w:rPr>
        <w:t xml:space="preserve">, e do outro lado ____________ com sede à Rua _____________ inscrita no CNPJ sob o nº ________ ou fornecedores do grupo informal ( nomear todos e CPF ), doravante denominado </w:t>
      </w:r>
      <w:r w:rsidRPr="00EB45E9">
        <w:rPr>
          <w:rFonts w:ascii="Times New Roman" w:hAnsi="Times New Roman"/>
          <w:b/>
          <w:bCs/>
          <w:sz w:val="24"/>
          <w:szCs w:val="24"/>
        </w:rPr>
        <w:t>CONTRATADO</w:t>
      </w:r>
      <w:r w:rsidRPr="00EB45E9">
        <w:rPr>
          <w:rFonts w:ascii="Times New Roman" w:hAnsi="Times New Roman"/>
          <w:sz w:val="24"/>
          <w:szCs w:val="24"/>
        </w:rPr>
        <w:t xml:space="preserve">, fundamentados nas disposições da Lei nº 11.947, de 16/06/2009, e tendo em vista o que consta na CHAMADA PÚBLICA Nº         /2012 resolvem celebrar o presente </w:t>
      </w:r>
      <w:r w:rsidRPr="00EB45E9">
        <w:rPr>
          <w:rFonts w:ascii="Times New Roman" w:hAnsi="Times New Roman"/>
          <w:b/>
          <w:bCs/>
          <w:sz w:val="24"/>
          <w:szCs w:val="24"/>
        </w:rPr>
        <w:t>CONTRATO DE AQUISIÇÃO DE GÊNEROS ALIMENTÍCIOS DA AGRICULTURA E DO EMPREENDEDOR FAMILIAR RURAL para atendimento do Programa Nacional de Alimentação Escolar/PNAE</w:t>
      </w:r>
      <w:r w:rsidRPr="00EB45E9">
        <w:rPr>
          <w:rFonts w:ascii="Times New Roman" w:hAnsi="Times New Roman"/>
          <w:sz w:val="24"/>
          <w:szCs w:val="24"/>
        </w:rPr>
        <w:t>, mediante as cláusulas que seguem:</w:t>
      </w:r>
      <w:r w:rsidRPr="00EB45E9">
        <w:rPr>
          <w:rFonts w:ascii="Times New Roman" w:hAnsi="Times New Roman"/>
          <w:b/>
          <w:bCs/>
          <w:sz w:val="24"/>
          <w:szCs w:val="24"/>
        </w:rPr>
        <w:t xml:space="preserve"> </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PRIMEIRA: DO OBJETO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2012, de acordo com a CHAMADA PÚBLICA nº __/2012, o qual fica fazendo parte integrante do presente contrato, independentemente de transcrição.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r w:rsidRPr="00EB45E9">
        <w:rPr>
          <w:rFonts w:ascii="Times New Roman" w:hAnsi="Times New Roman"/>
          <w:b/>
          <w:bCs/>
          <w:sz w:val="24"/>
          <w:szCs w:val="24"/>
        </w:rPr>
        <w:t>CLÁSULA SEGUNDA: DAS OBRIGAÇÕES DA CONTRATANTE</w:t>
      </w: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p>
    <w:p w:rsidR="004635BC" w:rsidRPr="00EB45E9" w:rsidRDefault="004635BC" w:rsidP="00EB45E9">
      <w:pPr>
        <w:keepLines/>
        <w:widowControl w:val="0"/>
        <w:spacing w:line="360" w:lineRule="auto"/>
        <w:ind w:right="-79"/>
        <w:jc w:val="both"/>
        <w:rPr>
          <w:rFonts w:ascii="Times New Roman" w:hAnsi="Times New Roman"/>
          <w:color w:val="000000"/>
          <w:sz w:val="24"/>
          <w:szCs w:val="24"/>
        </w:rPr>
      </w:pPr>
      <w:r w:rsidRPr="00EB45E9">
        <w:rPr>
          <w:rFonts w:ascii="Times New Roman" w:hAnsi="Times New Roman"/>
          <w:b/>
          <w:color w:val="000000"/>
          <w:sz w:val="24"/>
          <w:szCs w:val="24"/>
        </w:rPr>
        <w:t>2.1</w:t>
      </w:r>
      <w:r w:rsidRPr="00EB45E9">
        <w:rPr>
          <w:rFonts w:ascii="Times New Roman" w:hAnsi="Times New Roman"/>
          <w:color w:val="000000"/>
          <w:sz w:val="24"/>
          <w:szCs w:val="24"/>
        </w:rPr>
        <w:t xml:space="preserve"> Acompanhar e fiscalizar a execução deste contrato, comunicando possíveis irregularidades à Secretária da Educação;</w:t>
      </w:r>
    </w:p>
    <w:p w:rsidR="004635BC" w:rsidRPr="00EB45E9" w:rsidRDefault="004635BC" w:rsidP="00EB45E9">
      <w:pPr>
        <w:keepLines/>
        <w:widowControl w:val="0"/>
        <w:spacing w:line="360" w:lineRule="auto"/>
        <w:ind w:right="-79" w:firstLine="360"/>
        <w:jc w:val="both"/>
        <w:rPr>
          <w:rFonts w:ascii="Times New Roman" w:hAnsi="Times New Roman"/>
          <w:color w:val="000000"/>
          <w:sz w:val="24"/>
          <w:szCs w:val="24"/>
          <w:u w:val="single"/>
        </w:rPr>
      </w:pPr>
    </w:p>
    <w:p w:rsidR="004635BC" w:rsidRPr="00EB45E9" w:rsidRDefault="004635BC" w:rsidP="00EB45E9">
      <w:pPr>
        <w:keepLines/>
        <w:widowControl w:val="0"/>
        <w:spacing w:line="360" w:lineRule="auto"/>
        <w:ind w:right="-79"/>
        <w:jc w:val="both"/>
        <w:rPr>
          <w:rFonts w:ascii="Times New Roman" w:hAnsi="Times New Roman"/>
          <w:color w:val="000000"/>
          <w:sz w:val="24"/>
          <w:szCs w:val="24"/>
        </w:rPr>
      </w:pPr>
      <w:r w:rsidRPr="00EB45E9">
        <w:rPr>
          <w:rFonts w:ascii="Times New Roman" w:hAnsi="Times New Roman"/>
          <w:b/>
          <w:color w:val="000000"/>
          <w:sz w:val="24"/>
          <w:szCs w:val="24"/>
        </w:rPr>
        <w:t>2.2</w:t>
      </w:r>
      <w:r w:rsidRPr="00EB45E9">
        <w:rPr>
          <w:rFonts w:ascii="Times New Roman" w:hAnsi="Times New Roman"/>
          <w:color w:val="000000"/>
          <w:sz w:val="24"/>
          <w:szCs w:val="24"/>
        </w:rPr>
        <w:t xml:space="preserve"> Fiscalizar a qualidade dos gêneros alimentícios a serem fornecidos;</w:t>
      </w:r>
    </w:p>
    <w:p w:rsidR="004635BC" w:rsidRPr="00EB45E9" w:rsidRDefault="004635BC" w:rsidP="00EB45E9">
      <w:pPr>
        <w:keepLines/>
        <w:widowControl w:val="0"/>
        <w:spacing w:line="360" w:lineRule="auto"/>
        <w:ind w:right="-79" w:firstLine="360"/>
        <w:jc w:val="both"/>
        <w:rPr>
          <w:rFonts w:ascii="Times New Roman" w:hAnsi="Times New Roman"/>
          <w:color w:val="FF0000"/>
          <w:sz w:val="24"/>
          <w:szCs w:val="24"/>
        </w:rPr>
      </w:pPr>
    </w:p>
    <w:p w:rsidR="004635BC" w:rsidRPr="00EB45E9" w:rsidRDefault="004635BC" w:rsidP="00EB45E9">
      <w:pPr>
        <w:keepLines/>
        <w:widowControl w:val="0"/>
        <w:spacing w:line="360" w:lineRule="auto"/>
        <w:ind w:right="-79"/>
        <w:jc w:val="both"/>
        <w:rPr>
          <w:rFonts w:ascii="Times New Roman" w:hAnsi="Times New Roman"/>
          <w:bCs/>
          <w:color w:val="000000"/>
          <w:sz w:val="24"/>
          <w:szCs w:val="24"/>
        </w:rPr>
      </w:pPr>
      <w:r w:rsidRPr="00EB45E9">
        <w:rPr>
          <w:rFonts w:ascii="Times New Roman" w:hAnsi="Times New Roman"/>
          <w:b/>
          <w:bCs/>
          <w:color w:val="000000"/>
          <w:sz w:val="24"/>
          <w:szCs w:val="24"/>
        </w:rPr>
        <w:t>2.3</w:t>
      </w:r>
      <w:r w:rsidRPr="00EB45E9">
        <w:rPr>
          <w:rFonts w:ascii="Times New Roman" w:hAnsi="Times New Roman"/>
          <w:bCs/>
          <w:color w:val="000000"/>
          <w:sz w:val="24"/>
          <w:szCs w:val="24"/>
        </w:rPr>
        <w:t xml:space="preserve"> Designar um servidor responsável pela fiscalização/execução do contrato devendo fazer parte do Conselho Escolar da Unidade Escolar;</w:t>
      </w:r>
    </w:p>
    <w:p w:rsidR="004635BC" w:rsidRPr="00EB45E9" w:rsidRDefault="004635BC" w:rsidP="00EB45E9">
      <w:pPr>
        <w:keepLines/>
        <w:spacing w:line="360" w:lineRule="auto"/>
        <w:ind w:right="-79" w:firstLine="360"/>
        <w:jc w:val="both"/>
        <w:rPr>
          <w:rFonts w:ascii="Times New Roman" w:hAnsi="Times New Roman"/>
          <w:b/>
          <w:color w:val="000000"/>
          <w:sz w:val="24"/>
          <w:szCs w:val="24"/>
        </w:rPr>
      </w:pPr>
    </w:p>
    <w:p w:rsidR="004635BC" w:rsidRPr="00EB45E9" w:rsidRDefault="004635BC" w:rsidP="00EB45E9">
      <w:pPr>
        <w:pStyle w:val="BodyTextIndent"/>
        <w:keepLines/>
        <w:spacing w:line="360" w:lineRule="auto"/>
        <w:ind w:right="-79"/>
        <w:rPr>
          <w:rFonts w:ascii="Times New Roman" w:hAnsi="Times New Roman"/>
          <w:sz w:val="24"/>
          <w:szCs w:val="24"/>
        </w:rPr>
      </w:pPr>
      <w:r w:rsidRPr="00EB45E9">
        <w:rPr>
          <w:rFonts w:ascii="Times New Roman" w:hAnsi="Times New Roman"/>
          <w:b/>
          <w:sz w:val="24"/>
          <w:szCs w:val="24"/>
        </w:rPr>
        <w:t>2.4</w:t>
      </w:r>
      <w:r w:rsidRPr="00EB45E9">
        <w:rPr>
          <w:rFonts w:ascii="Times New Roman" w:hAnsi="Times New Roman"/>
          <w:sz w:val="24"/>
          <w:szCs w:val="24"/>
        </w:rPr>
        <w:t xml:space="preserve"> Proporcionar todas as facilidades para que a contratada possa desempenhar seus trabalhos dentro das normas do contrato;</w:t>
      </w: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b/>
          <w:sz w:val="24"/>
          <w:szCs w:val="24"/>
        </w:rPr>
        <w:t>2.5</w:t>
      </w:r>
      <w:r w:rsidRPr="00EB45E9">
        <w:rPr>
          <w:rFonts w:ascii="Times New Roman" w:hAnsi="Times New Roman"/>
          <w:sz w:val="24"/>
          <w:szCs w:val="24"/>
        </w:rPr>
        <w:t xml:space="preserve"> Fica reservado a Contratante</w:t>
      </w:r>
      <w:r w:rsidRPr="00EB45E9">
        <w:rPr>
          <w:rFonts w:ascii="Times New Roman" w:hAnsi="Times New Roman"/>
          <w:b/>
          <w:sz w:val="24"/>
          <w:szCs w:val="24"/>
        </w:rPr>
        <w:t xml:space="preserve"> </w:t>
      </w:r>
      <w:r w:rsidRPr="00EB45E9">
        <w:rPr>
          <w:rFonts w:ascii="Times New Roman" w:hAnsi="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b/>
          <w:bCs/>
          <w:sz w:val="24"/>
          <w:szCs w:val="24"/>
        </w:rPr>
        <w:t xml:space="preserve">2.6 </w:t>
      </w:r>
      <w:r w:rsidRPr="00EB45E9">
        <w:rPr>
          <w:rFonts w:ascii="Times New Roman" w:hAnsi="Times New Roman"/>
          <w:bCs/>
          <w:sz w:val="24"/>
          <w:szCs w:val="24"/>
        </w:rPr>
        <w:t>A Contratante</w:t>
      </w:r>
      <w:r w:rsidRPr="00EB45E9">
        <w:rPr>
          <w:rFonts w:ascii="Times New Roman" w:hAnsi="Times New Roman"/>
          <w:b/>
          <w:bCs/>
          <w:sz w:val="24"/>
          <w:szCs w:val="24"/>
        </w:rPr>
        <w:t xml:space="preserve"> </w:t>
      </w:r>
      <w:r w:rsidRPr="00EB45E9">
        <w:rPr>
          <w:rFonts w:ascii="Times New Roman" w:hAnsi="Times New Roman"/>
          <w:sz w:val="24"/>
          <w:szCs w:val="24"/>
        </w:rPr>
        <w:t>reserva-se no direito, também de subtrair, substituir ou incluir novos pontos de entrega, durante a vigência do contrato, de acordo com sua real necessidade.</w:t>
      </w:r>
    </w:p>
    <w:p w:rsidR="004635BC" w:rsidRPr="00EB45E9" w:rsidRDefault="004635BC" w:rsidP="00EB45E9">
      <w:pPr>
        <w:autoSpaceDE w:val="0"/>
        <w:autoSpaceDN w:val="0"/>
        <w:adjustRightInd w:val="0"/>
        <w:spacing w:line="360" w:lineRule="auto"/>
        <w:jc w:val="both"/>
        <w:rPr>
          <w:rFonts w:ascii="Times New Roman" w:hAnsi="Times New Roman"/>
          <w:color w:val="993300"/>
          <w:sz w:val="24"/>
          <w:szCs w:val="24"/>
        </w:rPr>
      </w:pP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r w:rsidRPr="00EB45E9">
        <w:rPr>
          <w:rFonts w:ascii="Times New Roman" w:hAnsi="Times New Roman"/>
          <w:b/>
          <w:bCs/>
          <w:sz w:val="24"/>
          <w:szCs w:val="24"/>
        </w:rPr>
        <w:t>CLÁSULA TERCEIRA: DAS OBRIGAÇÕES DO CONTRATADO</w:t>
      </w: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p>
    <w:p w:rsidR="004635BC" w:rsidRPr="00EB45E9" w:rsidRDefault="004635BC" w:rsidP="00EB45E9">
      <w:pPr>
        <w:pStyle w:val="BodyTextIndent"/>
        <w:tabs>
          <w:tab w:val="left" w:pos="9639"/>
        </w:tabs>
        <w:spacing w:line="360" w:lineRule="auto"/>
        <w:ind w:right="-79"/>
        <w:rPr>
          <w:rFonts w:ascii="Times New Roman" w:hAnsi="Times New Roman"/>
          <w:sz w:val="24"/>
          <w:szCs w:val="24"/>
        </w:rPr>
      </w:pPr>
      <w:r w:rsidRPr="00EB45E9">
        <w:rPr>
          <w:rFonts w:ascii="Times New Roman" w:hAnsi="Times New Roman"/>
          <w:b/>
          <w:color w:val="auto"/>
          <w:sz w:val="24"/>
          <w:szCs w:val="24"/>
        </w:rPr>
        <w:t>3.1</w:t>
      </w:r>
      <w:r w:rsidRPr="00EB45E9">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4635BC" w:rsidRPr="00EB45E9" w:rsidRDefault="004635BC" w:rsidP="00EB45E9">
      <w:pPr>
        <w:autoSpaceDE w:val="0"/>
        <w:autoSpaceDN w:val="0"/>
        <w:adjustRightInd w:val="0"/>
        <w:spacing w:line="360" w:lineRule="auto"/>
        <w:jc w:val="both"/>
        <w:rPr>
          <w:rFonts w:ascii="Times New Roman" w:hAnsi="Times New Roman"/>
          <w:color w:val="993300"/>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b/>
          <w:sz w:val="24"/>
          <w:szCs w:val="24"/>
        </w:rPr>
        <w:t>3.2</w:t>
      </w:r>
      <w:r w:rsidRPr="00EB45E9">
        <w:rPr>
          <w:rFonts w:ascii="Times New Roman" w:hAnsi="Times New Roman"/>
          <w:sz w:val="24"/>
          <w:szCs w:val="24"/>
        </w:rPr>
        <w:t xml:space="preserve"> </w:t>
      </w:r>
      <w:r w:rsidRPr="00EB45E9">
        <w:rPr>
          <w:rFonts w:ascii="Times New Roman" w:hAnsi="Times New Roman"/>
          <w:b/>
          <w:sz w:val="24"/>
          <w:szCs w:val="24"/>
        </w:rPr>
        <w:t>O</w:t>
      </w:r>
      <w:r w:rsidRPr="00EB45E9">
        <w:rPr>
          <w:rFonts w:ascii="Times New Roman" w:hAnsi="Times New Roman"/>
          <w:sz w:val="24"/>
          <w:szCs w:val="24"/>
        </w:rPr>
        <w:t xml:space="preserve"> </w:t>
      </w:r>
      <w:r w:rsidRPr="00EB45E9">
        <w:rPr>
          <w:rFonts w:ascii="Times New Roman" w:hAnsi="Times New Roman"/>
          <w:b/>
          <w:bCs/>
          <w:sz w:val="24"/>
          <w:szCs w:val="24"/>
        </w:rPr>
        <w:t xml:space="preserve">CONTRATADO </w:t>
      </w:r>
      <w:r w:rsidRPr="00EB45E9">
        <w:rPr>
          <w:rFonts w:ascii="Times New Roman" w:hAnsi="Times New Roman"/>
          <w:sz w:val="24"/>
          <w:szCs w:val="24"/>
        </w:rPr>
        <w:t xml:space="preserve">se compromete a fornecer os gêneros alimentícios da agricultura e do empreendedor familiar Rural ao </w:t>
      </w:r>
      <w:r w:rsidRPr="00EB45E9">
        <w:rPr>
          <w:rFonts w:ascii="Times New Roman" w:hAnsi="Times New Roman"/>
          <w:b/>
          <w:bCs/>
          <w:sz w:val="24"/>
          <w:szCs w:val="24"/>
        </w:rPr>
        <w:t xml:space="preserve">CONTRATANTE </w:t>
      </w:r>
      <w:r w:rsidRPr="00EB45E9">
        <w:rPr>
          <w:rFonts w:ascii="Times New Roman" w:hAnsi="Times New Roman"/>
          <w:sz w:val="24"/>
          <w:szCs w:val="24"/>
        </w:rPr>
        <w:t>conforme descrito no Projeto de Venda de Gêneros Alimentícios da Agricultura Familiar, parte integrante deste Instrumento;</w:t>
      </w:r>
    </w:p>
    <w:p w:rsidR="004635BC" w:rsidRPr="00EB45E9" w:rsidRDefault="004635BC" w:rsidP="00EB45E9">
      <w:pPr>
        <w:autoSpaceDE w:val="0"/>
        <w:autoSpaceDN w:val="0"/>
        <w:adjustRightInd w:val="0"/>
        <w:spacing w:line="360" w:lineRule="auto"/>
        <w:jc w:val="both"/>
        <w:rPr>
          <w:rFonts w:ascii="Times New Roman" w:hAnsi="Times New Roman"/>
          <w:color w:val="993300"/>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b/>
          <w:sz w:val="24"/>
          <w:szCs w:val="24"/>
        </w:rPr>
        <w:t>3.3</w:t>
      </w:r>
      <w:r w:rsidRPr="00EB45E9">
        <w:rPr>
          <w:rFonts w:ascii="Times New Roman" w:hAnsi="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b/>
          <w:sz w:val="24"/>
          <w:szCs w:val="24"/>
        </w:rPr>
        <w:t>3.4</w:t>
      </w:r>
      <w:r w:rsidRPr="00EB45E9">
        <w:rPr>
          <w:rFonts w:ascii="Times New Roman" w:hAnsi="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b/>
          <w:sz w:val="24"/>
          <w:szCs w:val="24"/>
        </w:rPr>
        <w:t>3.4.1</w:t>
      </w:r>
      <w:r w:rsidRPr="00EB45E9">
        <w:rPr>
          <w:rFonts w:ascii="Times New Roman" w:hAnsi="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b/>
          <w:sz w:val="24"/>
          <w:szCs w:val="24"/>
        </w:rPr>
        <w:t>3.4.2</w:t>
      </w:r>
      <w:r w:rsidRPr="00EB45E9">
        <w:rPr>
          <w:rFonts w:ascii="Times New Roman" w:hAnsi="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b/>
          <w:sz w:val="24"/>
          <w:szCs w:val="24"/>
        </w:rPr>
        <w:t>3.5</w:t>
      </w:r>
      <w:r w:rsidRPr="00EB45E9">
        <w:rPr>
          <w:rFonts w:ascii="Times New Roman" w:hAnsi="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4635BC" w:rsidRPr="00EB45E9" w:rsidRDefault="004635BC" w:rsidP="00EB45E9">
      <w:pPr>
        <w:autoSpaceDE w:val="0"/>
        <w:autoSpaceDN w:val="0"/>
        <w:adjustRightInd w:val="0"/>
        <w:spacing w:line="360" w:lineRule="auto"/>
        <w:rPr>
          <w:rFonts w:ascii="Times New Roman" w:hAnsi="Times New Roman"/>
          <w:color w:val="993300"/>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 xml:space="preserve">CLÁSULA QUARTA: DO LIMITE </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QUINTA: DO FORNECIMENTO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O início da entrega dos gêneros alimentícios será imediatamente após o recebimento da Ordem de</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Compra, expedida pelo Conselho Escolar da Unidade Escolar ------------------ devendo esta entrega ser realizada</w:t>
      </w:r>
      <w:r w:rsidRPr="00EB45E9">
        <w:rPr>
          <w:rFonts w:ascii="Times New Roman" w:hAnsi="Times New Roman"/>
          <w:snapToGrid w:val="0"/>
          <w:color w:val="000000"/>
          <w:sz w:val="24"/>
          <w:szCs w:val="24"/>
        </w:rPr>
        <w:t>, semanalmente, no período --------------, no horário compreendido entre -------------, de acordo com o cardápio;.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a . A entrega dos gêneros alimentícios deverá ser feita nos locais, dias e quantidades de acordo com a CHAMADA PÚBLICA n. º ____________, e seus Anexos.</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b. O recebimento dos gêneros alimentícios dar-se mediante apresentação do Termo de Recebimento e as Notas Fiscais de Venda pela Pessoa responsável pela alimentação no local e entrega .</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SEXTA: DO PAGAMENTO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a. Grupo Formal: Pelo fornecimento dos gêneros alimentícios, nos quantitativos descritos no Projeto de Venda de Gêneros Alimentícios da Agricultura Familiar, o (a) CONTRATO (A) receberá o valor total de R$ ______________ (_____________________).</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b.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SÉTIMA:</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No Valor mencionado na cláusula sexta estão incluídas as despesas com frete, recursos humanos e materiais , assim como os encargos fiscais , sociais, comercias, trabalhistas e previdenciários e quaisquer outras despesas necessárias ao cumprimento das obrigações decorrentes do presente contrato.</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OITAVA: DO PREÇO E DA DOTAÇÃO ORÇAMENTÁRIA</w:t>
      </w:r>
    </w:p>
    <w:p w:rsidR="004635BC" w:rsidRPr="00EB45E9" w:rsidRDefault="004635BC" w:rsidP="00EB45E9">
      <w:pPr>
        <w:autoSpaceDE w:val="0"/>
        <w:autoSpaceDN w:val="0"/>
        <w:adjustRightInd w:val="0"/>
        <w:spacing w:line="360" w:lineRule="auto"/>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O CONTRATANTE pagará a CONTRATADA, pelo fornecimento dos gêneros alimentícios da Agricultura e do empreendedor Familiar Rural o valor total de R$     (........). </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As despesas decorrentes do presente contrato correrão à conta das seguintes dotações orçamentárias:</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sz w:val="24"/>
          <w:szCs w:val="24"/>
        </w:rPr>
      </w:pPr>
      <w:r w:rsidRPr="00EB45E9">
        <w:rPr>
          <w:rFonts w:ascii="Times New Roman" w:hAnsi="Times New Roman"/>
          <w:b/>
          <w:sz w:val="24"/>
          <w:szCs w:val="24"/>
        </w:rPr>
        <w:t>CLÁUSULA NONA</w:t>
      </w:r>
      <w:r w:rsidRPr="00EB45E9">
        <w:rPr>
          <w:rFonts w:ascii="Times New Roman" w:hAnsi="Times New Roman"/>
          <w:sz w:val="24"/>
          <w:szCs w:val="24"/>
        </w:rPr>
        <w:t>:</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O </w:t>
      </w:r>
      <w:r w:rsidRPr="00EB45E9">
        <w:rPr>
          <w:rFonts w:ascii="Times New Roman" w:hAnsi="Times New Roman"/>
          <w:b/>
          <w:bCs/>
          <w:sz w:val="24"/>
          <w:szCs w:val="24"/>
        </w:rPr>
        <w:t>CONTRATANTE</w:t>
      </w:r>
      <w:r w:rsidRPr="00EB45E9">
        <w:rPr>
          <w:rFonts w:ascii="Times New Roman" w:hAnsi="Times New Roman"/>
          <w:sz w:val="24"/>
          <w:szCs w:val="24"/>
        </w:rPr>
        <w:t>, após receber os documentos descritos na cláusula quinta, alínea “b”, e após a</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tramitação do Processo para instrução e liquidação, efetuará o seu pagamento no valor correspondente às entregas do mês anterior.</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Não será efetuado qualquer pagamento ao </w:t>
      </w:r>
      <w:r w:rsidRPr="00EB45E9">
        <w:rPr>
          <w:rFonts w:ascii="Times New Roman" w:hAnsi="Times New Roman"/>
          <w:b/>
          <w:bCs/>
          <w:sz w:val="24"/>
          <w:szCs w:val="24"/>
        </w:rPr>
        <w:t xml:space="preserve">CONTRATADO </w:t>
      </w:r>
      <w:r w:rsidRPr="00EB45E9">
        <w:rPr>
          <w:rFonts w:ascii="Times New Roman" w:hAnsi="Times New Roman"/>
          <w:sz w:val="24"/>
          <w:szCs w:val="24"/>
        </w:rPr>
        <w:t>enquanto houver pendência de liquidação de obrigação financeira em virtude de penalidade ou inadimplência contratual.</w:t>
      </w: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DÉCIMA:</w:t>
      </w:r>
    </w:p>
    <w:p w:rsidR="004635BC" w:rsidRPr="00EB45E9" w:rsidRDefault="004635BC" w:rsidP="00EB45E9">
      <w:pPr>
        <w:autoSpaceDE w:val="0"/>
        <w:autoSpaceDN w:val="0"/>
        <w:adjustRightInd w:val="0"/>
        <w:spacing w:line="360" w:lineRule="auto"/>
        <w:rPr>
          <w:rFonts w:ascii="Times New Roman" w:hAnsi="Times New Roman"/>
          <w:sz w:val="24"/>
          <w:szCs w:val="24"/>
        </w:rPr>
      </w:pPr>
      <w:r w:rsidRPr="00EB45E9">
        <w:rPr>
          <w:rFonts w:ascii="Times New Roman" w:hAnsi="Times New Roman"/>
          <w:sz w:val="24"/>
          <w:szCs w:val="24"/>
        </w:rPr>
        <w:t xml:space="preserve">Nos casos de inadimplência da </w:t>
      </w:r>
      <w:r w:rsidRPr="00EB45E9">
        <w:rPr>
          <w:rFonts w:ascii="Times New Roman" w:hAnsi="Times New Roman"/>
          <w:b/>
          <w:bCs/>
          <w:sz w:val="24"/>
          <w:szCs w:val="24"/>
        </w:rPr>
        <w:t>CONTRATANTE</w:t>
      </w:r>
      <w:r w:rsidRPr="00EB45E9">
        <w:rPr>
          <w:rFonts w:ascii="Times New Roman" w:hAnsi="Times New Roman"/>
          <w:sz w:val="24"/>
          <w:szCs w:val="24"/>
        </w:rPr>
        <w:t>, proceder-se á conforme o 1º, do art. 20 da Lei n. º</w:t>
      </w:r>
    </w:p>
    <w:p w:rsidR="004635BC" w:rsidRPr="00EB45E9" w:rsidRDefault="004635BC" w:rsidP="00EB45E9">
      <w:pPr>
        <w:autoSpaceDE w:val="0"/>
        <w:autoSpaceDN w:val="0"/>
        <w:adjustRightInd w:val="0"/>
        <w:spacing w:line="360" w:lineRule="auto"/>
        <w:rPr>
          <w:rFonts w:ascii="Times New Roman" w:hAnsi="Times New Roman"/>
          <w:sz w:val="24"/>
          <w:szCs w:val="24"/>
        </w:rPr>
      </w:pPr>
      <w:r w:rsidRPr="00EB45E9">
        <w:rPr>
          <w:rFonts w:ascii="Times New Roman" w:hAnsi="Times New Roman"/>
          <w:sz w:val="24"/>
          <w:szCs w:val="24"/>
        </w:rPr>
        <w:t>11.947, de 16/06/2009 e demais legislações relacionadas.</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DÉCIMA PRIMEIRA:</w:t>
      </w:r>
    </w:p>
    <w:p w:rsidR="004635BC" w:rsidRPr="00EB45E9" w:rsidRDefault="004635BC" w:rsidP="00EB45E9">
      <w:pPr>
        <w:autoSpaceDE w:val="0"/>
        <w:autoSpaceDN w:val="0"/>
        <w:adjustRightInd w:val="0"/>
        <w:spacing w:line="360" w:lineRule="auto"/>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O </w:t>
      </w:r>
      <w:r w:rsidRPr="00EB45E9">
        <w:rPr>
          <w:rFonts w:ascii="Times New Roman" w:hAnsi="Times New Roman"/>
          <w:b/>
          <w:bCs/>
          <w:sz w:val="24"/>
          <w:szCs w:val="24"/>
        </w:rPr>
        <w:t xml:space="preserve">CONTRATADO FORNECEDOR </w:t>
      </w:r>
      <w:r w:rsidRPr="00EB45E9">
        <w:rPr>
          <w:rFonts w:ascii="Times New Roman" w:hAnsi="Times New Roman"/>
          <w:sz w:val="24"/>
          <w:szCs w:val="24"/>
        </w:rPr>
        <w:t>deverá guardar pelo prazo de 05 (cinco) anos, cópias das notas</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fiscais de vendas, ou congêneres, dos produtos participantes do Projeto de Venda de Gêneros Alimentícios da Agricultura Familiar para Alimentação Escolar, estando à disposição para comprovação.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DÉCIMA SEGUNDA:</w:t>
      </w:r>
    </w:p>
    <w:p w:rsidR="004635BC" w:rsidRPr="00EB45E9" w:rsidRDefault="004635BC" w:rsidP="00EB45E9">
      <w:pPr>
        <w:autoSpaceDE w:val="0"/>
        <w:autoSpaceDN w:val="0"/>
        <w:adjustRightInd w:val="0"/>
        <w:spacing w:line="360" w:lineRule="auto"/>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O </w:t>
      </w:r>
      <w:r w:rsidRPr="00EB45E9">
        <w:rPr>
          <w:rFonts w:ascii="Times New Roman" w:hAnsi="Times New Roman"/>
          <w:b/>
          <w:bCs/>
          <w:sz w:val="24"/>
          <w:szCs w:val="24"/>
        </w:rPr>
        <w:t xml:space="preserve">CONTRATANTE </w:t>
      </w:r>
      <w:r w:rsidRPr="00EB45E9">
        <w:rPr>
          <w:rFonts w:ascii="Times New Roman" w:hAnsi="Times New Roman"/>
          <w:sz w:val="24"/>
          <w:szCs w:val="24"/>
        </w:rPr>
        <w:t>se compromete em guardar por 05 (cinco) anos as Notas Fiscais de Compras, os</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Termos de Recebimento, apresentados nas prestações de contas, bem como o Projeto de Venda de Gêneros Alimentícios da Agricultura Familiar para Alimentação Escolar e documentos anexos, estando à disposição para comprovação.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r w:rsidRPr="00EB45E9">
        <w:rPr>
          <w:rFonts w:ascii="Times New Roman" w:hAnsi="Times New Roman"/>
          <w:b/>
          <w:bCs/>
          <w:sz w:val="24"/>
          <w:szCs w:val="24"/>
        </w:rPr>
        <w:t>CLÁUSULA DÉCIMA TERCEIRA:</w:t>
      </w: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É de exclusiva responsabilidade do </w:t>
      </w:r>
      <w:r w:rsidRPr="00EB45E9">
        <w:rPr>
          <w:rFonts w:ascii="Times New Roman" w:hAnsi="Times New Roman"/>
          <w:b/>
          <w:bCs/>
          <w:sz w:val="24"/>
          <w:szCs w:val="24"/>
        </w:rPr>
        <w:t xml:space="preserve">CONTRATADO FORNECEDOR </w:t>
      </w:r>
      <w:r w:rsidRPr="00EB45E9">
        <w:rPr>
          <w:rFonts w:ascii="Times New Roman" w:hAnsi="Times New Roman"/>
          <w:sz w:val="24"/>
          <w:szCs w:val="24"/>
        </w:rPr>
        <w:t xml:space="preserve">o ressarcimento de danos causados ao </w:t>
      </w:r>
      <w:r w:rsidRPr="00EB45E9">
        <w:rPr>
          <w:rFonts w:ascii="Times New Roman" w:hAnsi="Times New Roman"/>
          <w:b/>
          <w:bCs/>
          <w:sz w:val="24"/>
          <w:szCs w:val="24"/>
        </w:rPr>
        <w:t xml:space="preserve">CONTRATANTE </w:t>
      </w:r>
      <w:r w:rsidRPr="00EB45E9">
        <w:rPr>
          <w:rFonts w:ascii="Times New Roman" w:hAnsi="Times New Roman"/>
          <w:sz w:val="24"/>
          <w:szCs w:val="24"/>
        </w:rPr>
        <w:t>ou a terceiros, decorrentes de sua culpa ou dolo na execução do contrato, não excluindo ou reduzindo esta responsabilidade à fiscalização.</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DÉCIMA QUARTA:</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O </w:t>
      </w:r>
      <w:r w:rsidRPr="00EB45E9">
        <w:rPr>
          <w:rFonts w:ascii="Times New Roman" w:hAnsi="Times New Roman"/>
          <w:b/>
          <w:bCs/>
          <w:sz w:val="24"/>
          <w:szCs w:val="24"/>
        </w:rPr>
        <w:t xml:space="preserve">CONTRATANTE </w:t>
      </w:r>
      <w:r w:rsidRPr="00EB45E9">
        <w:rPr>
          <w:rFonts w:ascii="Times New Roman" w:hAnsi="Times New Roman"/>
          <w:sz w:val="24"/>
          <w:szCs w:val="24"/>
        </w:rPr>
        <w:t>em razão de supremacia de interesses públicos sobre os interesses particulares poderá:</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a. Modificar unilateralmente o contrato para melhor adequação às finalidades de interesse público, respeitando os direitos do </w:t>
      </w:r>
      <w:r w:rsidRPr="00EB45E9">
        <w:rPr>
          <w:rFonts w:ascii="Times New Roman" w:hAnsi="Times New Roman"/>
          <w:b/>
          <w:bCs/>
          <w:sz w:val="24"/>
          <w:szCs w:val="24"/>
        </w:rPr>
        <w:t>CONTRATADO</w:t>
      </w:r>
      <w:r w:rsidRPr="00EB45E9">
        <w:rPr>
          <w:rFonts w:ascii="Times New Roman" w:hAnsi="Times New Roman"/>
          <w:sz w:val="24"/>
          <w:szCs w:val="24"/>
        </w:rPr>
        <w:t>;</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b. Rescindir unilateralmente o contrato, nos casos de infração contratual ou inaptidão do </w:t>
      </w:r>
      <w:r w:rsidRPr="00EB45E9">
        <w:rPr>
          <w:rFonts w:ascii="Times New Roman" w:hAnsi="Times New Roman"/>
          <w:b/>
          <w:bCs/>
          <w:sz w:val="24"/>
          <w:szCs w:val="24"/>
        </w:rPr>
        <w:t>CONTRATADO</w:t>
      </w:r>
      <w:r w:rsidRPr="00EB45E9">
        <w:rPr>
          <w:rFonts w:ascii="Times New Roman" w:hAnsi="Times New Roman"/>
          <w:sz w:val="24"/>
          <w:szCs w:val="24"/>
        </w:rPr>
        <w:t>;</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c. Fiscalizar a execução do contrato;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d. Aplicar sanções motivadas pela inexecução total ou parcial do ajuste.</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Parágrafo Primeiro: Sempre que a </w:t>
      </w:r>
      <w:r w:rsidRPr="00EB45E9">
        <w:rPr>
          <w:rFonts w:ascii="Times New Roman" w:hAnsi="Times New Roman"/>
          <w:b/>
          <w:bCs/>
          <w:sz w:val="24"/>
          <w:szCs w:val="24"/>
        </w:rPr>
        <w:t xml:space="preserve">CONTRATANTE </w:t>
      </w:r>
      <w:r w:rsidRPr="00EB45E9">
        <w:rPr>
          <w:rFonts w:ascii="Times New Roman" w:hAnsi="Times New Roman"/>
          <w:sz w:val="24"/>
          <w:szCs w:val="24"/>
        </w:rPr>
        <w:t xml:space="preserve">alterar ou rescindir o contrato sem culpa do </w:t>
      </w:r>
      <w:r w:rsidRPr="00EB45E9">
        <w:rPr>
          <w:rFonts w:ascii="Times New Roman" w:hAnsi="Times New Roman"/>
          <w:b/>
          <w:bCs/>
          <w:sz w:val="24"/>
          <w:szCs w:val="24"/>
        </w:rPr>
        <w:t>CONTRATADO</w:t>
      </w:r>
      <w:r w:rsidRPr="00EB45E9">
        <w:rPr>
          <w:rFonts w:ascii="Times New Roman" w:hAnsi="Times New Roman"/>
          <w:sz w:val="24"/>
          <w:szCs w:val="24"/>
        </w:rPr>
        <w:t>, deve respeitar o equilíbrio econômico financeiro, garantindo-lhe o aumento das remunerações respectivas ou da indenização por despesas já realizadas.</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r w:rsidRPr="00EB45E9">
        <w:rPr>
          <w:rFonts w:ascii="Times New Roman" w:hAnsi="Times New Roman"/>
          <w:b/>
          <w:bCs/>
          <w:sz w:val="24"/>
          <w:szCs w:val="24"/>
        </w:rPr>
        <w:t>CLÁUSULA DÉCIMA QUINTA:</w:t>
      </w: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 xml:space="preserve">A multa aplicada após regular processo administrativo poderá ser descontada dos pagamentos eventualmente divididos pelo </w:t>
      </w:r>
      <w:r w:rsidRPr="00EB45E9">
        <w:rPr>
          <w:rFonts w:ascii="Times New Roman" w:hAnsi="Times New Roman"/>
          <w:b/>
          <w:bCs/>
          <w:sz w:val="24"/>
          <w:szCs w:val="24"/>
        </w:rPr>
        <w:t xml:space="preserve">CONTRATANTE </w:t>
      </w:r>
      <w:r w:rsidRPr="00EB45E9">
        <w:rPr>
          <w:rFonts w:ascii="Times New Roman" w:hAnsi="Times New Roman"/>
          <w:sz w:val="24"/>
          <w:szCs w:val="24"/>
        </w:rPr>
        <w:t>ou, quando for o caso, cobrada judicialmente.</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r w:rsidRPr="00EB45E9">
        <w:rPr>
          <w:rFonts w:ascii="Times New Roman" w:hAnsi="Times New Roman"/>
          <w:b/>
          <w:bCs/>
          <w:sz w:val="24"/>
          <w:szCs w:val="24"/>
        </w:rPr>
        <w:t>CLÁUSULA DÉCIMA SEXTA: DA FISCALIZAÇÃO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A fiscalização do presente contrato ficará a cargo da Secretaria da Educação, do Conselho Escolar da Unidade Escolar-----, e outras Entidades designadas pelo FNDE.</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r w:rsidRPr="00EB45E9">
        <w:rPr>
          <w:rFonts w:ascii="Times New Roman" w:hAnsi="Times New Roman"/>
          <w:b/>
          <w:bCs/>
          <w:sz w:val="24"/>
          <w:szCs w:val="24"/>
        </w:rPr>
        <w:t>CLÁUSULA DÉCIMA SÉTIMA:</w:t>
      </w: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O presente contrato rege-se, ainda, pela CHAMADA PÚBLICA nº ______/2012, pela Resolução CD/FNDE nº 38, pela Lei nº 11.947, em todos os seus termos, a qual será aplicada, também, onde o contrato for omisso.</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DÉCIMA OITAVA: DA PRORROGAÇÃO</w:t>
      </w:r>
    </w:p>
    <w:p w:rsidR="004635BC" w:rsidRPr="00EB45E9" w:rsidRDefault="004635BC" w:rsidP="00EB45E9">
      <w:pPr>
        <w:autoSpaceDE w:val="0"/>
        <w:autoSpaceDN w:val="0"/>
        <w:adjustRightInd w:val="0"/>
        <w:spacing w:line="360" w:lineRule="auto"/>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Este Contrato poderá ser aditado a qualquer tempo, mediante acordo formal entre as partes, resguardada as suas condições essenciais.</w:t>
      </w:r>
    </w:p>
    <w:p w:rsidR="004635BC" w:rsidRPr="00EB45E9" w:rsidRDefault="004635BC" w:rsidP="00EB45E9">
      <w:pPr>
        <w:autoSpaceDE w:val="0"/>
        <w:autoSpaceDN w:val="0"/>
        <w:adjustRightInd w:val="0"/>
        <w:spacing w:line="360" w:lineRule="auto"/>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DÉCIMA NONA:</w:t>
      </w:r>
    </w:p>
    <w:p w:rsidR="004635BC" w:rsidRPr="00EB45E9" w:rsidRDefault="004635BC" w:rsidP="00EB45E9">
      <w:pPr>
        <w:autoSpaceDE w:val="0"/>
        <w:autoSpaceDN w:val="0"/>
        <w:adjustRightInd w:val="0"/>
        <w:spacing w:line="360" w:lineRule="auto"/>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4635BC" w:rsidRPr="00EB45E9" w:rsidRDefault="004635BC" w:rsidP="00EB45E9">
      <w:pPr>
        <w:autoSpaceDE w:val="0"/>
        <w:autoSpaceDN w:val="0"/>
        <w:adjustRightInd w:val="0"/>
        <w:spacing w:line="360" w:lineRule="auto"/>
        <w:rPr>
          <w:rFonts w:ascii="Times New Roman" w:hAnsi="Times New Roman"/>
          <w:b/>
          <w:bCs/>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VIGÉSIMA:</w:t>
      </w:r>
    </w:p>
    <w:p w:rsidR="004635BC" w:rsidRPr="00EB45E9" w:rsidRDefault="004635BC" w:rsidP="00EB45E9">
      <w:pPr>
        <w:autoSpaceDE w:val="0"/>
        <w:autoSpaceDN w:val="0"/>
        <w:adjustRightInd w:val="0"/>
        <w:spacing w:line="360" w:lineRule="auto"/>
        <w:rPr>
          <w:rFonts w:ascii="Times New Roman" w:hAnsi="Times New Roman"/>
          <w:b/>
          <w:bCs/>
          <w:sz w:val="24"/>
          <w:szCs w:val="24"/>
        </w:rPr>
      </w:pP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a. Por acordo entre as partes;</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b. Pela inobservância de qualquer de suas condições;</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c. Qualquer dos motivos previstos em Lei.</w:t>
      </w:r>
    </w:p>
    <w:p w:rsidR="004635BC" w:rsidRPr="00EB45E9" w:rsidRDefault="004635BC" w:rsidP="00EB45E9">
      <w:pPr>
        <w:autoSpaceDE w:val="0"/>
        <w:autoSpaceDN w:val="0"/>
        <w:adjustRightInd w:val="0"/>
        <w:rPr>
          <w:rFonts w:ascii="Times New Roman" w:hAnsi="Times New Roman"/>
          <w:sz w:val="24"/>
          <w:szCs w:val="24"/>
        </w:rPr>
      </w:pPr>
    </w:p>
    <w:p w:rsidR="004635BC" w:rsidRPr="00EB45E9" w:rsidRDefault="004635BC" w:rsidP="00EB45E9">
      <w:pPr>
        <w:autoSpaceDE w:val="0"/>
        <w:autoSpaceDN w:val="0"/>
        <w:adjustRightInd w:val="0"/>
        <w:spacing w:line="360" w:lineRule="auto"/>
        <w:jc w:val="both"/>
        <w:rPr>
          <w:rFonts w:ascii="Times New Roman" w:hAnsi="Times New Roman"/>
          <w:b/>
          <w:bCs/>
          <w:sz w:val="24"/>
          <w:szCs w:val="24"/>
        </w:rPr>
      </w:pPr>
      <w:r w:rsidRPr="00EB45E9">
        <w:rPr>
          <w:rFonts w:ascii="Times New Roman" w:hAnsi="Times New Roman"/>
          <w:b/>
          <w:bCs/>
          <w:sz w:val="24"/>
          <w:szCs w:val="24"/>
        </w:rPr>
        <w:t>CLÁUSULA VIGÉSIMA PRIMEIRA: DA VIGÊNCIA</w:t>
      </w:r>
    </w:p>
    <w:p w:rsidR="004635BC"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O presente contrato vigorará da sua assinatura até --------------------------, período este compreendido entre __de_______de 20___.</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p>
    <w:p w:rsidR="004635BC" w:rsidRPr="00EB45E9" w:rsidRDefault="004635BC" w:rsidP="00EB45E9">
      <w:pPr>
        <w:rPr>
          <w:rFonts w:ascii="Times New Roman" w:hAnsi="Times New Roman"/>
          <w:b/>
          <w:bCs/>
          <w:sz w:val="24"/>
          <w:szCs w:val="24"/>
        </w:rPr>
      </w:pPr>
      <w:r w:rsidRPr="00EB45E9">
        <w:rPr>
          <w:rFonts w:ascii="Times New Roman" w:hAnsi="Times New Roman"/>
          <w:b/>
          <w:bCs/>
          <w:sz w:val="24"/>
          <w:szCs w:val="24"/>
        </w:rPr>
        <w:t xml:space="preserve"> CLÁUSULA VIGÈSIMA SEGUNDA - </w:t>
      </w:r>
      <w:r w:rsidRPr="00EB45E9">
        <w:rPr>
          <w:rFonts w:ascii="Times New Roman" w:hAnsi="Times New Roman"/>
          <w:b/>
          <w:sz w:val="24"/>
          <w:szCs w:val="24"/>
        </w:rPr>
        <w:t>DA PUBLICAÇÃO</w:t>
      </w:r>
    </w:p>
    <w:p w:rsidR="004635BC" w:rsidRPr="00EB45E9" w:rsidRDefault="004635BC" w:rsidP="00EB45E9">
      <w:pPr>
        <w:pStyle w:val="BodyTextIndent2"/>
        <w:spacing w:line="360" w:lineRule="auto"/>
        <w:ind w:firstLine="0"/>
        <w:rPr>
          <w:rFonts w:ascii="Times New Roman" w:hAnsi="Times New Roman"/>
          <w:sz w:val="24"/>
          <w:szCs w:val="24"/>
        </w:rPr>
      </w:pPr>
      <w:r w:rsidRPr="00EB45E9">
        <w:rPr>
          <w:rFonts w:ascii="Times New Roman" w:hAnsi="Times New Roman"/>
          <w:sz w:val="24"/>
          <w:szCs w:val="24"/>
        </w:rPr>
        <w:t xml:space="preserve">Caberá ao </w:t>
      </w:r>
      <w:r w:rsidRPr="00EB45E9">
        <w:rPr>
          <w:rFonts w:ascii="Times New Roman" w:hAnsi="Times New Roman"/>
          <w:b/>
          <w:sz w:val="24"/>
          <w:szCs w:val="24"/>
        </w:rPr>
        <w:t>CONTRATANTE</w:t>
      </w:r>
      <w:r w:rsidRPr="00EB45E9">
        <w:rPr>
          <w:rFonts w:ascii="Times New Roman" w:hAnsi="Times New Roman"/>
          <w:sz w:val="24"/>
          <w:szCs w:val="24"/>
        </w:rPr>
        <w:t xml:space="preserve"> providenciar, por sua conta, a publicação resumida do Instrumento de Contrato e de seus aditamentos, na imprensa oficial e no prazo legal.</w:t>
      </w:r>
    </w:p>
    <w:p w:rsidR="004635BC" w:rsidRPr="00EB45E9" w:rsidRDefault="004635BC" w:rsidP="00EB45E9">
      <w:pPr>
        <w:autoSpaceDE w:val="0"/>
        <w:autoSpaceDN w:val="0"/>
        <w:adjustRightInd w:val="0"/>
        <w:rPr>
          <w:rFonts w:ascii="Times New Roman" w:hAnsi="Times New Roman"/>
          <w:sz w:val="24"/>
          <w:szCs w:val="24"/>
        </w:rPr>
      </w:pPr>
    </w:p>
    <w:p w:rsidR="004635BC" w:rsidRPr="00EB45E9" w:rsidRDefault="004635BC" w:rsidP="00EB45E9">
      <w:pPr>
        <w:autoSpaceDE w:val="0"/>
        <w:autoSpaceDN w:val="0"/>
        <w:adjustRightInd w:val="0"/>
        <w:spacing w:line="360" w:lineRule="auto"/>
        <w:rPr>
          <w:rFonts w:ascii="Times New Roman" w:hAnsi="Times New Roman"/>
          <w:b/>
          <w:bCs/>
          <w:sz w:val="24"/>
          <w:szCs w:val="24"/>
        </w:rPr>
      </w:pPr>
      <w:r w:rsidRPr="00EB45E9">
        <w:rPr>
          <w:rFonts w:ascii="Times New Roman" w:hAnsi="Times New Roman"/>
          <w:b/>
          <w:bCs/>
          <w:sz w:val="24"/>
          <w:szCs w:val="24"/>
        </w:rPr>
        <w:t>CLÁUSULA VIGÉSIMA TERCEIRA: DO FORO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É competente o Foro da Comarca de Goiânia - GO para dirimir qualquer controvérsia que se originar deste contrato.</w:t>
      </w:r>
    </w:p>
    <w:p w:rsidR="004635BC" w:rsidRPr="00EB45E9" w:rsidRDefault="004635BC" w:rsidP="00EB45E9">
      <w:pPr>
        <w:autoSpaceDE w:val="0"/>
        <w:autoSpaceDN w:val="0"/>
        <w:adjustRightInd w:val="0"/>
        <w:spacing w:line="360" w:lineRule="auto"/>
        <w:jc w:val="both"/>
        <w:rPr>
          <w:rFonts w:ascii="Times New Roman" w:hAnsi="Times New Roman"/>
          <w:sz w:val="24"/>
          <w:szCs w:val="24"/>
        </w:rPr>
      </w:pPr>
      <w:r w:rsidRPr="00EB45E9">
        <w:rPr>
          <w:rFonts w:ascii="Times New Roman" w:hAnsi="Times New Roman"/>
          <w:sz w:val="24"/>
          <w:szCs w:val="24"/>
        </w:rPr>
        <w:t>E, por estarem assim, justos e contratados, assinam o presente instrumento em três vias iguais de igual</w:t>
      </w:r>
      <w:r>
        <w:rPr>
          <w:rFonts w:ascii="Times New Roman" w:hAnsi="Times New Roman"/>
          <w:sz w:val="24"/>
          <w:szCs w:val="24"/>
        </w:rPr>
        <w:t xml:space="preserve"> </w:t>
      </w:r>
      <w:r w:rsidRPr="00EB45E9">
        <w:rPr>
          <w:rFonts w:ascii="Times New Roman" w:hAnsi="Times New Roman"/>
          <w:sz w:val="24"/>
          <w:szCs w:val="24"/>
        </w:rPr>
        <w:t>teor e forma, na presença de duas testemunhas.</w:t>
      </w:r>
    </w:p>
    <w:p w:rsidR="004635BC" w:rsidRPr="00EB45E9" w:rsidRDefault="004635BC" w:rsidP="00EB45E9">
      <w:pPr>
        <w:autoSpaceDE w:val="0"/>
        <w:autoSpaceDN w:val="0"/>
        <w:adjustRightInd w:val="0"/>
        <w:rPr>
          <w:rFonts w:ascii="Times New Roman" w:hAnsi="Times New Roman"/>
          <w:sz w:val="24"/>
          <w:szCs w:val="24"/>
        </w:rPr>
      </w:pPr>
      <w:r w:rsidRPr="00EB45E9">
        <w:rPr>
          <w:rFonts w:ascii="Times New Roman" w:hAnsi="Times New Roman"/>
          <w:b/>
          <w:sz w:val="24"/>
          <w:szCs w:val="24"/>
        </w:rPr>
        <w:t>CONSELHO ESCOLAR DA UNIDADE ESCOLAR ------------ (GO), ___ DE _____ DE 2012</w:t>
      </w:r>
      <w:r w:rsidRPr="00EB45E9">
        <w:rPr>
          <w:rFonts w:ascii="Times New Roman" w:hAnsi="Times New Roman"/>
          <w:sz w:val="24"/>
          <w:szCs w:val="24"/>
        </w:rPr>
        <w:t>.</w:t>
      </w:r>
    </w:p>
    <w:p w:rsidR="004635BC" w:rsidRDefault="004635BC" w:rsidP="00EB45E9">
      <w:pPr>
        <w:autoSpaceDE w:val="0"/>
        <w:autoSpaceDN w:val="0"/>
        <w:adjustRightInd w:val="0"/>
        <w:jc w:val="center"/>
        <w:rPr>
          <w:rFonts w:ascii="Times New Roman" w:hAnsi="Times New Roman"/>
          <w:sz w:val="24"/>
          <w:szCs w:val="24"/>
        </w:rPr>
      </w:pPr>
    </w:p>
    <w:p w:rsidR="004635BC" w:rsidRPr="00EB45E9" w:rsidRDefault="004635BC" w:rsidP="00EB45E9">
      <w:pPr>
        <w:autoSpaceDE w:val="0"/>
        <w:autoSpaceDN w:val="0"/>
        <w:adjustRightInd w:val="0"/>
        <w:jc w:val="center"/>
        <w:rPr>
          <w:rFonts w:ascii="Times New Roman" w:hAnsi="Times New Roman"/>
          <w:sz w:val="24"/>
          <w:szCs w:val="24"/>
        </w:rPr>
      </w:pPr>
      <w:r w:rsidRPr="00EB45E9">
        <w:rPr>
          <w:rFonts w:ascii="Times New Roman" w:hAnsi="Times New Roman"/>
          <w:sz w:val="24"/>
          <w:szCs w:val="24"/>
        </w:rPr>
        <w:t>_____________________________________________</w:t>
      </w:r>
    </w:p>
    <w:p w:rsidR="004635BC" w:rsidRPr="00EB45E9" w:rsidRDefault="004635BC" w:rsidP="00EB45E9">
      <w:pPr>
        <w:autoSpaceDE w:val="0"/>
        <w:autoSpaceDN w:val="0"/>
        <w:adjustRightInd w:val="0"/>
        <w:jc w:val="center"/>
        <w:rPr>
          <w:rFonts w:ascii="Times New Roman" w:hAnsi="Times New Roman"/>
          <w:b/>
          <w:bCs/>
          <w:sz w:val="24"/>
          <w:szCs w:val="24"/>
        </w:rPr>
      </w:pPr>
      <w:r w:rsidRPr="00EB45E9">
        <w:rPr>
          <w:rFonts w:ascii="Times New Roman" w:hAnsi="Times New Roman"/>
          <w:b/>
          <w:bCs/>
          <w:sz w:val="24"/>
          <w:szCs w:val="24"/>
        </w:rPr>
        <w:t>PRESIDENTE DO CONSELHO ESCOLAR DA UNIDADE ESCOLAR</w:t>
      </w:r>
    </w:p>
    <w:p w:rsidR="004635BC" w:rsidRPr="00EB45E9" w:rsidRDefault="004635BC" w:rsidP="00EB45E9">
      <w:pPr>
        <w:autoSpaceDE w:val="0"/>
        <w:autoSpaceDN w:val="0"/>
        <w:adjustRightInd w:val="0"/>
        <w:jc w:val="center"/>
        <w:rPr>
          <w:rFonts w:ascii="Times New Roman" w:hAnsi="Times New Roman"/>
          <w:b/>
          <w:bCs/>
          <w:sz w:val="24"/>
          <w:szCs w:val="24"/>
        </w:rPr>
      </w:pPr>
      <w:r w:rsidRPr="00EB45E9">
        <w:rPr>
          <w:rFonts w:ascii="Times New Roman" w:hAnsi="Times New Roman"/>
          <w:b/>
          <w:bCs/>
          <w:sz w:val="24"/>
          <w:szCs w:val="24"/>
        </w:rPr>
        <w:t>CONTRATANTE</w:t>
      </w:r>
    </w:p>
    <w:p w:rsidR="004635BC" w:rsidRPr="00EB45E9" w:rsidRDefault="004635BC" w:rsidP="00EB45E9">
      <w:pPr>
        <w:autoSpaceDE w:val="0"/>
        <w:autoSpaceDN w:val="0"/>
        <w:adjustRightInd w:val="0"/>
        <w:jc w:val="center"/>
        <w:rPr>
          <w:rFonts w:ascii="Times New Roman" w:hAnsi="Times New Roman"/>
          <w:b/>
          <w:bCs/>
          <w:sz w:val="24"/>
          <w:szCs w:val="24"/>
        </w:rPr>
      </w:pPr>
      <w:r w:rsidRPr="00EB45E9">
        <w:rPr>
          <w:rFonts w:ascii="Times New Roman" w:hAnsi="Times New Roman"/>
          <w:b/>
          <w:bCs/>
          <w:sz w:val="24"/>
          <w:szCs w:val="24"/>
        </w:rPr>
        <w:t>_______________________________</w:t>
      </w:r>
    </w:p>
    <w:p w:rsidR="004635BC" w:rsidRPr="00EB45E9" w:rsidRDefault="004635BC" w:rsidP="00EB45E9">
      <w:pPr>
        <w:autoSpaceDE w:val="0"/>
        <w:autoSpaceDN w:val="0"/>
        <w:adjustRightInd w:val="0"/>
        <w:jc w:val="center"/>
        <w:rPr>
          <w:rFonts w:ascii="Times New Roman" w:hAnsi="Times New Roman"/>
          <w:b/>
          <w:bCs/>
          <w:sz w:val="24"/>
          <w:szCs w:val="24"/>
        </w:rPr>
      </w:pPr>
      <w:r w:rsidRPr="00EB45E9">
        <w:rPr>
          <w:rFonts w:ascii="Times New Roman" w:hAnsi="Times New Roman"/>
          <w:b/>
          <w:bCs/>
          <w:sz w:val="24"/>
          <w:szCs w:val="24"/>
        </w:rPr>
        <w:t>AGRICULTORES FAMILIARES - FORMAL</w:t>
      </w:r>
    </w:p>
    <w:p w:rsidR="004635BC" w:rsidRPr="00EB45E9" w:rsidRDefault="004635BC" w:rsidP="00EB45E9">
      <w:pPr>
        <w:autoSpaceDE w:val="0"/>
        <w:autoSpaceDN w:val="0"/>
        <w:adjustRightInd w:val="0"/>
        <w:jc w:val="center"/>
        <w:rPr>
          <w:rFonts w:ascii="Times New Roman" w:hAnsi="Times New Roman"/>
          <w:b/>
          <w:bCs/>
          <w:sz w:val="24"/>
          <w:szCs w:val="24"/>
        </w:rPr>
      </w:pPr>
      <w:r w:rsidRPr="00EB45E9">
        <w:rPr>
          <w:rFonts w:ascii="Times New Roman" w:hAnsi="Times New Roman"/>
          <w:b/>
          <w:bCs/>
          <w:sz w:val="24"/>
          <w:szCs w:val="24"/>
        </w:rPr>
        <w:t>AGRICULTORES FAMILIARES - INFORMAL</w:t>
      </w:r>
    </w:p>
    <w:p w:rsidR="004635BC" w:rsidRPr="00EB45E9" w:rsidRDefault="004635BC" w:rsidP="00EB45E9">
      <w:pPr>
        <w:autoSpaceDE w:val="0"/>
        <w:autoSpaceDN w:val="0"/>
        <w:adjustRightInd w:val="0"/>
        <w:jc w:val="center"/>
        <w:rPr>
          <w:rFonts w:ascii="Times New Roman" w:hAnsi="Times New Roman"/>
          <w:b/>
          <w:bCs/>
          <w:sz w:val="24"/>
          <w:szCs w:val="24"/>
        </w:rPr>
      </w:pPr>
      <w:r w:rsidRPr="00EB45E9">
        <w:rPr>
          <w:rFonts w:ascii="Times New Roman" w:hAnsi="Times New Roman"/>
          <w:b/>
          <w:bCs/>
          <w:sz w:val="24"/>
          <w:szCs w:val="24"/>
        </w:rPr>
        <w:t>CONTRATADO</w:t>
      </w:r>
    </w:p>
    <w:p w:rsidR="004635BC" w:rsidRPr="00EB45E9" w:rsidRDefault="004635BC" w:rsidP="00EB45E9">
      <w:pPr>
        <w:autoSpaceDE w:val="0"/>
        <w:autoSpaceDN w:val="0"/>
        <w:adjustRightInd w:val="0"/>
        <w:jc w:val="center"/>
        <w:rPr>
          <w:rFonts w:ascii="Times New Roman" w:hAnsi="Times New Roman"/>
          <w:b/>
          <w:bCs/>
          <w:sz w:val="24"/>
          <w:szCs w:val="24"/>
        </w:rPr>
      </w:pPr>
    </w:p>
    <w:p w:rsidR="004635BC" w:rsidRPr="00EB45E9" w:rsidRDefault="004635BC" w:rsidP="00EB45E9">
      <w:pPr>
        <w:autoSpaceDE w:val="0"/>
        <w:autoSpaceDN w:val="0"/>
        <w:adjustRightInd w:val="0"/>
        <w:rPr>
          <w:rFonts w:ascii="Times New Roman" w:hAnsi="Times New Roman"/>
          <w:b/>
          <w:bCs/>
          <w:sz w:val="24"/>
          <w:szCs w:val="24"/>
        </w:rPr>
      </w:pPr>
    </w:p>
    <w:p w:rsidR="004635BC" w:rsidRPr="00EB45E9" w:rsidRDefault="004635BC" w:rsidP="00EB45E9">
      <w:pPr>
        <w:autoSpaceDE w:val="0"/>
        <w:autoSpaceDN w:val="0"/>
        <w:adjustRightInd w:val="0"/>
        <w:rPr>
          <w:rFonts w:ascii="Times New Roman" w:hAnsi="Times New Roman"/>
          <w:sz w:val="24"/>
          <w:szCs w:val="24"/>
        </w:rPr>
      </w:pPr>
      <w:r w:rsidRPr="00EB45E9">
        <w:rPr>
          <w:rFonts w:ascii="Times New Roman" w:hAnsi="Times New Roman"/>
          <w:sz w:val="24"/>
          <w:szCs w:val="24"/>
        </w:rPr>
        <w:t>Testemunhas:</w:t>
      </w:r>
    </w:p>
    <w:p w:rsidR="004635BC" w:rsidRPr="00EB45E9" w:rsidRDefault="004635BC" w:rsidP="00EB45E9">
      <w:pPr>
        <w:autoSpaceDE w:val="0"/>
        <w:autoSpaceDN w:val="0"/>
        <w:adjustRightInd w:val="0"/>
        <w:rPr>
          <w:rFonts w:ascii="Times New Roman" w:hAnsi="Times New Roman"/>
          <w:sz w:val="24"/>
          <w:szCs w:val="24"/>
        </w:rPr>
      </w:pPr>
      <w:r w:rsidRPr="00EB45E9">
        <w:rPr>
          <w:rFonts w:ascii="Times New Roman" w:hAnsi="Times New Roman"/>
          <w:sz w:val="24"/>
          <w:szCs w:val="24"/>
        </w:rPr>
        <w:t>1.</w:t>
      </w:r>
    </w:p>
    <w:p w:rsidR="004635BC" w:rsidRPr="003B32E2" w:rsidRDefault="004635BC" w:rsidP="00EB45E9">
      <w:pPr>
        <w:autoSpaceDE w:val="0"/>
        <w:autoSpaceDN w:val="0"/>
        <w:adjustRightInd w:val="0"/>
        <w:rPr>
          <w:rFonts w:ascii="Times New Roman" w:hAnsi="Times New Roman"/>
          <w:b/>
          <w:bCs/>
          <w:sz w:val="24"/>
          <w:szCs w:val="24"/>
        </w:rPr>
      </w:pPr>
      <w:r w:rsidRPr="00EB45E9">
        <w:rPr>
          <w:rFonts w:ascii="Times New Roman" w:hAnsi="Times New Roman"/>
          <w:sz w:val="24"/>
          <w:szCs w:val="24"/>
        </w:rPr>
        <w:t>2.</w:t>
      </w:r>
    </w:p>
    <w:sectPr w:rsidR="004635BC" w:rsidRPr="003B32E2" w:rsidSect="00EB45E9">
      <w:headerReference w:type="default" r:id="rId7"/>
      <w:footerReference w:type="default" r:id="rId8"/>
      <w:pgSz w:w="11906" w:h="16838" w:code="9"/>
      <w:pgMar w:top="567" w:right="926" w:bottom="567" w:left="1260" w:header="709" w:footer="28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35BC" w:rsidRDefault="004635BC" w:rsidP="00B73866">
      <w:pPr>
        <w:spacing w:after="0" w:line="240" w:lineRule="auto"/>
      </w:pPr>
      <w:r>
        <w:separator/>
      </w:r>
    </w:p>
  </w:endnote>
  <w:endnote w:type="continuationSeparator" w:id="1">
    <w:p w:rsidR="004635BC" w:rsidRDefault="004635BC" w:rsidP="00B738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BC" w:rsidRPr="00B73866" w:rsidRDefault="004635BC" w:rsidP="00B73866">
    <w:pPr>
      <w:autoSpaceDE w:val="0"/>
      <w:autoSpaceDN w:val="0"/>
      <w:adjustRightInd w:val="0"/>
      <w:spacing w:after="0" w:line="360" w:lineRule="auto"/>
      <w:jc w:val="center"/>
      <w:rPr>
        <w:rFonts w:ascii="Arial" w:hAnsi="Arial" w:cs="Arial"/>
        <w:b/>
        <w:sz w:val="16"/>
        <w:szCs w:val="16"/>
      </w:rPr>
    </w:pPr>
    <w:r w:rsidRPr="00B73866">
      <w:rPr>
        <w:rFonts w:ascii="Arial" w:hAnsi="Arial" w:cs="Arial"/>
        <w:b/>
        <w:sz w:val="16"/>
        <w:szCs w:val="16"/>
      </w:rPr>
      <w:t>Secretaria da Educação – www.seduc.go.gov.br</w:t>
    </w:r>
  </w:p>
  <w:p w:rsidR="004635BC" w:rsidRPr="00B73866" w:rsidRDefault="004635BC" w:rsidP="00B73866">
    <w:pPr>
      <w:autoSpaceDE w:val="0"/>
      <w:autoSpaceDN w:val="0"/>
      <w:adjustRightInd w:val="0"/>
      <w:spacing w:after="0" w:line="360" w:lineRule="auto"/>
      <w:jc w:val="center"/>
      <w:rPr>
        <w:rFonts w:ascii="Arial" w:hAnsi="Arial" w:cs="Arial"/>
        <w:b/>
        <w:sz w:val="16"/>
        <w:szCs w:val="16"/>
      </w:rPr>
    </w:pPr>
    <w:r w:rsidRPr="00B73866">
      <w:rPr>
        <w:rFonts w:ascii="Arial" w:hAnsi="Arial" w:cs="Arial"/>
        <w:b/>
        <w:sz w:val="16"/>
        <w:szCs w:val="16"/>
      </w:rPr>
      <w:t>Av. Anhanguera, 7171 - Setor Oeste - CEP: 74043-012 - Goiânia, Goiás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35BC" w:rsidRDefault="004635BC" w:rsidP="00B73866">
      <w:pPr>
        <w:spacing w:after="0" w:line="240" w:lineRule="auto"/>
      </w:pPr>
      <w:r>
        <w:separator/>
      </w:r>
    </w:p>
  </w:footnote>
  <w:footnote w:type="continuationSeparator" w:id="1">
    <w:p w:rsidR="004635BC" w:rsidRDefault="004635BC" w:rsidP="00B738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5BC" w:rsidRDefault="004635BC" w:rsidP="00AA739B">
    <w:pPr>
      <w:pStyle w:val="Header"/>
      <w:jc w:val="center"/>
      <w:rPr>
        <w:rFonts w:ascii="Times New Roman" w:hAnsi="Times New Roman"/>
        <w:b/>
      </w:rPr>
    </w:pPr>
  </w:p>
  <w:p w:rsidR="004635BC" w:rsidRDefault="004635BC" w:rsidP="00EB45E9">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120pt;height:46.5pt;visibility:visible;mso-position-horizontal-relative:char;mso-position-vertical-relative:line">
          <v:imagedata r:id="rId1" o:titl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55703"/>
    <w:rsid w:val="00000359"/>
    <w:rsid w:val="00053A99"/>
    <w:rsid w:val="00053CB3"/>
    <w:rsid w:val="00056F81"/>
    <w:rsid w:val="00064C47"/>
    <w:rsid w:val="00065BB6"/>
    <w:rsid w:val="00080702"/>
    <w:rsid w:val="000879CF"/>
    <w:rsid w:val="000961FE"/>
    <w:rsid w:val="000A0FFF"/>
    <w:rsid w:val="000F62C4"/>
    <w:rsid w:val="00122055"/>
    <w:rsid w:val="00132A32"/>
    <w:rsid w:val="0015077A"/>
    <w:rsid w:val="0015572E"/>
    <w:rsid w:val="001651B9"/>
    <w:rsid w:val="00196201"/>
    <w:rsid w:val="001B4C87"/>
    <w:rsid w:val="001C42A5"/>
    <w:rsid w:val="001D0792"/>
    <w:rsid w:val="002057C5"/>
    <w:rsid w:val="002328B2"/>
    <w:rsid w:val="00266A33"/>
    <w:rsid w:val="002852D8"/>
    <w:rsid w:val="002B0142"/>
    <w:rsid w:val="002D3A84"/>
    <w:rsid w:val="002D6E82"/>
    <w:rsid w:val="002D71FB"/>
    <w:rsid w:val="002E17E7"/>
    <w:rsid w:val="00300B5E"/>
    <w:rsid w:val="00353D6B"/>
    <w:rsid w:val="003728B0"/>
    <w:rsid w:val="003B32E2"/>
    <w:rsid w:val="003D5229"/>
    <w:rsid w:val="003F2876"/>
    <w:rsid w:val="003F723F"/>
    <w:rsid w:val="00401F13"/>
    <w:rsid w:val="00423884"/>
    <w:rsid w:val="00434BDD"/>
    <w:rsid w:val="00443C7D"/>
    <w:rsid w:val="004444F4"/>
    <w:rsid w:val="004635BC"/>
    <w:rsid w:val="00481D2A"/>
    <w:rsid w:val="004848FF"/>
    <w:rsid w:val="00487BAA"/>
    <w:rsid w:val="004D0080"/>
    <w:rsid w:val="00535551"/>
    <w:rsid w:val="00541045"/>
    <w:rsid w:val="00550CB5"/>
    <w:rsid w:val="005559C0"/>
    <w:rsid w:val="00595E22"/>
    <w:rsid w:val="005A4FA4"/>
    <w:rsid w:val="005A7605"/>
    <w:rsid w:val="006018BE"/>
    <w:rsid w:val="006047C9"/>
    <w:rsid w:val="00617424"/>
    <w:rsid w:val="00635959"/>
    <w:rsid w:val="00635C04"/>
    <w:rsid w:val="006900B9"/>
    <w:rsid w:val="00694239"/>
    <w:rsid w:val="006D7713"/>
    <w:rsid w:val="006F4B5F"/>
    <w:rsid w:val="007026F0"/>
    <w:rsid w:val="007036B5"/>
    <w:rsid w:val="00705AFB"/>
    <w:rsid w:val="00705D51"/>
    <w:rsid w:val="00712CBD"/>
    <w:rsid w:val="00727B22"/>
    <w:rsid w:val="00754CCC"/>
    <w:rsid w:val="0076126F"/>
    <w:rsid w:val="00766CE5"/>
    <w:rsid w:val="007756CA"/>
    <w:rsid w:val="0078612E"/>
    <w:rsid w:val="007C07C6"/>
    <w:rsid w:val="007F227A"/>
    <w:rsid w:val="00815807"/>
    <w:rsid w:val="00850CA8"/>
    <w:rsid w:val="008579A2"/>
    <w:rsid w:val="00862531"/>
    <w:rsid w:val="008C1F81"/>
    <w:rsid w:val="008C7BC3"/>
    <w:rsid w:val="008D411A"/>
    <w:rsid w:val="008E430D"/>
    <w:rsid w:val="008E6AC0"/>
    <w:rsid w:val="008F3B74"/>
    <w:rsid w:val="008F78C0"/>
    <w:rsid w:val="00915849"/>
    <w:rsid w:val="009200C1"/>
    <w:rsid w:val="00943A44"/>
    <w:rsid w:val="009567FE"/>
    <w:rsid w:val="009678A8"/>
    <w:rsid w:val="00975B9A"/>
    <w:rsid w:val="009A6603"/>
    <w:rsid w:val="009C442B"/>
    <w:rsid w:val="009D612F"/>
    <w:rsid w:val="009E4BBA"/>
    <w:rsid w:val="00A01AE4"/>
    <w:rsid w:val="00A249C0"/>
    <w:rsid w:val="00A670A8"/>
    <w:rsid w:val="00A745EB"/>
    <w:rsid w:val="00A81C4E"/>
    <w:rsid w:val="00A83610"/>
    <w:rsid w:val="00A85686"/>
    <w:rsid w:val="00A92BEE"/>
    <w:rsid w:val="00AA3340"/>
    <w:rsid w:val="00AA739B"/>
    <w:rsid w:val="00AD370F"/>
    <w:rsid w:val="00AD3D2E"/>
    <w:rsid w:val="00AF3443"/>
    <w:rsid w:val="00B018DB"/>
    <w:rsid w:val="00B02080"/>
    <w:rsid w:val="00B04C8F"/>
    <w:rsid w:val="00B12B07"/>
    <w:rsid w:val="00B1644D"/>
    <w:rsid w:val="00B27B8E"/>
    <w:rsid w:val="00B73866"/>
    <w:rsid w:val="00B83B11"/>
    <w:rsid w:val="00B92C8A"/>
    <w:rsid w:val="00BA1D86"/>
    <w:rsid w:val="00BC3742"/>
    <w:rsid w:val="00BE3334"/>
    <w:rsid w:val="00C11C77"/>
    <w:rsid w:val="00C516F3"/>
    <w:rsid w:val="00C87977"/>
    <w:rsid w:val="00CA3423"/>
    <w:rsid w:val="00CA4C77"/>
    <w:rsid w:val="00CB3F08"/>
    <w:rsid w:val="00CB7FCC"/>
    <w:rsid w:val="00D167C8"/>
    <w:rsid w:val="00D2608C"/>
    <w:rsid w:val="00D442AC"/>
    <w:rsid w:val="00D550BA"/>
    <w:rsid w:val="00DB4D2B"/>
    <w:rsid w:val="00DB6E56"/>
    <w:rsid w:val="00DE6480"/>
    <w:rsid w:val="00DF7630"/>
    <w:rsid w:val="00E02213"/>
    <w:rsid w:val="00E05DA1"/>
    <w:rsid w:val="00E13A54"/>
    <w:rsid w:val="00E24E3B"/>
    <w:rsid w:val="00E40012"/>
    <w:rsid w:val="00E52846"/>
    <w:rsid w:val="00E74B76"/>
    <w:rsid w:val="00EB45E9"/>
    <w:rsid w:val="00EC0A2A"/>
    <w:rsid w:val="00ED2211"/>
    <w:rsid w:val="00ED4567"/>
    <w:rsid w:val="00EF6AA9"/>
    <w:rsid w:val="00F0081D"/>
    <w:rsid w:val="00F10883"/>
    <w:rsid w:val="00F334F6"/>
    <w:rsid w:val="00F55703"/>
    <w:rsid w:val="00F976D4"/>
    <w:rsid w:val="00FA6DA8"/>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0B9"/>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E3334"/>
    <w:pPr>
      <w:ind w:left="720"/>
      <w:contextualSpacing/>
    </w:pPr>
  </w:style>
  <w:style w:type="paragraph" w:styleId="Header">
    <w:name w:val="header"/>
    <w:basedOn w:val="Normal"/>
    <w:link w:val="HeaderChar"/>
    <w:uiPriority w:val="99"/>
    <w:semiHidden/>
    <w:rsid w:val="00B73866"/>
    <w:pPr>
      <w:tabs>
        <w:tab w:val="center" w:pos="4252"/>
        <w:tab w:val="right" w:pos="8504"/>
      </w:tabs>
      <w:spacing w:after="0" w:line="240" w:lineRule="auto"/>
    </w:pPr>
  </w:style>
  <w:style w:type="character" w:customStyle="1" w:styleId="HeaderChar">
    <w:name w:val="Header Char"/>
    <w:basedOn w:val="DefaultParagraphFont"/>
    <w:link w:val="Header"/>
    <w:uiPriority w:val="99"/>
    <w:semiHidden/>
    <w:locked/>
    <w:rsid w:val="00B73866"/>
    <w:rPr>
      <w:rFonts w:cs="Times New Roman"/>
    </w:rPr>
  </w:style>
  <w:style w:type="paragraph" w:styleId="Footer">
    <w:name w:val="footer"/>
    <w:basedOn w:val="Normal"/>
    <w:link w:val="FooterChar"/>
    <w:uiPriority w:val="99"/>
    <w:semiHidden/>
    <w:rsid w:val="00B73866"/>
    <w:pPr>
      <w:tabs>
        <w:tab w:val="center" w:pos="4252"/>
        <w:tab w:val="right" w:pos="8504"/>
      </w:tabs>
      <w:spacing w:after="0" w:line="240" w:lineRule="auto"/>
    </w:pPr>
  </w:style>
  <w:style w:type="character" w:customStyle="1" w:styleId="FooterChar">
    <w:name w:val="Footer Char"/>
    <w:basedOn w:val="DefaultParagraphFont"/>
    <w:link w:val="Footer"/>
    <w:uiPriority w:val="99"/>
    <w:semiHidden/>
    <w:locked/>
    <w:rsid w:val="00B73866"/>
    <w:rPr>
      <w:rFonts w:cs="Times New Roman"/>
    </w:rPr>
  </w:style>
  <w:style w:type="table" w:styleId="TableGrid">
    <w:name w:val="Table Grid"/>
    <w:basedOn w:val="TableNormal"/>
    <w:uiPriority w:val="99"/>
    <w:rsid w:val="00CB7FC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B83B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83B11"/>
    <w:rPr>
      <w:rFonts w:ascii="Tahoma" w:hAnsi="Tahoma" w:cs="Tahoma"/>
      <w:sz w:val="16"/>
      <w:szCs w:val="16"/>
    </w:rPr>
  </w:style>
  <w:style w:type="paragraph" w:styleId="BodyTextIndent">
    <w:name w:val="Body Text Indent"/>
    <w:basedOn w:val="Normal"/>
    <w:link w:val="BodyTextIndentChar"/>
    <w:uiPriority w:val="99"/>
    <w:rsid w:val="00EB45E9"/>
    <w:pPr>
      <w:widowControl w:val="0"/>
      <w:autoSpaceDE w:val="0"/>
      <w:autoSpaceDN w:val="0"/>
      <w:spacing w:after="0" w:line="240" w:lineRule="auto"/>
      <w:jc w:val="both"/>
    </w:pPr>
    <w:rPr>
      <w:rFonts w:ascii="Courier New" w:hAnsi="Courier New"/>
      <w:color w:val="000000"/>
      <w:sz w:val="20"/>
      <w:szCs w:val="20"/>
      <w:lang w:eastAsia="pt-BR"/>
    </w:rPr>
  </w:style>
  <w:style w:type="character" w:customStyle="1" w:styleId="BodyTextIndentChar">
    <w:name w:val="Body Text Indent Char"/>
    <w:basedOn w:val="DefaultParagraphFont"/>
    <w:link w:val="BodyTextIndent"/>
    <w:uiPriority w:val="99"/>
    <w:semiHidden/>
    <w:locked/>
    <w:rPr>
      <w:rFonts w:cs="Times New Roman"/>
      <w:lang w:eastAsia="en-US"/>
    </w:rPr>
  </w:style>
  <w:style w:type="paragraph" w:styleId="BodyTextIndent2">
    <w:name w:val="Body Text Indent 2"/>
    <w:basedOn w:val="Normal"/>
    <w:link w:val="BodyTextIndent2Char"/>
    <w:uiPriority w:val="99"/>
    <w:rsid w:val="00EB45E9"/>
    <w:pPr>
      <w:spacing w:after="0" w:line="240" w:lineRule="auto"/>
      <w:ind w:firstLine="3686"/>
      <w:jc w:val="both"/>
    </w:pPr>
    <w:rPr>
      <w:rFonts w:ascii="Arial" w:hAnsi="Arial"/>
      <w:sz w:val="28"/>
      <w:szCs w:val="20"/>
      <w:lang w:eastAsia="pt-BR"/>
    </w:rPr>
  </w:style>
  <w:style w:type="character" w:customStyle="1" w:styleId="BodyTextIndent2Char">
    <w:name w:val="Body Text Indent 2 Char"/>
    <w:basedOn w:val="DefaultParagraphFont"/>
    <w:link w:val="BodyTextIndent2"/>
    <w:uiPriority w:val="99"/>
    <w:semiHidden/>
    <w:locked/>
    <w:rPr>
      <w:rFonts w:cs="Times New Roman"/>
      <w:lang w:eastAsia="en-US"/>
    </w:rPr>
  </w:style>
  <w:style w:type="character" w:styleId="Hyperlink">
    <w:name w:val="Hyperlink"/>
    <w:basedOn w:val="DefaultParagraphFont"/>
    <w:uiPriority w:val="99"/>
    <w:rsid w:val="00EB45E9"/>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024989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duc.go.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20</Pages>
  <Words>5201</Words>
  <Characters>28087</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CONSELHO ESCOLAR NHANHÁ DO COUTO</dc:title>
  <dc:subject/>
  <dc:creator>XP</dc:creator>
  <cp:keywords/>
  <dc:description/>
  <cp:lastModifiedBy>dayane.ribeiro</cp:lastModifiedBy>
  <cp:revision>2</cp:revision>
  <dcterms:created xsi:type="dcterms:W3CDTF">2012-01-18T19:01:00Z</dcterms:created>
  <dcterms:modified xsi:type="dcterms:W3CDTF">2012-01-18T19:01:00Z</dcterms:modified>
</cp:coreProperties>
</file>