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54" w:rsidRDefault="00FD5154" w:rsidP="001F2CBF">
      <w:pPr>
        <w:tabs>
          <w:tab w:val="left" w:pos="7410"/>
        </w:tabs>
        <w:spacing w:line="360" w:lineRule="auto"/>
        <w:jc w:val="both"/>
        <w:rPr>
          <w:b/>
        </w:rPr>
      </w:pPr>
    </w:p>
    <w:p w:rsidR="00FD5154" w:rsidRDefault="003E4030" w:rsidP="00F95D1F">
      <w:pPr>
        <w:tabs>
          <w:tab w:val="left" w:pos="0"/>
        </w:tabs>
        <w:spacing w:line="360" w:lineRule="auto"/>
        <w:jc w:val="center"/>
        <w:rPr>
          <w:b/>
        </w:rPr>
      </w:pPr>
      <w:r>
        <w:rPr>
          <w:noProof/>
        </w:rPr>
        <w:drawing>
          <wp:anchor distT="0" distB="0" distL="114300" distR="114300" simplePos="0" relativeHeight="251654144" behindDoc="0" locked="0" layoutInCell="1" allowOverlap="1">
            <wp:simplePos x="0" y="0"/>
            <wp:positionH relativeFrom="column">
              <wp:posOffset>3331845</wp:posOffset>
            </wp:positionH>
            <wp:positionV relativeFrom="paragraph">
              <wp:posOffset>-847725</wp:posOffset>
            </wp:positionV>
            <wp:extent cx="3076575" cy="685800"/>
            <wp:effectExtent l="1905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076575" cy="685800"/>
                    </a:xfrm>
                    <a:prstGeom prst="rect">
                      <a:avLst/>
                    </a:prstGeom>
                    <a:noFill/>
                  </pic:spPr>
                </pic:pic>
              </a:graphicData>
            </a:graphic>
          </wp:anchor>
        </w:drawing>
      </w:r>
    </w:p>
    <w:p w:rsidR="00FD5154" w:rsidRPr="00EB099C" w:rsidRDefault="00FD5154" w:rsidP="00F95D1F">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001/2012</w:t>
      </w:r>
    </w:p>
    <w:p w:rsidR="00FD5154" w:rsidRPr="00EB099C" w:rsidRDefault="00FD5154" w:rsidP="00F95D1F">
      <w:pPr>
        <w:spacing w:line="360" w:lineRule="auto"/>
        <w:rPr>
          <w:lang w:val="pt-PT"/>
        </w:rPr>
      </w:pPr>
    </w:p>
    <w:p w:rsidR="00FD5154" w:rsidRPr="00EB099C" w:rsidRDefault="00FD5154" w:rsidP="00F95D1F">
      <w:pPr>
        <w:keepLines/>
        <w:spacing w:before="120" w:after="360" w:line="360" w:lineRule="auto"/>
        <w:jc w:val="both"/>
        <w:rPr>
          <w:color w:val="0000FF"/>
        </w:rPr>
      </w:pPr>
      <w:r>
        <w:rPr>
          <w:lang w:val="pt-PT"/>
        </w:rPr>
        <w:t xml:space="preserve">                            </w:t>
      </w:r>
      <w:r w:rsidRPr="00EB099C">
        <w:rPr>
          <w:lang w:val="pt-PT"/>
        </w:rPr>
        <w:t xml:space="preserve">O </w:t>
      </w:r>
      <w:r>
        <w:rPr>
          <w:lang w:val="pt-PT"/>
        </w:rPr>
        <w:t>Conselho Escolar Domingos Alves Pereira da Unidade Escolar COLÉGIO ESTADUAL DOMINGOS ALVES PEREIRA, no Estado de Goiás, pessoa jurídica de Direito Privado, com sede  à Rua Maria Machado de Almeida nº 91- Centro Município de Acreúna, inscrita no CNPJ/MF sob o nº 00.671.126/0001-98, neste ato representado pela Presidente do Conselho a Srª LUZIA FERNANDES LIMA, inscrita no CPF/MF sob o nº 612.461.071-04, Carteira de Identidade nº 3253028 2ª via/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18/01/2012 a 30/04/2012.  Os interessados deverão apresentar a documentação para habilitação e proposta de preços até o dia 23/01/2012, no horário das 13:00 as 17:00 h, na sede do Conselho Escolar, situada à Rua Maria Machado do Almeida nº 91 Centro Município de Acreúna-GO.</w:t>
      </w:r>
    </w:p>
    <w:p w:rsidR="00FD5154" w:rsidRDefault="00FD5154" w:rsidP="00F95D1F">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FD5154" w:rsidRDefault="00FD5154" w:rsidP="00F95D1F">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5154" w:rsidRDefault="00FD5154" w:rsidP="00F95D1F">
      <w:pPr>
        <w:pStyle w:val="Cabealho"/>
        <w:tabs>
          <w:tab w:val="clear" w:pos="4419"/>
          <w:tab w:val="clear" w:pos="8838"/>
        </w:tabs>
        <w:spacing w:line="360" w:lineRule="auto"/>
        <w:ind w:right="-143"/>
        <w:jc w:val="both"/>
        <w:rPr>
          <w:sz w:val="24"/>
          <w:szCs w:val="24"/>
        </w:rPr>
      </w:pPr>
    </w:p>
    <w:p w:rsidR="00FD5154" w:rsidRDefault="00FD5154" w:rsidP="00F95D1F">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FD5154" w:rsidRDefault="00FD5154" w:rsidP="00F95D1F">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D5154" w:rsidRDefault="00FD5154" w:rsidP="00F95D1F">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FD5154" w:rsidRDefault="00FD5154" w:rsidP="00F95D1F">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FD5154" w:rsidRDefault="00FD5154" w:rsidP="00F95D1F">
      <w:pPr>
        <w:widowControl w:val="0"/>
        <w:spacing w:line="360" w:lineRule="auto"/>
        <w:ind w:left="540" w:right="-142" w:hanging="540"/>
        <w:jc w:val="both"/>
        <w:rPr>
          <w:b/>
          <w:snapToGrid w:val="0"/>
          <w:color w:val="000000"/>
        </w:rPr>
      </w:pPr>
    </w:p>
    <w:p w:rsidR="00FD5154" w:rsidRDefault="00FD5154" w:rsidP="00F95D1F">
      <w:pPr>
        <w:widowControl w:val="0"/>
        <w:spacing w:line="360" w:lineRule="auto"/>
        <w:ind w:left="540" w:right="-142" w:hanging="540"/>
        <w:jc w:val="both"/>
        <w:rPr>
          <w:b/>
          <w:snapToGrid w:val="0"/>
          <w:color w:val="000000"/>
        </w:rPr>
      </w:pPr>
      <w:r w:rsidRPr="004E5316">
        <w:rPr>
          <w:b/>
          <w:snapToGrid w:val="0"/>
          <w:color w:val="000000"/>
        </w:rPr>
        <w:t>3. FONTE DE RECURSO</w:t>
      </w:r>
    </w:p>
    <w:p w:rsidR="00FD5154" w:rsidRDefault="00FD5154" w:rsidP="00F95D1F">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FD5154" w:rsidRDefault="003E4030" w:rsidP="00F95D1F">
      <w:pPr>
        <w:widowControl w:val="0"/>
        <w:spacing w:line="360" w:lineRule="auto"/>
        <w:ind w:left="540" w:right="-143" w:hanging="540"/>
        <w:jc w:val="both"/>
        <w:rPr>
          <w:snapToGrid w:val="0"/>
          <w:color w:val="000000"/>
        </w:rPr>
      </w:pPr>
      <w:r>
        <w:rPr>
          <w:noProof/>
        </w:rPr>
        <w:lastRenderedPageBreak/>
        <w:drawing>
          <wp:anchor distT="0" distB="0" distL="114300" distR="114300" simplePos="0" relativeHeight="251655168" behindDoc="0" locked="0" layoutInCell="1" allowOverlap="1">
            <wp:simplePos x="0" y="0"/>
            <wp:positionH relativeFrom="column">
              <wp:posOffset>3484245</wp:posOffset>
            </wp:positionH>
            <wp:positionV relativeFrom="paragraph">
              <wp:posOffset>-432435</wp:posOffset>
            </wp:positionV>
            <wp:extent cx="3076575" cy="685800"/>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076575" cy="685800"/>
                    </a:xfrm>
                    <a:prstGeom prst="rect">
                      <a:avLst/>
                    </a:prstGeom>
                    <a:noFill/>
                  </pic:spPr>
                </pic:pic>
              </a:graphicData>
            </a:graphic>
          </wp:anchor>
        </w:drawing>
      </w:r>
    </w:p>
    <w:p w:rsidR="00FD5154" w:rsidRDefault="00FD5154" w:rsidP="00F95D1F">
      <w:pPr>
        <w:autoSpaceDE w:val="0"/>
        <w:autoSpaceDN w:val="0"/>
        <w:adjustRightInd w:val="0"/>
        <w:spacing w:line="360" w:lineRule="auto"/>
        <w:jc w:val="both"/>
        <w:rPr>
          <w:b/>
          <w:bCs/>
        </w:rPr>
      </w:pPr>
    </w:p>
    <w:p w:rsidR="00FD5154" w:rsidRPr="00E741D5" w:rsidRDefault="00FD5154" w:rsidP="00F95D1F">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FD5154" w:rsidRPr="00E741D5" w:rsidRDefault="00FD5154" w:rsidP="00F95D1F">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FD5154" w:rsidRPr="00E741D5" w:rsidRDefault="00FD5154" w:rsidP="00F95D1F">
      <w:pPr>
        <w:autoSpaceDE w:val="0"/>
        <w:autoSpaceDN w:val="0"/>
        <w:adjustRightInd w:val="0"/>
        <w:spacing w:line="360" w:lineRule="auto"/>
        <w:jc w:val="both"/>
      </w:pPr>
      <w:r w:rsidRPr="00E741D5">
        <w:t>I – cópia e original de inscrição no Cadastro de Pessoa Jurídica (CNPJ);</w:t>
      </w:r>
    </w:p>
    <w:p w:rsidR="00FD5154" w:rsidRPr="00E741D5" w:rsidRDefault="00FD5154" w:rsidP="00F95D1F">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FD5154" w:rsidRPr="00E741D5" w:rsidRDefault="00FD5154" w:rsidP="00F95D1F">
      <w:pPr>
        <w:autoSpaceDE w:val="0"/>
        <w:autoSpaceDN w:val="0"/>
        <w:adjustRightInd w:val="0"/>
        <w:spacing w:line="360" w:lineRule="auto"/>
        <w:jc w:val="both"/>
      </w:pPr>
      <w:r w:rsidRPr="00E741D5">
        <w:t>III – Certidão Negativa de Débitos junto à Previdência Social – CND;</w:t>
      </w:r>
    </w:p>
    <w:p w:rsidR="00FD5154" w:rsidRPr="00E741D5" w:rsidRDefault="00FD5154" w:rsidP="00F95D1F">
      <w:pPr>
        <w:autoSpaceDE w:val="0"/>
        <w:autoSpaceDN w:val="0"/>
        <w:adjustRightInd w:val="0"/>
        <w:spacing w:line="360" w:lineRule="auto"/>
        <w:jc w:val="both"/>
      </w:pPr>
      <w:r w:rsidRPr="00E741D5">
        <w:t>IV – Certidão Negativa junto ao FGTS - CRF;</w:t>
      </w:r>
    </w:p>
    <w:p w:rsidR="00FD5154" w:rsidRPr="00E741D5" w:rsidRDefault="00FD5154" w:rsidP="00F95D1F">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FD5154" w:rsidRPr="00E741D5" w:rsidRDefault="00FD5154" w:rsidP="00F95D1F">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FD5154" w:rsidRPr="00E741D5" w:rsidRDefault="00FD5154" w:rsidP="00F95D1F">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FD5154" w:rsidRPr="00E741D5" w:rsidRDefault="00FD5154" w:rsidP="00F95D1F">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FD5154" w:rsidRPr="00E741D5" w:rsidRDefault="00FD5154" w:rsidP="00F95D1F">
      <w:pPr>
        <w:autoSpaceDE w:val="0"/>
        <w:autoSpaceDN w:val="0"/>
        <w:adjustRightInd w:val="0"/>
        <w:spacing w:line="360" w:lineRule="auto"/>
        <w:jc w:val="both"/>
      </w:pPr>
      <w:r w:rsidRPr="00E741D5">
        <w:t>IX – Declaração de capacidade de produção, beneficiamento e transporte.</w:t>
      </w:r>
    </w:p>
    <w:p w:rsidR="00FD5154" w:rsidRDefault="00FD5154" w:rsidP="00F95D1F">
      <w:pPr>
        <w:autoSpaceDE w:val="0"/>
        <w:autoSpaceDN w:val="0"/>
        <w:adjustRightInd w:val="0"/>
        <w:spacing w:line="360" w:lineRule="auto"/>
        <w:jc w:val="both"/>
        <w:rPr>
          <w:b/>
          <w:bCs/>
        </w:rPr>
      </w:pPr>
    </w:p>
    <w:p w:rsidR="00FD5154" w:rsidRPr="00E741D5" w:rsidRDefault="00FD5154" w:rsidP="00F95D1F">
      <w:pPr>
        <w:autoSpaceDE w:val="0"/>
        <w:autoSpaceDN w:val="0"/>
        <w:adjustRightInd w:val="0"/>
        <w:spacing w:line="360" w:lineRule="auto"/>
        <w:jc w:val="both"/>
        <w:rPr>
          <w:b/>
          <w:bCs/>
        </w:rPr>
      </w:pPr>
      <w:r>
        <w:rPr>
          <w:b/>
          <w:bCs/>
        </w:rPr>
        <w:t>5</w:t>
      </w:r>
      <w:r w:rsidRPr="00E741D5">
        <w:rPr>
          <w:b/>
          <w:bCs/>
        </w:rPr>
        <w:t>. DOCUMENTAÇÃO PARA HABILITAÇÃO – Envelope nº 001</w:t>
      </w:r>
    </w:p>
    <w:p w:rsidR="00FD5154" w:rsidRPr="00E741D5" w:rsidRDefault="00FD5154" w:rsidP="00F95D1F">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FD5154" w:rsidRPr="00E741D5" w:rsidRDefault="00FD5154" w:rsidP="00F95D1F">
      <w:pPr>
        <w:autoSpaceDE w:val="0"/>
        <w:autoSpaceDN w:val="0"/>
        <w:adjustRightInd w:val="0"/>
        <w:spacing w:line="360" w:lineRule="auto"/>
        <w:jc w:val="both"/>
      </w:pPr>
      <w:r w:rsidRPr="00E741D5">
        <w:t>I – cópia de inscrição no cadastro de pessoa física (CPF);</w:t>
      </w:r>
    </w:p>
    <w:p w:rsidR="00FD5154" w:rsidRPr="00E741D5" w:rsidRDefault="00FD5154" w:rsidP="00F95D1F">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FD5154" w:rsidRDefault="00FD5154" w:rsidP="00F95D1F">
      <w:pPr>
        <w:autoSpaceDE w:val="0"/>
        <w:autoSpaceDN w:val="0"/>
        <w:adjustRightInd w:val="0"/>
        <w:spacing w:line="360" w:lineRule="auto"/>
        <w:jc w:val="both"/>
      </w:pPr>
      <w:r w:rsidRPr="00E741D5">
        <w:t>III – Prova de atendimento de requisitos previstos em Lei especial, quando for o caso.</w:t>
      </w:r>
    </w:p>
    <w:p w:rsidR="00FD5154" w:rsidRPr="00E741D5" w:rsidRDefault="003E4030" w:rsidP="00F95D1F">
      <w:pPr>
        <w:autoSpaceDE w:val="0"/>
        <w:autoSpaceDN w:val="0"/>
        <w:adjustRightInd w:val="0"/>
        <w:spacing w:line="360" w:lineRule="auto"/>
        <w:jc w:val="both"/>
      </w:pPr>
      <w:r>
        <w:rPr>
          <w:noProof/>
        </w:rPr>
        <w:lastRenderedPageBreak/>
        <w:drawing>
          <wp:anchor distT="0" distB="0" distL="114300" distR="114300" simplePos="0" relativeHeight="251656192" behindDoc="0" locked="0" layoutInCell="1" allowOverlap="1">
            <wp:simplePos x="0" y="0"/>
            <wp:positionH relativeFrom="column">
              <wp:posOffset>3429000</wp:posOffset>
            </wp:positionH>
            <wp:positionV relativeFrom="paragraph">
              <wp:posOffset>-571500</wp:posOffset>
            </wp:positionV>
            <wp:extent cx="3076575" cy="685800"/>
            <wp:effectExtent l="19050" t="0" r="952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3076575" cy="685800"/>
                    </a:xfrm>
                    <a:prstGeom prst="rect">
                      <a:avLst/>
                    </a:prstGeom>
                    <a:noFill/>
                  </pic:spPr>
                </pic:pic>
              </a:graphicData>
            </a:graphic>
          </wp:anchor>
        </w:drawing>
      </w:r>
    </w:p>
    <w:p w:rsidR="00FD5154" w:rsidRDefault="00FD5154" w:rsidP="00F95D1F">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FD5154" w:rsidRDefault="00FD5154" w:rsidP="00F95D1F">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FD5154" w:rsidRDefault="00FD5154" w:rsidP="00F95D1F">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FD5154" w:rsidRDefault="00FD5154" w:rsidP="00F95D1F">
      <w:pPr>
        <w:widowControl w:val="0"/>
        <w:spacing w:line="360" w:lineRule="auto"/>
        <w:ind w:right="-143"/>
      </w:pPr>
      <w:r>
        <w:t>a) ser formulada em 01 (uma) via, contendo a identificação da associação ou cooperativa, datada, assinada por seu representante legal;</w:t>
      </w:r>
    </w:p>
    <w:p w:rsidR="00FD5154" w:rsidRPr="00113335" w:rsidRDefault="00FD5154" w:rsidP="00F95D1F">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FD5154" w:rsidRDefault="00FD5154" w:rsidP="00F95D1F">
      <w:pPr>
        <w:widowControl w:val="0"/>
        <w:spacing w:line="360" w:lineRule="auto"/>
        <w:ind w:right="-143"/>
      </w:pPr>
      <w:r>
        <w:t>c) Preço unitário de cada item (algarismo), devendo ser cotado em Real e com até duas casas decimais após a vírgula (R$ 0,00).</w:t>
      </w:r>
    </w:p>
    <w:p w:rsidR="00FD5154" w:rsidRDefault="00FD5154" w:rsidP="00F95D1F">
      <w:pPr>
        <w:widowControl w:val="0"/>
        <w:spacing w:line="360" w:lineRule="auto"/>
        <w:ind w:right="-143"/>
        <w:rPr>
          <w:b/>
          <w:snapToGrid w:val="0"/>
          <w:color w:val="000000"/>
        </w:rPr>
      </w:pPr>
    </w:p>
    <w:p w:rsidR="00FD5154" w:rsidRPr="00F26B09" w:rsidRDefault="00FD5154" w:rsidP="00F95D1F">
      <w:pPr>
        <w:widowControl w:val="0"/>
        <w:spacing w:line="360" w:lineRule="auto"/>
        <w:ind w:right="-143"/>
        <w:rPr>
          <w:b/>
          <w:snapToGrid w:val="0"/>
          <w:color w:val="000000"/>
        </w:rPr>
      </w:pPr>
      <w:r w:rsidRPr="00F26B09">
        <w:rPr>
          <w:b/>
          <w:snapToGrid w:val="0"/>
          <w:color w:val="000000"/>
        </w:rPr>
        <w:t>7. LOCAL DE ENTREGA E PERIODICIDADE</w:t>
      </w:r>
    </w:p>
    <w:p w:rsidR="00FD5154" w:rsidRDefault="00FD5154" w:rsidP="00F95D1F">
      <w:pPr>
        <w:widowControl w:val="0"/>
        <w:spacing w:line="360" w:lineRule="auto"/>
        <w:ind w:right="-143"/>
        <w:rPr>
          <w:snapToGrid w:val="0"/>
          <w:color w:val="000000"/>
        </w:rPr>
      </w:pPr>
      <w:r>
        <w:rPr>
          <w:snapToGrid w:val="0"/>
          <w:color w:val="000000"/>
        </w:rPr>
        <w:t>Os gêneros alimentícios deverão ser entregues, semanalmente, no Colégio Estadual Domingos Alves Pereira situado à Rua Maria Machado de Almeida nº 91 Centro Acreúna, durante o período 18/01/2012 a 30/04/2012, no horário compreendido entre 7:00 às 22:00 horas, de acordo com o cardápio, na qual se atestará o seu recebimento.</w:t>
      </w:r>
    </w:p>
    <w:p w:rsidR="00FD5154" w:rsidRDefault="00FD5154" w:rsidP="00F95D1F">
      <w:pPr>
        <w:widowControl w:val="0"/>
        <w:spacing w:line="360" w:lineRule="auto"/>
        <w:ind w:right="-143"/>
        <w:rPr>
          <w:b/>
          <w:snapToGrid w:val="0"/>
          <w:color w:val="000000"/>
        </w:rPr>
      </w:pPr>
    </w:p>
    <w:p w:rsidR="00FD5154" w:rsidRPr="00F26B09" w:rsidRDefault="00FD5154" w:rsidP="00F95D1F">
      <w:pPr>
        <w:widowControl w:val="0"/>
        <w:spacing w:line="360" w:lineRule="auto"/>
        <w:ind w:right="-143"/>
        <w:rPr>
          <w:b/>
          <w:snapToGrid w:val="0"/>
          <w:color w:val="000000"/>
        </w:rPr>
      </w:pPr>
      <w:r w:rsidRPr="00F26B09">
        <w:rPr>
          <w:b/>
          <w:snapToGrid w:val="0"/>
          <w:color w:val="000000"/>
        </w:rPr>
        <w:t>8. PAGAMENTO</w:t>
      </w:r>
    </w:p>
    <w:p w:rsidR="00FD5154" w:rsidRPr="00F26B09" w:rsidRDefault="00FD5154" w:rsidP="00F95D1F">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do COLÉGIO ESTADUAL DOMINGOS ALVES PEREIRA da Secretaria da Educação do Estado de Goiás,</w:t>
      </w:r>
      <w:r w:rsidRPr="00F26B09">
        <w:t xml:space="preserve"> corresponderá ao</w:t>
      </w:r>
      <w:r>
        <w:t xml:space="preserve"> </w:t>
      </w:r>
      <w:r w:rsidRPr="00F26B09">
        <w:t>documento fiscal emitido a cada entrega.</w:t>
      </w:r>
    </w:p>
    <w:p w:rsidR="00FD5154" w:rsidRDefault="00FD5154" w:rsidP="00F95D1F">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FD5154" w:rsidRDefault="00FD5154" w:rsidP="00F95D1F">
      <w:pPr>
        <w:autoSpaceDE w:val="0"/>
        <w:autoSpaceDN w:val="0"/>
        <w:adjustRightInd w:val="0"/>
        <w:spacing w:line="360" w:lineRule="auto"/>
        <w:jc w:val="both"/>
      </w:pPr>
      <w:r>
        <w:t>8</w:t>
      </w:r>
      <w:r w:rsidRPr="00F26B09">
        <w:t>.3 As notas fiscais deverão vir acompanhadas de documento padrão de co</w:t>
      </w:r>
      <w:r>
        <w:t>ntrole de entregas;</w:t>
      </w:r>
    </w:p>
    <w:p w:rsidR="00FD5154" w:rsidRDefault="00FD5154" w:rsidP="00F95D1F">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FD5154" w:rsidRDefault="00FD5154" w:rsidP="00F95D1F">
      <w:pPr>
        <w:autoSpaceDE w:val="0"/>
        <w:autoSpaceDN w:val="0"/>
        <w:adjustRightInd w:val="0"/>
        <w:spacing w:line="360" w:lineRule="auto"/>
        <w:jc w:val="both"/>
      </w:pPr>
      <w:r>
        <w:t>8.5 O preço de compra será o menor preço apresentado pelos proponentes;</w:t>
      </w:r>
    </w:p>
    <w:p w:rsidR="00FD5154" w:rsidRDefault="00FD5154" w:rsidP="00F95D1F">
      <w:pPr>
        <w:autoSpaceDE w:val="0"/>
        <w:autoSpaceDN w:val="0"/>
        <w:adjustRightInd w:val="0"/>
        <w:spacing w:line="360" w:lineRule="auto"/>
        <w:jc w:val="both"/>
      </w:pPr>
      <w:r>
        <w:t>8.6 O preço de compra dos gêneros alimentícios será o menor preço apresentado pelos proponentes;</w:t>
      </w:r>
    </w:p>
    <w:p w:rsidR="00FD5154" w:rsidRDefault="00FD5154" w:rsidP="00F95D1F">
      <w:pPr>
        <w:autoSpaceDE w:val="0"/>
        <w:autoSpaceDN w:val="0"/>
        <w:adjustRightInd w:val="0"/>
        <w:spacing w:line="360" w:lineRule="auto"/>
        <w:jc w:val="both"/>
      </w:pPr>
      <w:r>
        <w:t xml:space="preserve">8.7 Serão utilizados para composição do preço de referência: </w:t>
      </w:r>
    </w:p>
    <w:p w:rsidR="00FD5154" w:rsidRDefault="00FD5154" w:rsidP="00F95D1F">
      <w:pPr>
        <w:autoSpaceDE w:val="0"/>
        <w:autoSpaceDN w:val="0"/>
        <w:adjustRightInd w:val="0"/>
        <w:spacing w:line="360" w:lineRule="auto"/>
        <w:jc w:val="both"/>
      </w:pPr>
      <w:r>
        <w:t>I- os preços de Referência praticados no âmbito do Programa de Aquisição de Alimentos – PAA,</w:t>
      </w:r>
    </w:p>
    <w:p w:rsidR="00FD5154" w:rsidRDefault="00FD5154" w:rsidP="00F95D1F">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FD5154" w:rsidRDefault="003E4030" w:rsidP="00F95D1F">
      <w:pPr>
        <w:autoSpaceDE w:val="0"/>
        <w:autoSpaceDN w:val="0"/>
        <w:adjustRightInd w:val="0"/>
        <w:spacing w:line="360" w:lineRule="auto"/>
        <w:jc w:val="both"/>
      </w:pPr>
      <w:r>
        <w:rPr>
          <w:noProof/>
        </w:rPr>
        <w:lastRenderedPageBreak/>
        <w:drawing>
          <wp:anchor distT="0" distB="0" distL="114300" distR="114300" simplePos="0" relativeHeight="251657216" behindDoc="0" locked="0" layoutInCell="1" allowOverlap="1">
            <wp:simplePos x="0" y="0"/>
            <wp:positionH relativeFrom="column">
              <wp:posOffset>3429000</wp:posOffset>
            </wp:positionH>
            <wp:positionV relativeFrom="paragraph">
              <wp:posOffset>-457200</wp:posOffset>
            </wp:positionV>
            <wp:extent cx="3076575" cy="685800"/>
            <wp:effectExtent l="1905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076575" cy="685800"/>
                    </a:xfrm>
                    <a:prstGeom prst="rect">
                      <a:avLst/>
                    </a:prstGeom>
                    <a:noFill/>
                  </pic:spPr>
                </pic:pic>
              </a:graphicData>
            </a:graphic>
          </wp:anchor>
        </w:drawing>
      </w:r>
    </w:p>
    <w:p w:rsidR="00FD5154" w:rsidRDefault="00FD5154" w:rsidP="00F95D1F">
      <w:pPr>
        <w:autoSpaceDE w:val="0"/>
        <w:autoSpaceDN w:val="0"/>
        <w:adjustRightInd w:val="0"/>
        <w:spacing w:line="360" w:lineRule="auto"/>
        <w:jc w:val="both"/>
      </w:pPr>
    </w:p>
    <w:p w:rsidR="00FD5154" w:rsidRDefault="00FD5154" w:rsidP="00F95D1F">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FD5154" w:rsidRDefault="00FD5154" w:rsidP="00F95D1F">
      <w:pPr>
        <w:autoSpaceDE w:val="0"/>
        <w:autoSpaceDN w:val="0"/>
        <w:adjustRightInd w:val="0"/>
        <w:rPr>
          <w:b/>
        </w:rPr>
      </w:pPr>
    </w:p>
    <w:p w:rsidR="00FD5154" w:rsidRPr="00DE472D" w:rsidRDefault="00FD5154" w:rsidP="00F95D1F">
      <w:pPr>
        <w:autoSpaceDE w:val="0"/>
        <w:autoSpaceDN w:val="0"/>
        <w:adjustRightInd w:val="0"/>
        <w:rPr>
          <w:b/>
          <w:bCs/>
        </w:rPr>
      </w:pPr>
      <w:r w:rsidRPr="00DE472D">
        <w:rPr>
          <w:b/>
        </w:rPr>
        <w:t>9.</w:t>
      </w:r>
      <w:r w:rsidRPr="00DE472D">
        <w:rPr>
          <w:b/>
          <w:bCs/>
        </w:rPr>
        <w:t xml:space="preserve"> CLASSIFICAÇÃO DAS PROPOSTAS</w:t>
      </w:r>
    </w:p>
    <w:p w:rsidR="00FD5154" w:rsidRPr="007F5554" w:rsidRDefault="00FD5154" w:rsidP="00F95D1F">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FD5154" w:rsidRPr="007F5554" w:rsidRDefault="00FD5154" w:rsidP="00F95D1F">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FD5154" w:rsidRPr="007F5554" w:rsidRDefault="00FD5154" w:rsidP="00F95D1F">
      <w:pPr>
        <w:autoSpaceDE w:val="0"/>
        <w:autoSpaceDN w:val="0"/>
        <w:adjustRightInd w:val="0"/>
        <w:spacing w:line="360" w:lineRule="auto"/>
        <w:jc w:val="both"/>
      </w:pPr>
      <w:r w:rsidRPr="007F5554">
        <w:rPr>
          <w:b/>
          <w:bCs/>
        </w:rPr>
        <w:t xml:space="preserve">9.3 </w:t>
      </w:r>
      <w:r w:rsidRPr="00567108">
        <w:rPr>
          <w:bCs/>
        </w:rPr>
        <w:t xml:space="preserve">O Conselho Escolar da Unidade Escolar </w:t>
      </w:r>
      <w:r w:rsidRPr="007F5554">
        <w:t>classificará as</w:t>
      </w:r>
      <w:r>
        <w:t xml:space="preserve"> </w:t>
      </w:r>
      <w:r w:rsidRPr="007F5554">
        <w:t>propostas considerando o preço dos produtos embalados individualmente, de acordo com a solicitação d</w:t>
      </w:r>
      <w:r>
        <w:t>o Conselho Escolar do COLÉGIO ESTADUAL DOMINGOS ALVES PEREIRA</w:t>
      </w:r>
      <w:r w:rsidRPr="007F5554">
        <w:t xml:space="preserve">, do frete para transporte e distribuição ponto a ponto. </w:t>
      </w:r>
      <w:r>
        <w:t>O Conselho escolar do COLÉGIO ESTADUAL DOMINGOS ALVES PEREIRA</w:t>
      </w:r>
      <w:r w:rsidRPr="007F5554">
        <w:t xml:space="preserve"> dará preferência</w:t>
      </w:r>
      <w:r>
        <w:t xml:space="preserve"> </w:t>
      </w:r>
      <w:r w:rsidRPr="007F5554">
        <w:t>para os produtos orgânicos ou agro ecológico, respeitando-se as o</w:t>
      </w:r>
      <w:r>
        <w:t>rientações da resolução 38/FNDE;</w:t>
      </w:r>
    </w:p>
    <w:p w:rsidR="00FD5154" w:rsidRPr="007F5554" w:rsidRDefault="00FD5154" w:rsidP="00F95D1F">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w:t>
      </w:r>
      <w:r>
        <w:t>ntícia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FD5154" w:rsidRPr="007F5554" w:rsidRDefault="00FD5154" w:rsidP="00F95D1F">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FD5154" w:rsidRPr="007F5554" w:rsidRDefault="00FD5154" w:rsidP="00F95D1F">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FD5154" w:rsidRDefault="00FD5154" w:rsidP="00F95D1F">
      <w:pPr>
        <w:autoSpaceDE w:val="0"/>
        <w:autoSpaceDN w:val="0"/>
        <w:adjustRightInd w:val="0"/>
        <w:spacing w:line="360" w:lineRule="auto"/>
        <w:rPr>
          <w:b/>
          <w:bCs/>
        </w:rPr>
      </w:pPr>
    </w:p>
    <w:p w:rsidR="00FD5154" w:rsidRDefault="00FD5154" w:rsidP="00F95D1F">
      <w:pPr>
        <w:autoSpaceDE w:val="0"/>
        <w:autoSpaceDN w:val="0"/>
        <w:adjustRightInd w:val="0"/>
        <w:spacing w:line="360" w:lineRule="auto"/>
        <w:rPr>
          <w:b/>
          <w:bCs/>
        </w:rPr>
      </w:pPr>
    </w:p>
    <w:p w:rsidR="00FD5154" w:rsidRPr="00AE68D8" w:rsidRDefault="00FD5154" w:rsidP="00F95D1F">
      <w:pPr>
        <w:autoSpaceDE w:val="0"/>
        <w:autoSpaceDN w:val="0"/>
        <w:adjustRightInd w:val="0"/>
        <w:spacing w:line="360" w:lineRule="auto"/>
        <w:rPr>
          <w:b/>
          <w:bCs/>
        </w:rPr>
      </w:pPr>
      <w:r w:rsidRPr="00AE68D8">
        <w:rPr>
          <w:b/>
          <w:bCs/>
        </w:rPr>
        <w:t>10. RESULTADO</w:t>
      </w:r>
    </w:p>
    <w:p w:rsidR="00FD5154" w:rsidRDefault="00FD5154" w:rsidP="00F95D1F">
      <w:pPr>
        <w:autoSpaceDE w:val="0"/>
        <w:autoSpaceDN w:val="0"/>
        <w:adjustRightInd w:val="0"/>
        <w:spacing w:line="360" w:lineRule="auto"/>
      </w:pPr>
      <w:r>
        <w:t>O Conselho Escolar DOMINGOS ALVES PEREIRA,</w:t>
      </w:r>
      <w:r>
        <w:rPr>
          <w:b/>
          <w:bCs/>
        </w:rPr>
        <w:t xml:space="preserve"> </w:t>
      </w:r>
      <w:r w:rsidRPr="00AE68D8">
        <w:t>após o julgamento e</w:t>
      </w:r>
      <w:r>
        <w:t xml:space="preserve"> </w:t>
      </w:r>
      <w:r w:rsidRPr="00AE68D8">
        <w:t>classificação, dará ampla publicidade</w:t>
      </w:r>
      <w:r>
        <w:t xml:space="preserve"> ao resultado da presente Chamada Pública nº 001/2012</w:t>
      </w:r>
      <w:r w:rsidRPr="00AE68D8">
        <w:t>.</w:t>
      </w:r>
      <w:r>
        <w:t xml:space="preserve"> Caso nessa primeira chamada não receba nenhum Projeto de Venda, realizaremos uma segunda chamada pública.</w:t>
      </w:r>
    </w:p>
    <w:p w:rsidR="00FD5154" w:rsidRDefault="00FD5154" w:rsidP="00F95D1F">
      <w:pPr>
        <w:autoSpaceDE w:val="0"/>
        <w:autoSpaceDN w:val="0"/>
        <w:adjustRightInd w:val="0"/>
        <w:spacing w:line="360" w:lineRule="auto"/>
        <w:jc w:val="both"/>
        <w:rPr>
          <w:b/>
          <w:bCs/>
        </w:rPr>
      </w:pPr>
    </w:p>
    <w:p w:rsidR="00FD5154" w:rsidRPr="008B7306" w:rsidRDefault="00FD5154" w:rsidP="00F95D1F">
      <w:pPr>
        <w:autoSpaceDE w:val="0"/>
        <w:autoSpaceDN w:val="0"/>
        <w:adjustRightInd w:val="0"/>
        <w:spacing w:line="360" w:lineRule="auto"/>
        <w:jc w:val="both"/>
        <w:rPr>
          <w:b/>
          <w:bCs/>
        </w:rPr>
      </w:pPr>
      <w:r w:rsidRPr="008B7306">
        <w:rPr>
          <w:b/>
          <w:bCs/>
        </w:rPr>
        <w:t>11. CONTRATAÇÃO</w:t>
      </w:r>
    </w:p>
    <w:p w:rsidR="00FD5154" w:rsidRDefault="003E4030" w:rsidP="00F95D1F">
      <w:pPr>
        <w:autoSpaceDE w:val="0"/>
        <w:autoSpaceDN w:val="0"/>
        <w:adjustRightInd w:val="0"/>
        <w:spacing w:line="360" w:lineRule="auto"/>
        <w:jc w:val="both"/>
        <w:rPr>
          <w:b/>
          <w:bCs/>
        </w:rPr>
      </w:pPr>
      <w:r>
        <w:rPr>
          <w:noProof/>
        </w:rPr>
        <w:lastRenderedPageBreak/>
        <w:drawing>
          <wp:anchor distT="0" distB="0" distL="114300" distR="114300" simplePos="0" relativeHeight="251658240" behindDoc="0" locked="0" layoutInCell="1" allowOverlap="1">
            <wp:simplePos x="0" y="0"/>
            <wp:positionH relativeFrom="column">
              <wp:posOffset>3543300</wp:posOffset>
            </wp:positionH>
            <wp:positionV relativeFrom="paragraph">
              <wp:posOffset>-571500</wp:posOffset>
            </wp:positionV>
            <wp:extent cx="3076575" cy="685800"/>
            <wp:effectExtent l="19050" t="0" r="9525"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076575" cy="685800"/>
                    </a:xfrm>
                    <a:prstGeom prst="rect">
                      <a:avLst/>
                    </a:prstGeom>
                    <a:noFill/>
                  </pic:spPr>
                </pic:pic>
              </a:graphicData>
            </a:graphic>
          </wp:anchor>
        </w:drawing>
      </w:r>
    </w:p>
    <w:p w:rsidR="00FD5154" w:rsidRDefault="00FD5154" w:rsidP="00F95D1F">
      <w:pPr>
        <w:autoSpaceDE w:val="0"/>
        <w:autoSpaceDN w:val="0"/>
        <w:adjustRightInd w:val="0"/>
        <w:spacing w:line="360" w:lineRule="auto"/>
        <w:jc w:val="both"/>
        <w:rPr>
          <w:b/>
          <w:bCs/>
        </w:rPr>
      </w:pPr>
    </w:p>
    <w:p w:rsidR="00FD5154" w:rsidRPr="008B7306" w:rsidRDefault="00FD5154" w:rsidP="00F95D1F">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FD5154" w:rsidRPr="008B7306" w:rsidRDefault="00FD5154" w:rsidP="00F95D1F">
      <w:pPr>
        <w:autoSpaceDE w:val="0"/>
        <w:autoSpaceDN w:val="0"/>
        <w:adjustRightInd w:val="0"/>
        <w:spacing w:line="360" w:lineRule="auto"/>
        <w:jc w:val="both"/>
      </w:pPr>
      <w:r w:rsidRPr="008B7306">
        <w:rPr>
          <w:b/>
          <w:bCs/>
        </w:rPr>
        <w:t xml:space="preserve">11.2 </w:t>
      </w:r>
      <w:r w:rsidRPr="008B7306">
        <w:t xml:space="preserve">O prazo de vigência do contrato será de </w:t>
      </w:r>
      <w:r>
        <w:t>três (3) meses, período este compreendido de 18/01/2012 a 30/04/2012.</w:t>
      </w:r>
    </w:p>
    <w:p w:rsidR="00FD5154" w:rsidRDefault="00FD5154" w:rsidP="00F95D1F">
      <w:pPr>
        <w:autoSpaceDE w:val="0"/>
        <w:autoSpaceDN w:val="0"/>
        <w:adjustRightInd w:val="0"/>
        <w:spacing w:line="360" w:lineRule="auto"/>
        <w:rPr>
          <w:b/>
          <w:bCs/>
        </w:rPr>
      </w:pPr>
    </w:p>
    <w:p w:rsidR="00FD5154" w:rsidRPr="00984E39" w:rsidRDefault="00FD5154" w:rsidP="00F95D1F">
      <w:pPr>
        <w:autoSpaceDE w:val="0"/>
        <w:autoSpaceDN w:val="0"/>
        <w:adjustRightInd w:val="0"/>
        <w:spacing w:line="360" w:lineRule="auto"/>
        <w:rPr>
          <w:b/>
          <w:bCs/>
        </w:rPr>
      </w:pPr>
      <w:r w:rsidRPr="00984E39">
        <w:rPr>
          <w:b/>
          <w:bCs/>
        </w:rPr>
        <w:t>12. RESPONSABILIDADE DOS FORNECEDORES</w:t>
      </w:r>
    </w:p>
    <w:p w:rsidR="00FD5154" w:rsidRPr="000B2D17" w:rsidRDefault="00FD5154" w:rsidP="00F95D1F">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D5154" w:rsidRPr="000B2D17" w:rsidRDefault="00FD5154" w:rsidP="00F95D1F">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FD5154" w:rsidRPr="000B2D17" w:rsidRDefault="00FD5154" w:rsidP="00F95D1F">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FD5154" w:rsidRPr="000B2D17" w:rsidRDefault="00FD5154" w:rsidP="00F95D1F">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5154" w:rsidRPr="000B2D17" w:rsidRDefault="00FD5154" w:rsidP="00F95D1F">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5154" w:rsidRPr="000B2D17" w:rsidRDefault="00FD5154" w:rsidP="00F95D1F">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FD5154" w:rsidRDefault="00FD5154" w:rsidP="00F95D1F">
      <w:pPr>
        <w:autoSpaceDE w:val="0"/>
        <w:autoSpaceDN w:val="0"/>
        <w:adjustRightInd w:val="0"/>
        <w:spacing w:line="360" w:lineRule="auto"/>
        <w:jc w:val="both"/>
        <w:rPr>
          <w:b/>
          <w:bCs/>
        </w:rPr>
      </w:pPr>
    </w:p>
    <w:p w:rsidR="00FD5154" w:rsidRDefault="003E4030" w:rsidP="00F95D1F">
      <w:pPr>
        <w:autoSpaceDE w:val="0"/>
        <w:autoSpaceDN w:val="0"/>
        <w:adjustRightInd w:val="0"/>
        <w:spacing w:line="360" w:lineRule="auto"/>
        <w:jc w:val="both"/>
        <w:rPr>
          <w:b/>
          <w:bCs/>
        </w:rPr>
      </w:pPr>
      <w:r>
        <w:rPr>
          <w:noProof/>
        </w:rPr>
        <w:lastRenderedPageBreak/>
        <w:drawing>
          <wp:anchor distT="0" distB="0" distL="114300" distR="114300" simplePos="0" relativeHeight="251659264" behindDoc="0" locked="0" layoutInCell="1" allowOverlap="1">
            <wp:simplePos x="0" y="0"/>
            <wp:positionH relativeFrom="column">
              <wp:posOffset>3429000</wp:posOffset>
            </wp:positionH>
            <wp:positionV relativeFrom="paragraph">
              <wp:posOffset>-457200</wp:posOffset>
            </wp:positionV>
            <wp:extent cx="3076575" cy="685800"/>
            <wp:effectExtent l="19050" t="0" r="9525"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3076575" cy="685800"/>
                    </a:xfrm>
                    <a:prstGeom prst="rect">
                      <a:avLst/>
                    </a:prstGeom>
                    <a:noFill/>
                  </pic:spPr>
                </pic:pic>
              </a:graphicData>
            </a:graphic>
          </wp:anchor>
        </w:drawing>
      </w:r>
    </w:p>
    <w:p w:rsidR="00FD5154" w:rsidRDefault="00FD5154" w:rsidP="00F95D1F">
      <w:pPr>
        <w:autoSpaceDE w:val="0"/>
        <w:autoSpaceDN w:val="0"/>
        <w:adjustRightInd w:val="0"/>
        <w:spacing w:line="360" w:lineRule="auto"/>
        <w:jc w:val="both"/>
        <w:rPr>
          <w:b/>
          <w:bCs/>
        </w:rPr>
      </w:pPr>
    </w:p>
    <w:p w:rsidR="00FD5154" w:rsidRPr="000B2D17" w:rsidRDefault="00FD5154" w:rsidP="00F95D1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FD5154" w:rsidRPr="000B2D17" w:rsidRDefault="00FD5154" w:rsidP="00F95D1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FD5154" w:rsidRPr="000B2D17" w:rsidRDefault="00FD5154" w:rsidP="00F95D1F">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18/01/2012 a 30/04/2012.</w:t>
      </w:r>
    </w:p>
    <w:p w:rsidR="00FD5154" w:rsidRDefault="00FD5154" w:rsidP="00F95D1F">
      <w:pPr>
        <w:autoSpaceDE w:val="0"/>
        <w:autoSpaceDN w:val="0"/>
        <w:adjustRightInd w:val="0"/>
        <w:rPr>
          <w:b/>
          <w:bCs/>
        </w:rPr>
      </w:pPr>
    </w:p>
    <w:p w:rsidR="00FD5154" w:rsidRPr="00984E39" w:rsidRDefault="00FD5154" w:rsidP="00F95D1F">
      <w:pPr>
        <w:autoSpaceDE w:val="0"/>
        <w:autoSpaceDN w:val="0"/>
        <w:adjustRightInd w:val="0"/>
        <w:rPr>
          <w:b/>
          <w:bCs/>
        </w:rPr>
      </w:pPr>
      <w:r w:rsidRPr="00984E39">
        <w:rPr>
          <w:b/>
          <w:bCs/>
        </w:rPr>
        <w:t>13. FATOS SUPERVENIENTES</w:t>
      </w:r>
    </w:p>
    <w:p w:rsidR="00FD5154" w:rsidRDefault="00FD5154" w:rsidP="00F95D1F">
      <w:pPr>
        <w:autoSpaceDE w:val="0"/>
        <w:autoSpaceDN w:val="0"/>
        <w:adjustRightInd w:val="0"/>
        <w:rPr>
          <w:b/>
          <w:bCs/>
          <w:sz w:val="20"/>
          <w:szCs w:val="20"/>
        </w:rPr>
      </w:pPr>
    </w:p>
    <w:p w:rsidR="00FD5154" w:rsidRPr="00984E39" w:rsidRDefault="00FD5154" w:rsidP="00F95D1F">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do COLÉGIO ESTADUAL DOMINGOS ALVES PEREIRA</w:t>
      </w:r>
      <w:r>
        <w:rPr>
          <w:b/>
          <w:bCs/>
        </w:rPr>
        <w:t xml:space="preserve"> </w:t>
      </w:r>
      <w:r w:rsidRPr="00534687">
        <w:rPr>
          <w:bCs/>
        </w:rPr>
        <w:t>ou da</w:t>
      </w:r>
      <w:r>
        <w:rPr>
          <w:b/>
          <w:bCs/>
        </w:rPr>
        <w:t xml:space="preserve"> </w:t>
      </w:r>
      <w:r w:rsidRPr="00534687">
        <w:rPr>
          <w:bCs/>
        </w:rPr>
        <w:t>Comissão de Avaliação Alimentícia designada pela</w:t>
      </w:r>
      <w:r>
        <w:rPr>
          <w:b/>
          <w:bCs/>
        </w:rPr>
        <w:t xml:space="preserve"> Portaria (se for o caso).</w:t>
      </w:r>
    </w:p>
    <w:p w:rsidR="00FD5154" w:rsidRPr="00984E39" w:rsidRDefault="00FD5154" w:rsidP="00F95D1F">
      <w:pPr>
        <w:autoSpaceDE w:val="0"/>
        <w:autoSpaceDN w:val="0"/>
        <w:adjustRightInd w:val="0"/>
        <w:spacing w:line="360" w:lineRule="auto"/>
        <w:jc w:val="both"/>
      </w:pPr>
      <w:r w:rsidRPr="00984E39">
        <w:t>a) Adiamento do processo;</w:t>
      </w:r>
    </w:p>
    <w:p w:rsidR="00FD5154" w:rsidRPr="00984E39" w:rsidRDefault="00FD5154" w:rsidP="00F95D1F">
      <w:pPr>
        <w:autoSpaceDE w:val="0"/>
        <w:autoSpaceDN w:val="0"/>
        <w:adjustRightInd w:val="0"/>
        <w:spacing w:line="360" w:lineRule="auto"/>
        <w:jc w:val="both"/>
      </w:pPr>
      <w:r w:rsidRPr="00984E39">
        <w:t>b) revogação desta Chamada ou sua modificação no todo ou em parte.</w:t>
      </w:r>
    </w:p>
    <w:p w:rsidR="00FD5154" w:rsidRDefault="00FD5154" w:rsidP="00F95D1F">
      <w:pPr>
        <w:autoSpaceDE w:val="0"/>
        <w:autoSpaceDN w:val="0"/>
        <w:adjustRightInd w:val="0"/>
        <w:spacing w:line="360" w:lineRule="auto"/>
        <w:jc w:val="both"/>
        <w:rPr>
          <w:b/>
          <w:bCs/>
        </w:rPr>
      </w:pPr>
    </w:p>
    <w:p w:rsidR="00FD5154" w:rsidRPr="00DB6513" w:rsidRDefault="00FD5154" w:rsidP="00F95D1F">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FD5154" w:rsidRPr="00DB6513" w:rsidRDefault="00FD5154" w:rsidP="00F95D1F">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FD5154" w:rsidRDefault="00FD5154" w:rsidP="00F95D1F">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FD5154" w:rsidRDefault="00FD5154" w:rsidP="00534687">
      <w:pPr>
        <w:autoSpaceDE w:val="0"/>
        <w:autoSpaceDN w:val="0"/>
        <w:adjustRightInd w:val="0"/>
        <w:spacing w:line="360" w:lineRule="auto"/>
        <w:jc w:val="both"/>
      </w:pPr>
      <w:r w:rsidRPr="003859DD">
        <w:t>Os interessados poderão dirimir</w:t>
      </w:r>
      <w:r>
        <w:t xml:space="preserve"> quaisquer dúvidas por meio do T</w:t>
      </w:r>
      <w:r w:rsidRPr="003859DD">
        <w:t>elefone (6</w:t>
      </w:r>
      <w:r>
        <w:t>4</w:t>
      </w:r>
      <w:r w:rsidRPr="003859DD">
        <w:t xml:space="preserve">) </w:t>
      </w:r>
      <w:r>
        <w:t>3645-2586</w:t>
      </w:r>
      <w:r w:rsidRPr="003859DD">
        <w:t xml:space="preserve">, </w:t>
      </w:r>
      <w:r>
        <w:t>Conselho Escolar do COLÉGIO ESTADUAL</w:t>
      </w:r>
      <w:r w:rsidRPr="003859DD">
        <w:t xml:space="preserve"> </w:t>
      </w:r>
      <w:r>
        <w:t>DOMINGOS ALVES PEREIRA</w:t>
      </w:r>
      <w:r w:rsidRPr="003859DD">
        <w:t>.</w:t>
      </w:r>
    </w:p>
    <w:p w:rsidR="00FD5154" w:rsidRDefault="00FD5154" w:rsidP="00534687">
      <w:pPr>
        <w:autoSpaceDE w:val="0"/>
        <w:autoSpaceDN w:val="0"/>
        <w:adjustRightInd w:val="0"/>
        <w:spacing w:line="360" w:lineRule="auto"/>
        <w:jc w:val="both"/>
      </w:pPr>
    </w:p>
    <w:p w:rsidR="00FD5154" w:rsidRDefault="00FD5154" w:rsidP="00534687">
      <w:pPr>
        <w:autoSpaceDE w:val="0"/>
        <w:autoSpaceDN w:val="0"/>
        <w:adjustRightInd w:val="0"/>
        <w:spacing w:line="360" w:lineRule="auto"/>
        <w:jc w:val="both"/>
      </w:pPr>
    </w:p>
    <w:p w:rsidR="00FD5154" w:rsidRDefault="00FD5154" w:rsidP="00534687">
      <w:pPr>
        <w:autoSpaceDE w:val="0"/>
        <w:autoSpaceDN w:val="0"/>
        <w:adjustRightInd w:val="0"/>
        <w:spacing w:line="360" w:lineRule="auto"/>
        <w:jc w:val="both"/>
      </w:pPr>
    </w:p>
    <w:p w:rsidR="00FD5154" w:rsidRDefault="00FD5154" w:rsidP="00534687">
      <w:pPr>
        <w:autoSpaceDE w:val="0"/>
        <w:autoSpaceDN w:val="0"/>
        <w:adjustRightInd w:val="0"/>
        <w:spacing w:line="360" w:lineRule="auto"/>
        <w:jc w:val="both"/>
      </w:pPr>
    </w:p>
    <w:p w:rsidR="00FD5154" w:rsidRDefault="00FD5154" w:rsidP="00534687">
      <w:pPr>
        <w:autoSpaceDE w:val="0"/>
        <w:autoSpaceDN w:val="0"/>
        <w:adjustRightInd w:val="0"/>
        <w:spacing w:line="360" w:lineRule="auto"/>
        <w:jc w:val="both"/>
      </w:pPr>
    </w:p>
    <w:p w:rsidR="00FD5154" w:rsidRDefault="00FD5154" w:rsidP="00534687">
      <w:pPr>
        <w:autoSpaceDE w:val="0"/>
        <w:autoSpaceDN w:val="0"/>
        <w:adjustRightInd w:val="0"/>
        <w:spacing w:line="360" w:lineRule="auto"/>
        <w:jc w:val="both"/>
      </w:pPr>
    </w:p>
    <w:p w:rsidR="00FD5154" w:rsidRDefault="00FD5154" w:rsidP="00534687">
      <w:pPr>
        <w:autoSpaceDE w:val="0"/>
        <w:autoSpaceDN w:val="0"/>
        <w:adjustRightInd w:val="0"/>
        <w:spacing w:line="360" w:lineRule="auto"/>
        <w:jc w:val="both"/>
      </w:pPr>
    </w:p>
    <w:p w:rsidR="00FD5154" w:rsidRDefault="003E4030" w:rsidP="00534687">
      <w:pPr>
        <w:autoSpaceDE w:val="0"/>
        <w:autoSpaceDN w:val="0"/>
        <w:adjustRightInd w:val="0"/>
        <w:spacing w:line="360" w:lineRule="auto"/>
        <w:jc w:val="both"/>
      </w:pPr>
      <w:r>
        <w:rPr>
          <w:noProof/>
        </w:rPr>
        <w:lastRenderedPageBreak/>
        <w:drawing>
          <wp:anchor distT="0" distB="0" distL="114300" distR="114300" simplePos="0" relativeHeight="251660288" behindDoc="0" locked="0" layoutInCell="1" allowOverlap="1">
            <wp:simplePos x="0" y="0"/>
            <wp:positionH relativeFrom="column">
              <wp:posOffset>3429000</wp:posOffset>
            </wp:positionH>
            <wp:positionV relativeFrom="paragraph">
              <wp:posOffset>-457200</wp:posOffset>
            </wp:positionV>
            <wp:extent cx="3076575" cy="685800"/>
            <wp:effectExtent l="19050" t="0" r="9525"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3076575" cy="685800"/>
                    </a:xfrm>
                    <a:prstGeom prst="rect">
                      <a:avLst/>
                    </a:prstGeom>
                    <a:noFill/>
                  </pic:spPr>
                </pic:pic>
              </a:graphicData>
            </a:graphic>
          </wp:anchor>
        </w:drawing>
      </w:r>
    </w:p>
    <w:p w:rsidR="00FD5154" w:rsidRDefault="00FD5154" w:rsidP="00534687">
      <w:pPr>
        <w:autoSpaceDE w:val="0"/>
        <w:autoSpaceDN w:val="0"/>
        <w:adjustRightInd w:val="0"/>
        <w:spacing w:line="360" w:lineRule="auto"/>
        <w:jc w:val="both"/>
      </w:pPr>
    </w:p>
    <w:p w:rsidR="00FD5154" w:rsidRDefault="003E4030" w:rsidP="00534687">
      <w:pPr>
        <w:autoSpaceDE w:val="0"/>
        <w:autoSpaceDN w:val="0"/>
        <w:adjustRightInd w:val="0"/>
        <w:spacing w:line="360" w:lineRule="auto"/>
        <w:jc w:val="both"/>
      </w:pPr>
      <w:r>
        <w:rPr>
          <w:noProof/>
        </w:rPr>
        <w:drawing>
          <wp:anchor distT="0" distB="0" distL="114300" distR="114300" simplePos="0" relativeHeight="251653120" behindDoc="0" locked="0" layoutInCell="1" allowOverlap="1">
            <wp:simplePos x="0" y="0"/>
            <wp:positionH relativeFrom="column">
              <wp:posOffset>457200</wp:posOffset>
            </wp:positionH>
            <wp:positionV relativeFrom="paragraph">
              <wp:posOffset>45720</wp:posOffset>
            </wp:positionV>
            <wp:extent cx="5943600" cy="5715000"/>
            <wp:effectExtent l="19050" t="0" r="0" b="0"/>
            <wp:wrapSquare wrapText="bothSides"/>
            <wp:docPr id="10" name="Imagem 2" descr="CHAMADA PÚBLICA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HAMADA PÚBLICA 2010"/>
                    <pic:cNvPicPr>
                      <a:picLocks noChangeAspect="1" noChangeArrowheads="1"/>
                    </pic:cNvPicPr>
                  </pic:nvPicPr>
                  <pic:blipFill>
                    <a:blip r:embed="rId8"/>
                    <a:srcRect t="8034" b="56667"/>
                    <a:stretch>
                      <a:fillRect/>
                    </a:stretch>
                  </pic:blipFill>
                  <pic:spPr bwMode="auto">
                    <a:xfrm>
                      <a:off x="0" y="0"/>
                      <a:ext cx="5943600" cy="5715000"/>
                    </a:xfrm>
                    <a:prstGeom prst="rect">
                      <a:avLst/>
                    </a:prstGeom>
                    <a:noFill/>
                  </pic:spPr>
                </pic:pic>
              </a:graphicData>
            </a:graphic>
          </wp:anchor>
        </w:drawing>
      </w:r>
    </w:p>
    <w:p w:rsidR="00FD5154" w:rsidRPr="003859DD" w:rsidRDefault="00FD5154" w:rsidP="00534687">
      <w:pPr>
        <w:autoSpaceDE w:val="0"/>
        <w:autoSpaceDN w:val="0"/>
        <w:adjustRightInd w:val="0"/>
        <w:spacing w:line="360" w:lineRule="auto"/>
        <w:jc w:val="both"/>
      </w:pPr>
    </w:p>
    <w:p w:rsidR="00FD5154" w:rsidRDefault="00FD5154" w:rsidP="00F95D1F">
      <w:pPr>
        <w:autoSpaceDE w:val="0"/>
        <w:autoSpaceDN w:val="0"/>
        <w:adjustRightInd w:val="0"/>
        <w:rPr>
          <w:b/>
        </w:rPr>
      </w:pPr>
    </w:p>
    <w:p w:rsidR="00FD5154" w:rsidRDefault="00FD5154" w:rsidP="00F95D1F">
      <w:pPr>
        <w:autoSpaceDE w:val="0"/>
        <w:autoSpaceDN w:val="0"/>
        <w:adjustRightInd w:val="0"/>
        <w:rPr>
          <w:b/>
        </w:rPr>
      </w:pPr>
    </w:p>
    <w:p w:rsidR="00FD5154" w:rsidRDefault="00FD5154" w:rsidP="00F95D1F">
      <w:pPr>
        <w:autoSpaceDE w:val="0"/>
        <w:autoSpaceDN w:val="0"/>
        <w:adjustRightInd w:val="0"/>
        <w:rPr>
          <w:b/>
        </w:rPr>
      </w:pPr>
    </w:p>
    <w:p w:rsidR="00FD5154" w:rsidRDefault="00FD5154" w:rsidP="00F95D1F">
      <w:pPr>
        <w:autoSpaceDE w:val="0"/>
        <w:autoSpaceDN w:val="0"/>
        <w:adjustRightInd w:val="0"/>
        <w:rPr>
          <w:b/>
        </w:rPr>
      </w:pPr>
    </w:p>
    <w:p w:rsidR="00FD5154" w:rsidRDefault="00FD5154" w:rsidP="00F95D1F">
      <w:pPr>
        <w:autoSpaceDE w:val="0"/>
        <w:autoSpaceDN w:val="0"/>
        <w:adjustRightInd w:val="0"/>
        <w:rPr>
          <w:b/>
        </w:rPr>
      </w:pPr>
    </w:p>
    <w:p w:rsidR="00FD5154" w:rsidRDefault="00FD5154" w:rsidP="00F95D1F">
      <w:pPr>
        <w:autoSpaceDE w:val="0"/>
        <w:autoSpaceDN w:val="0"/>
        <w:adjustRightInd w:val="0"/>
        <w:rPr>
          <w:b/>
        </w:rPr>
      </w:pPr>
    </w:p>
    <w:p w:rsidR="00FD5154" w:rsidRDefault="00FD5154" w:rsidP="00F95D1F">
      <w:pPr>
        <w:autoSpaceDE w:val="0"/>
        <w:autoSpaceDN w:val="0"/>
        <w:adjustRightInd w:val="0"/>
        <w:rPr>
          <w:b/>
        </w:rPr>
      </w:pPr>
    </w:p>
    <w:p w:rsidR="00FD5154" w:rsidRDefault="00FD5154" w:rsidP="00F95D1F">
      <w:pPr>
        <w:autoSpaceDE w:val="0"/>
        <w:autoSpaceDN w:val="0"/>
        <w:adjustRightInd w:val="0"/>
        <w:rPr>
          <w:b/>
        </w:rPr>
      </w:pPr>
    </w:p>
    <w:p w:rsidR="00FD5154" w:rsidRDefault="00FD5154" w:rsidP="00F95D1F">
      <w:pPr>
        <w:autoSpaceDE w:val="0"/>
        <w:autoSpaceDN w:val="0"/>
        <w:adjustRightInd w:val="0"/>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jc w:val="center"/>
        <w:rPr>
          <w:b/>
        </w:rPr>
      </w:pPr>
    </w:p>
    <w:p w:rsidR="00FD5154" w:rsidRDefault="003E4030" w:rsidP="00F95D1F">
      <w:pPr>
        <w:autoSpaceDE w:val="0"/>
        <w:autoSpaceDN w:val="0"/>
        <w:adjustRightInd w:val="0"/>
        <w:jc w:val="center"/>
        <w:rPr>
          <w:b/>
        </w:rPr>
      </w:pPr>
      <w:r>
        <w:rPr>
          <w:noProof/>
        </w:rPr>
        <w:lastRenderedPageBreak/>
        <w:drawing>
          <wp:anchor distT="0" distB="0" distL="114300" distR="114300" simplePos="0" relativeHeight="251661312" behindDoc="0" locked="0" layoutInCell="1" allowOverlap="1">
            <wp:simplePos x="0" y="0"/>
            <wp:positionH relativeFrom="column">
              <wp:posOffset>3429000</wp:posOffset>
            </wp:positionH>
            <wp:positionV relativeFrom="paragraph">
              <wp:posOffset>-571500</wp:posOffset>
            </wp:positionV>
            <wp:extent cx="3076575" cy="685800"/>
            <wp:effectExtent l="19050" t="0" r="9525"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3076575" cy="685800"/>
                    </a:xfrm>
                    <a:prstGeom prst="rect">
                      <a:avLst/>
                    </a:prstGeom>
                    <a:noFill/>
                  </pic:spPr>
                </pic:pic>
              </a:graphicData>
            </a:graphic>
          </wp:anchor>
        </w:drawing>
      </w:r>
    </w:p>
    <w:p w:rsidR="00FD5154" w:rsidRDefault="00FD5154" w:rsidP="00F95D1F">
      <w:pPr>
        <w:autoSpaceDE w:val="0"/>
        <w:autoSpaceDN w:val="0"/>
        <w:adjustRightInd w:val="0"/>
        <w:jc w:val="center"/>
        <w:rPr>
          <w:b/>
          <w:bCs/>
        </w:rPr>
      </w:pPr>
      <w:r w:rsidRPr="00475531">
        <w:rPr>
          <w:b/>
        </w:rPr>
        <w:t>ANEXO I</w:t>
      </w:r>
      <w:r>
        <w:t xml:space="preserve"> - </w:t>
      </w:r>
      <w:r w:rsidRPr="003859DD">
        <w:rPr>
          <w:b/>
          <w:bCs/>
        </w:rPr>
        <w:t>RELAÇÃO DAS ESCOLAS DO ESTADO</w:t>
      </w:r>
    </w:p>
    <w:p w:rsidR="00FD5154" w:rsidRDefault="00FD5154" w:rsidP="00F95D1F">
      <w:pPr>
        <w:autoSpaceDE w:val="0"/>
        <w:autoSpaceDN w:val="0"/>
        <w:adjustRightInd w:val="0"/>
        <w:jc w:val="center"/>
        <w:rPr>
          <w:b/>
          <w:bCs/>
        </w:rPr>
      </w:pPr>
    </w:p>
    <w:p w:rsidR="00FD5154" w:rsidRDefault="00FD5154" w:rsidP="00F95D1F">
      <w:pPr>
        <w:autoSpaceDE w:val="0"/>
        <w:autoSpaceDN w:val="0"/>
        <w:adjustRightInd w:val="0"/>
        <w:jc w:val="both"/>
        <w:rPr>
          <w:b/>
          <w:bCs/>
        </w:rPr>
      </w:pPr>
      <w:r>
        <w:rPr>
          <w:b/>
          <w:bCs/>
        </w:rPr>
        <w:t xml:space="preserve">                          </w:t>
      </w:r>
    </w:p>
    <w:p w:rsidR="00FD5154" w:rsidRDefault="00FD5154" w:rsidP="00F95D1F">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FD5154" w:rsidRDefault="00FD5154" w:rsidP="00F95D1F">
      <w:pPr>
        <w:autoSpaceDE w:val="0"/>
        <w:autoSpaceDN w:val="0"/>
        <w:adjustRightInd w:val="0"/>
        <w:jc w:val="both"/>
        <w:rPr>
          <w:b/>
          <w:bCs/>
        </w:rPr>
      </w:pPr>
    </w:p>
    <w:p w:rsidR="00FD5154" w:rsidRDefault="00FD5154" w:rsidP="00F95D1F">
      <w:pPr>
        <w:autoSpaceDE w:val="0"/>
        <w:autoSpaceDN w:val="0"/>
        <w:adjustRightInd w:val="0"/>
        <w:jc w:val="both"/>
        <w:rPr>
          <w:b/>
          <w:bCs/>
        </w:rPr>
      </w:pPr>
    </w:p>
    <w:p w:rsidR="00FD5154" w:rsidRDefault="00FD5154" w:rsidP="00F95D1F">
      <w:pPr>
        <w:autoSpaceDE w:val="0"/>
        <w:autoSpaceDN w:val="0"/>
        <w:adjustRightInd w:val="0"/>
        <w:rPr>
          <w:sz w:val="18"/>
          <w:szCs w:val="18"/>
        </w:rPr>
      </w:pPr>
    </w:p>
    <w:p w:rsidR="00FD5154" w:rsidRPr="00E509BA" w:rsidRDefault="00FD5154" w:rsidP="00F95D1F">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FD5154" w:rsidRDefault="00FD5154" w:rsidP="00F95D1F">
      <w:pPr>
        <w:autoSpaceDE w:val="0"/>
        <w:autoSpaceDN w:val="0"/>
        <w:adjustRightInd w:val="0"/>
        <w:jc w:val="center"/>
        <w:rPr>
          <w:b/>
        </w:rPr>
      </w:pPr>
    </w:p>
    <w:p w:rsidR="00FD5154" w:rsidRDefault="00FD5154" w:rsidP="00F95D1F">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FD5154" w:rsidRDefault="00FD5154" w:rsidP="00F95D1F">
      <w:pPr>
        <w:numPr>
          <w:ilvl w:val="0"/>
          <w:numId w:val="1"/>
        </w:numPr>
        <w:autoSpaceDE w:val="0"/>
        <w:autoSpaceDN w:val="0"/>
        <w:adjustRightInd w:val="0"/>
      </w:pPr>
      <w:r>
        <w:t>Denominação de venda do alimento;</w:t>
      </w:r>
    </w:p>
    <w:p w:rsidR="00FD5154" w:rsidRDefault="00FD5154" w:rsidP="00F95D1F">
      <w:pPr>
        <w:numPr>
          <w:ilvl w:val="0"/>
          <w:numId w:val="1"/>
        </w:numPr>
        <w:autoSpaceDE w:val="0"/>
        <w:autoSpaceDN w:val="0"/>
        <w:adjustRightInd w:val="0"/>
      </w:pPr>
      <w:r>
        <w:t>Lista de ingredientes;</w:t>
      </w:r>
    </w:p>
    <w:p w:rsidR="00FD5154" w:rsidRDefault="00FD5154" w:rsidP="00F95D1F">
      <w:pPr>
        <w:numPr>
          <w:ilvl w:val="0"/>
          <w:numId w:val="1"/>
        </w:numPr>
        <w:autoSpaceDE w:val="0"/>
        <w:autoSpaceDN w:val="0"/>
        <w:adjustRightInd w:val="0"/>
      </w:pPr>
      <w:r>
        <w:t>Conteúdos líquidos</w:t>
      </w:r>
    </w:p>
    <w:p w:rsidR="00FD5154" w:rsidRDefault="00FD5154" w:rsidP="00F95D1F">
      <w:pPr>
        <w:numPr>
          <w:ilvl w:val="0"/>
          <w:numId w:val="1"/>
        </w:numPr>
        <w:autoSpaceDE w:val="0"/>
        <w:autoSpaceDN w:val="0"/>
        <w:adjustRightInd w:val="0"/>
      </w:pPr>
      <w:r>
        <w:t>Identificação do lote;</w:t>
      </w:r>
    </w:p>
    <w:p w:rsidR="00FD5154" w:rsidRDefault="00FD5154" w:rsidP="00F95D1F">
      <w:pPr>
        <w:numPr>
          <w:ilvl w:val="0"/>
          <w:numId w:val="1"/>
        </w:numPr>
        <w:autoSpaceDE w:val="0"/>
        <w:autoSpaceDN w:val="0"/>
        <w:adjustRightInd w:val="0"/>
      </w:pPr>
      <w:r>
        <w:t>Prazo de validade;</w:t>
      </w:r>
    </w:p>
    <w:p w:rsidR="00FD5154" w:rsidRDefault="00FD5154" w:rsidP="00F95D1F">
      <w:pPr>
        <w:numPr>
          <w:ilvl w:val="0"/>
          <w:numId w:val="1"/>
        </w:numPr>
        <w:autoSpaceDE w:val="0"/>
        <w:autoSpaceDN w:val="0"/>
        <w:adjustRightInd w:val="0"/>
      </w:pPr>
      <w:r>
        <w:t>Instruções sobre o preparo e uso do alimento, quando necessário;</w:t>
      </w:r>
    </w:p>
    <w:p w:rsidR="00FD5154" w:rsidRDefault="00FD5154" w:rsidP="00F95D1F">
      <w:pPr>
        <w:numPr>
          <w:ilvl w:val="0"/>
          <w:numId w:val="1"/>
        </w:numPr>
        <w:autoSpaceDE w:val="0"/>
        <w:autoSpaceDN w:val="0"/>
        <w:adjustRightInd w:val="0"/>
      </w:pPr>
      <w:r>
        <w:t>Registro no órgão competente;</w:t>
      </w:r>
    </w:p>
    <w:p w:rsidR="00FD5154" w:rsidRDefault="00FD5154" w:rsidP="00F95D1F">
      <w:pPr>
        <w:numPr>
          <w:ilvl w:val="0"/>
          <w:numId w:val="1"/>
        </w:numPr>
        <w:autoSpaceDE w:val="0"/>
        <w:autoSpaceDN w:val="0"/>
        <w:adjustRightInd w:val="0"/>
      </w:pPr>
      <w:r>
        <w:t>Informação nutricional;</w:t>
      </w:r>
    </w:p>
    <w:p w:rsidR="00FD5154" w:rsidRPr="008B56FE" w:rsidRDefault="00FD5154" w:rsidP="00F95D1F">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FD5154" w:rsidRDefault="00FD5154" w:rsidP="00F95D1F">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FD5154" w:rsidRDefault="00FD5154" w:rsidP="00F95D1F">
      <w:pPr>
        <w:numPr>
          <w:ilvl w:val="0"/>
          <w:numId w:val="1"/>
        </w:numPr>
        <w:autoSpaceDE w:val="0"/>
        <w:autoSpaceDN w:val="0"/>
        <w:adjustRightInd w:val="0"/>
      </w:pPr>
      <w:r w:rsidRPr="008B56FE">
        <w:t>Frutas e hortaliças</w:t>
      </w:r>
      <w:r>
        <w:t xml:space="preserve"> frescas;</w:t>
      </w:r>
    </w:p>
    <w:p w:rsidR="00FD5154" w:rsidRDefault="00FD5154" w:rsidP="00F95D1F">
      <w:pPr>
        <w:numPr>
          <w:ilvl w:val="0"/>
          <w:numId w:val="1"/>
        </w:numPr>
        <w:autoSpaceDE w:val="0"/>
        <w:autoSpaceDN w:val="0"/>
        <w:adjustRightInd w:val="0"/>
      </w:pPr>
      <w:r>
        <w:t>Vinagre;</w:t>
      </w:r>
    </w:p>
    <w:p w:rsidR="00FD5154" w:rsidRDefault="00FD5154" w:rsidP="00F95D1F">
      <w:pPr>
        <w:numPr>
          <w:ilvl w:val="0"/>
          <w:numId w:val="1"/>
        </w:numPr>
        <w:autoSpaceDE w:val="0"/>
        <w:autoSpaceDN w:val="0"/>
        <w:adjustRightInd w:val="0"/>
      </w:pPr>
      <w:r>
        <w:t>Açúcar;</w:t>
      </w:r>
    </w:p>
    <w:p w:rsidR="00FD5154" w:rsidRDefault="00FD5154" w:rsidP="00F95D1F">
      <w:pPr>
        <w:numPr>
          <w:ilvl w:val="0"/>
          <w:numId w:val="1"/>
        </w:numPr>
        <w:autoSpaceDE w:val="0"/>
        <w:autoSpaceDN w:val="0"/>
        <w:adjustRightInd w:val="0"/>
      </w:pPr>
      <w:r>
        <w:t>Sal.</w:t>
      </w:r>
    </w:p>
    <w:p w:rsidR="00FD5154" w:rsidRDefault="00FD5154" w:rsidP="00F95D1F">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D5154" w:rsidRDefault="00FD5154" w:rsidP="00F95D1F">
      <w:pPr>
        <w:autoSpaceDE w:val="0"/>
        <w:autoSpaceDN w:val="0"/>
        <w:adjustRightInd w:val="0"/>
      </w:pPr>
      <w:r>
        <w:t>Órgãos responsáveis pela legislação de alimentos:</w:t>
      </w:r>
    </w:p>
    <w:p w:rsidR="00FD5154" w:rsidRDefault="00FD5154" w:rsidP="00F95D1F">
      <w:pPr>
        <w:autoSpaceDE w:val="0"/>
        <w:autoSpaceDN w:val="0"/>
        <w:adjustRightInd w:val="0"/>
      </w:pPr>
      <w:r>
        <w:t>ANVISA (Agência Nacional de Vigilância Sanitária)</w:t>
      </w:r>
    </w:p>
    <w:p w:rsidR="00FD5154" w:rsidRDefault="00FD5154" w:rsidP="00F95D1F">
      <w:pPr>
        <w:autoSpaceDE w:val="0"/>
        <w:autoSpaceDN w:val="0"/>
        <w:adjustRightInd w:val="0"/>
      </w:pPr>
      <w:r>
        <w:t>MAPA (Ministério da Agricultura, Pecuária e Abastecimento)</w:t>
      </w:r>
    </w:p>
    <w:p w:rsidR="00FD5154" w:rsidRDefault="00FD5154" w:rsidP="00F95D1F">
      <w:pPr>
        <w:autoSpaceDE w:val="0"/>
        <w:autoSpaceDN w:val="0"/>
        <w:adjustRightInd w:val="0"/>
      </w:pPr>
      <w:r>
        <w:t>INMETRO (Instituto de Metrologia)</w:t>
      </w:r>
    </w:p>
    <w:p w:rsidR="00FD5154" w:rsidRDefault="00FD5154" w:rsidP="00F95D1F">
      <w:pPr>
        <w:autoSpaceDE w:val="0"/>
        <w:autoSpaceDN w:val="0"/>
        <w:adjustRightInd w:val="0"/>
      </w:pPr>
    </w:p>
    <w:p w:rsidR="00FD5154" w:rsidRDefault="00FD5154" w:rsidP="00F95D1F">
      <w:pPr>
        <w:autoSpaceDE w:val="0"/>
        <w:autoSpaceDN w:val="0"/>
        <w:adjustRightInd w:val="0"/>
        <w:rPr>
          <w:b/>
        </w:rPr>
      </w:pPr>
      <w:r w:rsidRPr="00DA31F7">
        <w:rPr>
          <w:b/>
        </w:rPr>
        <w:t xml:space="preserve">1 </w:t>
      </w:r>
      <w:r>
        <w:rPr>
          <w:b/>
        </w:rPr>
        <w:t>–</w:t>
      </w:r>
      <w:r w:rsidRPr="00DA31F7">
        <w:rPr>
          <w:b/>
        </w:rPr>
        <w:t xml:space="preserve"> HORTIFRUTIGRANJEIROS</w:t>
      </w:r>
    </w:p>
    <w:p w:rsidR="00FD5154" w:rsidRDefault="00FD5154" w:rsidP="00F95D1F">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D5154" w:rsidRPr="003E40A3" w:rsidTr="00BD40B7">
        <w:tc>
          <w:tcPr>
            <w:tcW w:w="3328" w:type="dxa"/>
          </w:tcPr>
          <w:p w:rsidR="00FD5154" w:rsidRPr="003E40A3" w:rsidRDefault="00FD5154" w:rsidP="00BD40B7">
            <w:pPr>
              <w:autoSpaceDE w:val="0"/>
              <w:autoSpaceDN w:val="0"/>
              <w:adjustRightInd w:val="0"/>
              <w:jc w:val="center"/>
              <w:rPr>
                <w:b/>
              </w:rPr>
            </w:pPr>
            <w:r w:rsidRPr="003E40A3">
              <w:rPr>
                <w:b/>
              </w:rPr>
              <w:t>ALIMENTOS</w:t>
            </w:r>
          </w:p>
        </w:tc>
        <w:tc>
          <w:tcPr>
            <w:tcW w:w="2180" w:type="dxa"/>
          </w:tcPr>
          <w:p w:rsidR="00FD5154" w:rsidRPr="003E40A3" w:rsidRDefault="00FD5154" w:rsidP="00BD40B7">
            <w:pPr>
              <w:autoSpaceDE w:val="0"/>
              <w:autoSpaceDN w:val="0"/>
              <w:adjustRightInd w:val="0"/>
              <w:jc w:val="center"/>
              <w:rPr>
                <w:b/>
              </w:rPr>
            </w:pPr>
            <w:r w:rsidRPr="003E40A3">
              <w:rPr>
                <w:b/>
              </w:rPr>
              <w:t>UNIDADE</w:t>
            </w:r>
          </w:p>
        </w:tc>
        <w:tc>
          <w:tcPr>
            <w:tcW w:w="4478" w:type="dxa"/>
          </w:tcPr>
          <w:p w:rsidR="00FD5154" w:rsidRPr="003E40A3" w:rsidRDefault="00FD5154" w:rsidP="00BD40B7">
            <w:pPr>
              <w:autoSpaceDE w:val="0"/>
              <w:autoSpaceDN w:val="0"/>
              <w:adjustRightInd w:val="0"/>
              <w:jc w:val="center"/>
              <w:rPr>
                <w:b/>
              </w:rPr>
            </w:pPr>
            <w:r w:rsidRPr="003E40A3">
              <w:rPr>
                <w:b/>
              </w:rPr>
              <w:t>VARIEDADES</w:t>
            </w:r>
          </w:p>
        </w:tc>
      </w:tr>
      <w:tr w:rsidR="00FD5154" w:rsidTr="00BD40B7">
        <w:tc>
          <w:tcPr>
            <w:tcW w:w="3328" w:type="dxa"/>
          </w:tcPr>
          <w:p w:rsidR="00FD5154" w:rsidRDefault="00FD5154" w:rsidP="00BD40B7">
            <w:pPr>
              <w:autoSpaceDE w:val="0"/>
              <w:autoSpaceDN w:val="0"/>
              <w:adjustRightInd w:val="0"/>
            </w:pPr>
            <w:r>
              <w:t>Abacaxi</w:t>
            </w:r>
          </w:p>
        </w:tc>
        <w:tc>
          <w:tcPr>
            <w:tcW w:w="2180" w:type="dxa"/>
          </w:tcPr>
          <w:p w:rsidR="00FD5154" w:rsidRDefault="00FD5154" w:rsidP="00BD40B7">
            <w:pPr>
              <w:autoSpaceDE w:val="0"/>
              <w:autoSpaceDN w:val="0"/>
              <w:adjustRightInd w:val="0"/>
            </w:pPr>
            <w:r>
              <w:t>Kg/Un</w:t>
            </w:r>
          </w:p>
        </w:tc>
        <w:tc>
          <w:tcPr>
            <w:tcW w:w="4478" w:type="dxa"/>
          </w:tcPr>
          <w:p w:rsidR="00FD5154" w:rsidRDefault="00FD5154" w:rsidP="00BD40B7">
            <w:pPr>
              <w:autoSpaceDE w:val="0"/>
              <w:autoSpaceDN w:val="0"/>
              <w:adjustRightInd w:val="0"/>
            </w:pPr>
            <w:r>
              <w:t>Havaí ou pérola</w:t>
            </w:r>
          </w:p>
        </w:tc>
      </w:tr>
      <w:tr w:rsidR="00FD5154" w:rsidTr="00BD40B7">
        <w:tc>
          <w:tcPr>
            <w:tcW w:w="3328" w:type="dxa"/>
          </w:tcPr>
          <w:p w:rsidR="00FD5154" w:rsidRDefault="00FD5154" w:rsidP="00BD40B7">
            <w:pPr>
              <w:autoSpaceDE w:val="0"/>
              <w:autoSpaceDN w:val="0"/>
              <w:adjustRightInd w:val="0"/>
            </w:pPr>
            <w:r>
              <w:t>Abóbora</w:t>
            </w:r>
          </w:p>
        </w:tc>
        <w:tc>
          <w:tcPr>
            <w:tcW w:w="2180" w:type="dxa"/>
          </w:tcPr>
          <w:p w:rsidR="00FD5154" w:rsidRDefault="00FD5154" w:rsidP="00BD40B7">
            <w:pPr>
              <w:autoSpaceDE w:val="0"/>
              <w:autoSpaceDN w:val="0"/>
              <w:adjustRightInd w:val="0"/>
            </w:pPr>
            <w:r>
              <w:t>Kg</w:t>
            </w:r>
          </w:p>
        </w:tc>
        <w:tc>
          <w:tcPr>
            <w:tcW w:w="4478" w:type="dxa"/>
          </w:tcPr>
          <w:p w:rsidR="00FD5154" w:rsidRDefault="00FD5154" w:rsidP="00BD40B7">
            <w:pPr>
              <w:autoSpaceDE w:val="0"/>
              <w:autoSpaceDN w:val="0"/>
              <w:adjustRightInd w:val="0"/>
            </w:pPr>
            <w:r>
              <w:t>Madura; moranga, cabotiá, paulista</w:t>
            </w:r>
          </w:p>
        </w:tc>
      </w:tr>
      <w:tr w:rsidR="00FD5154" w:rsidTr="00BD40B7">
        <w:tc>
          <w:tcPr>
            <w:tcW w:w="3328" w:type="dxa"/>
          </w:tcPr>
          <w:p w:rsidR="00FD5154" w:rsidRDefault="00FD5154" w:rsidP="00BD40B7">
            <w:pPr>
              <w:autoSpaceDE w:val="0"/>
              <w:autoSpaceDN w:val="0"/>
              <w:adjustRightInd w:val="0"/>
            </w:pPr>
            <w:r>
              <w:t>Abobrinha verde</w:t>
            </w:r>
          </w:p>
        </w:tc>
        <w:tc>
          <w:tcPr>
            <w:tcW w:w="2180" w:type="dxa"/>
          </w:tcPr>
          <w:p w:rsidR="00FD5154" w:rsidRDefault="00FD5154" w:rsidP="00BD40B7">
            <w:pPr>
              <w:autoSpaceDE w:val="0"/>
              <w:autoSpaceDN w:val="0"/>
              <w:adjustRightInd w:val="0"/>
            </w:pPr>
            <w:r>
              <w:t>Kg</w:t>
            </w:r>
          </w:p>
        </w:tc>
        <w:tc>
          <w:tcPr>
            <w:tcW w:w="4478" w:type="dxa"/>
          </w:tcPr>
          <w:p w:rsidR="00FD5154" w:rsidRDefault="00FD5154" w:rsidP="00BD40B7">
            <w:pPr>
              <w:autoSpaceDE w:val="0"/>
              <w:autoSpaceDN w:val="0"/>
              <w:adjustRightInd w:val="0"/>
            </w:pPr>
            <w:r>
              <w:t>Casca verde e de tamanho médio</w:t>
            </w:r>
          </w:p>
        </w:tc>
      </w:tr>
      <w:tr w:rsidR="00FD5154" w:rsidTr="00BD40B7">
        <w:tc>
          <w:tcPr>
            <w:tcW w:w="3328" w:type="dxa"/>
          </w:tcPr>
          <w:p w:rsidR="00FD5154" w:rsidRDefault="00FD5154" w:rsidP="00BD40B7">
            <w:pPr>
              <w:autoSpaceDE w:val="0"/>
              <w:autoSpaceDN w:val="0"/>
              <w:adjustRightInd w:val="0"/>
            </w:pPr>
            <w:r>
              <w:lastRenderedPageBreak/>
              <w:t xml:space="preserve">Alface </w:t>
            </w:r>
          </w:p>
        </w:tc>
        <w:tc>
          <w:tcPr>
            <w:tcW w:w="2180" w:type="dxa"/>
          </w:tcPr>
          <w:p w:rsidR="00FD5154" w:rsidRDefault="00FD5154" w:rsidP="00BD40B7">
            <w:pPr>
              <w:autoSpaceDE w:val="0"/>
              <w:autoSpaceDN w:val="0"/>
              <w:adjustRightInd w:val="0"/>
            </w:pPr>
            <w:r>
              <w:t>Mç</w:t>
            </w:r>
          </w:p>
        </w:tc>
        <w:tc>
          <w:tcPr>
            <w:tcW w:w="4478" w:type="dxa"/>
          </w:tcPr>
          <w:p w:rsidR="00FD5154" w:rsidRDefault="00FD5154" w:rsidP="00BD40B7">
            <w:pPr>
              <w:autoSpaceDE w:val="0"/>
              <w:autoSpaceDN w:val="0"/>
              <w:adjustRightInd w:val="0"/>
            </w:pPr>
            <w:r>
              <w:t>Lisa</w:t>
            </w:r>
          </w:p>
        </w:tc>
      </w:tr>
      <w:tr w:rsidR="00FD5154" w:rsidTr="00BD40B7">
        <w:tc>
          <w:tcPr>
            <w:tcW w:w="3328" w:type="dxa"/>
          </w:tcPr>
          <w:p w:rsidR="00FD5154" w:rsidRDefault="00FD5154" w:rsidP="00BD40B7">
            <w:pPr>
              <w:autoSpaceDE w:val="0"/>
              <w:autoSpaceDN w:val="0"/>
              <w:adjustRightInd w:val="0"/>
            </w:pPr>
            <w:r>
              <w:t>Banana</w:t>
            </w:r>
          </w:p>
        </w:tc>
        <w:tc>
          <w:tcPr>
            <w:tcW w:w="2180" w:type="dxa"/>
          </w:tcPr>
          <w:p w:rsidR="00FD5154" w:rsidRDefault="00FD5154" w:rsidP="00BD40B7">
            <w:pPr>
              <w:autoSpaceDE w:val="0"/>
              <w:autoSpaceDN w:val="0"/>
              <w:adjustRightInd w:val="0"/>
            </w:pPr>
            <w:r>
              <w:t>Kg</w:t>
            </w:r>
          </w:p>
        </w:tc>
        <w:tc>
          <w:tcPr>
            <w:tcW w:w="4478" w:type="dxa"/>
          </w:tcPr>
          <w:p w:rsidR="00FD5154" w:rsidRDefault="00FD5154" w:rsidP="00BD40B7">
            <w:pPr>
              <w:autoSpaceDE w:val="0"/>
              <w:autoSpaceDN w:val="0"/>
              <w:adjustRightInd w:val="0"/>
            </w:pPr>
            <w:r>
              <w:t>Madura; nanica, maçã, prata, da terra</w:t>
            </w:r>
          </w:p>
        </w:tc>
      </w:tr>
      <w:tr w:rsidR="00FD5154" w:rsidTr="00BD40B7">
        <w:tc>
          <w:tcPr>
            <w:tcW w:w="3328" w:type="dxa"/>
          </w:tcPr>
          <w:p w:rsidR="00FD5154" w:rsidRDefault="00FD5154" w:rsidP="00BD40B7">
            <w:pPr>
              <w:autoSpaceDE w:val="0"/>
              <w:autoSpaceDN w:val="0"/>
              <w:adjustRightInd w:val="0"/>
            </w:pPr>
            <w:r>
              <w:t>Batata</w:t>
            </w:r>
          </w:p>
        </w:tc>
        <w:tc>
          <w:tcPr>
            <w:tcW w:w="2180" w:type="dxa"/>
          </w:tcPr>
          <w:p w:rsidR="00FD5154" w:rsidRDefault="00FD5154" w:rsidP="00BD40B7">
            <w:pPr>
              <w:autoSpaceDE w:val="0"/>
              <w:autoSpaceDN w:val="0"/>
              <w:adjustRightInd w:val="0"/>
            </w:pPr>
            <w:r>
              <w:t>Kg</w:t>
            </w:r>
          </w:p>
        </w:tc>
        <w:tc>
          <w:tcPr>
            <w:tcW w:w="4478" w:type="dxa"/>
          </w:tcPr>
          <w:p w:rsidR="00FD5154" w:rsidRDefault="00FD5154" w:rsidP="00BD40B7">
            <w:pPr>
              <w:autoSpaceDE w:val="0"/>
              <w:autoSpaceDN w:val="0"/>
              <w:adjustRightInd w:val="0"/>
            </w:pPr>
            <w:r>
              <w:t>Inglesa</w:t>
            </w:r>
          </w:p>
        </w:tc>
      </w:tr>
      <w:tr w:rsidR="00FD5154" w:rsidTr="00BD40B7">
        <w:tc>
          <w:tcPr>
            <w:tcW w:w="3328" w:type="dxa"/>
          </w:tcPr>
          <w:p w:rsidR="00FD5154" w:rsidRDefault="00FD5154" w:rsidP="00BD40B7">
            <w:pPr>
              <w:autoSpaceDE w:val="0"/>
              <w:autoSpaceDN w:val="0"/>
              <w:adjustRightInd w:val="0"/>
            </w:pPr>
            <w:r>
              <w:t>Cebola</w:t>
            </w:r>
          </w:p>
        </w:tc>
        <w:tc>
          <w:tcPr>
            <w:tcW w:w="2180" w:type="dxa"/>
          </w:tcPr>
          <w:p w:rsidR="00FD5154" w:rsidRDefault="00FD5154" w:rsidP="00BD40B7">
            <w:pPr>
              <w:autoSpaceDE w:val="0"/>
              <w:autoSpaceDN w:val="0"/>
              <w:adjustRightInd w:val="0"/>
            </w:pPr>
            <w:r>
              <w:t>Kg</w:t>
            </w:r>
          </w:p>
        </w:tc>
        <w:tc>
          <w:tcPr>
            <w:tcW w:w="4478" w:type="dxa"/>
          </w:tcPr>
          <w:p w:rsidR="00FD5154" w:rsidRDefault="00FD5154" w:rsidP="00BD40B7">
            <w:pPr>
              <w:autoSpaceDE w:val="0"/>
              <w:autoSpaceDN w:val="0"/>
              <w:adjustRightInd w:val="0"/>
            </w:pPr>
            <w:r>
              <w:t>Branca ou roxa</w:t>
            </w:r>
          </w:p>
        </w:tc>
      </w:tr>
      <w:tr w:rsidR="00FD5154" w:rsidTr="00BD40B7">
        <w:tc>
          <w:tcPr>
            <w:tcW w:w="3328" w:type="dxa"/>
          </w:tcPr>
          <w:p w:rsidR="00FD5154" w:rsidRDefault="00FD5154" w:rsidP="00BD40B7">
            <w:pPr>
              <w:autoSpaceDE w:val="0"/>
              <w:autoSpaceDN w:val="0"/>
              <w:adjustRightInd w:val="0"/>
            </w:pPr>
            <w:r>
              <w:t>Cenoura</w:t>
            </w:r>
          </w:p>
        </w:tc>
        <w:tc>
          <w:tcPr>
            <w:tcW w:w="2180" w:type="dxa"/>
          </w:tcPr>
          <w:p w:rsidR="00FD5154" w:rsidRDefault="00FD5154" w:rsidP="00BD40B7">
            <w:pPr>
              <w:autoSpaceDE w:val="0"/>
              <w:autoSpaceDN w:val="0"/>
              <w:adjustRightInd w:val="0"/>
            </w:pPr>
            <w:r>
              <w:t>Kg</w:t>
            </w:r>
          </w:p>
        </w:tc>
        <w:tc>
          <w:tcPr>
            <w:tcW w:w="4478" w:type="dxa"/>
          </w:tcPr>
          <w:p w:rsidR="00FD5154" w:rsidRDefault="00FD5154" w:rsidP="00BD40B7">
            <w:pPr>
              <w:autoSpaceDE w:val="0"/>
              <w:autoSpaceDN w:val="0"/>
              <w:adjustRightInd w:val="0"/>
            </w:pPr>
          </w:p>
        </w:tc>
      </w:tr>
      <w:tr w:rsidR="00FD5154" w:rsidTr="00BD40B7">
        <w:tc>
          <w:tcPr>
            <w:tcW w:w="3328" w:type="dxa"/>
          </w:tcPr>
          <w:p w:rsidR="00FD5154" w:rsidRDefault="00FD5154" w:rsidP="00BD40B7">
            <w:pPr>
              <w:autoSpaceDE w:val="0"/>
              <w:autoSpaceDN w:val="0"/>
              <w:adjustRightInd w:val="0"/>
            </w:pPr>
            <w:r>
              <w:t>Couve</w:t>
            </w:r>
          </w:p>
        </w:tc>
        <w:tc>
          <w:tcPr>
            <w:tcW w:w="2180" w:type="dxa"/>
          </w:tcPr>
          <w:p w:rsidR="00FD5154" w:rsidRDefault="00FD5154" w:rsidP="00BD40B7">
            <w:pPr>
              <w:autoSpaceDE w:val="0"/>
              <w:autoSpaceDN w:val="0"/>
              <w:adjustRightInd w:val="0"/>
            </w:pPr>
            <w:r>
              <w:t>Kg</w:t>
            </w:r>
          </w:p>
        </w:tc>
        <w:tc>
          <w:tcPr>
            <w:tcW w:w="4478" w:type="dxa"/>
          </w:tcPr>
          <w:p w:rsidR="00FD5154" w:rsidRDefault="00FD5154" w:rsidP="00BD40B7">
            <w:pPr>
              <w:autoSpaceDE w:val="0"/>
              <w:autoSpaceDN w:val="0"/>
              <w:adjustRightInd w:val="0"/>
            </w:pPr>
            <w:r>
              <w:t>Manteiga</w:t>
            </w:r>
          </w:p>
        </w:tc>
      </w:tr>
      <w:tr w:rsidR="00FD5154" w:rsidTr="00BD40B7">
        <w:tc>
          <w:tcPr>
            <w:tcW w:w="3328" w:type="dxa"/>
          </w:tcPr>
          <w:p w:rsidR="00FD5154" w:rsidRDefault="00FD5154" w:rsidP="00BD40B7">
            <w:pPr>
              <w:autoSpaceDE w:val="0"/>
              <w:autoSpaceDN w:val="0"/>
              <w:adjustRightInd w:val="0"/>
            </w:pPr>
            <w:r>
              <w:t>Farinha</w:t>
            </w:r>
          </w:p>
        </w:tc>
        <w:tc>
          <w:tcPr>
            <w:tcW w:w="2180" w:type="dxa"/>
          </w:tcPr>
          <w:p w:rsidR="00FD5154" w:rsidRDefault="00FD5154" w:rsidP="00BD40B7">
            <w:pPr>
              <w:autoSpaceDE w:val="0"/>
              <w:autoSpaceDN w:val="0"/>
              <w:adjustRightInd w:val="0"/>
            </w:pPr>
            <w:r>
              <w:t>Kg</w:t>
            </w:r>
          </w:p>
        </w:tc>
        <w:tc>
          <w:tcPr>
            <w:tcW w:w="4478" w:type="dxa"/>
          </w:tcPr>
          <w:p w:rsidR="00FD5154" w:rsidRDefault="00FD5154" w:rsidP="00BD40B7">
            <w:pPr>
              <w:autoSpaceDE w:val="0"/>
              <w:autoSpaceDN w:val="0"/>
              <w:adjustRightInd w:val="0"/>
            </w:pPr>
            <w:r>
              <w:t>De mandioca</w:t>
            </w:r>
          </w:p>
        </w:tc>
      </w:tr>
      <w:tr w:rsidR="00FD5154" w:rsidTr="00BD40B7">
        <w:tc>
          <w:tcPr>
            <w:tcW w:w="3328" w:type="dxa"/>
          </w:tcPr>
          <w:p w:rsidR="00FD5154" w:rsidRDefault="00FD5154" w:rsidP="00BD40B7">
            <w:pPr>
              <w:autoSpaceDE w:val="0"/>
              <w:autoSpaceDN w:val="0"/>
              <w:adjustRightInd w:val="0"/>
            </w:pPr>
            <w:r>
              <w:t>Feijão</w:t>
            </w:r>
          </w:p>
        </w:tc>
        <w:tc>
          <w:tcPr>
            <w:tcW w:w="2180" w:type="dxa"/>
          </w:tcPr>
          <w:p w:rsidR="00FD5154" w:rsidRDefault="00FD5154" w:rsidP="00BD40B7">
            <w:pPr>
              <w:autoSpaceDE w:val="0"/>
              <w:autoSpaceDN w:val="0"/>
              <w:adjustRightInd w:val="0"/>
            </w:pPr>
            <w:r>
              <w:t>Kg</w:t>
            </w:r>
          </w:p>
        </w:tc>
        <w:tc>
          <w:tcPr>
            <w:tcW w:w="4478" w:type="dxa"/>
          </w:tcPr>
          <w:p w:rsidR="00FD5154" w:rsidRDefault="00FD5154" w:rsidP="00BD40B7">
            <w:pPr>
              <w:autoSpaceDE w:val="0"/>
              <w:autoSpaceDN w:val="0"/>
              <w:adjustRightInd w:val="0"/>
            </w:pPr>
            <w:r>
              <w:t>roxo</w:t>
            </w:r>
          </w:p>
        </w:tc>
      </w:tr>
      <w:tr w:rsidR="00FD5154" w:rsidTr="00BD40B7">
        <w:tc>
          <w:tcPr>
            <w:tcW w:w="3328" w:type="dxa"/>
          </w:tcPr>
          <w:p w:rsidR="00FD5154" w:rsidRDefault="00FD5154" w:rsidP="00BD40B7">
            <w:pPr>
              <w:autoSpaceDE w:val="0"/>
              <w:autoSpaceDN w:val="0"/>
              <w:adjustRightInd w:val="0"/>
            </w:pPr>
            <w:r>
              <w:t>Laranja</w:t>
            </w:r>
          </w:p>
        </w:tc>
        <w:tc>
          <w:tcPr>
            <w:tcW w:w="2180" w:type="dxa"/>
          </w:tcPr>
          <w:p w:rsidR="00FD5154" w:rsidRDefault="00FD5154" w:rsidP="00BD40B7">
            <w:pPr>
              <w:autoSpaceDE w:val="0"/>
              <w:autoSpaceDN w:val="0"/>
              <w:adjustRightInd w:val="0"/>
            </w:pPr>
            <w:r>
              <w:t>Kg</w:t>
            </w:r>
          </w:p>
        </w:tc>
        <w:tc>
          <w:tcPr>
            <w:tcW w:w="4478" w:type="dxa"/>
          </w:tcPr>
          <w:p w:rsidR="00FD5154" w:rsidRDefault="00FD5154" w:rsidP="00BD40B7">
            <w:pPr>
              <w:autoSpaceDE w:val="0"/>
              <w:autoSpaceDN w:val="0"/>
              <w:adjustRightInd w:val="0"/>
            </w:pPr>
            <w:r>
              <w:t>Pêra</w:t>
            </w:r>
          </w:p>
        </w:tc>
      </w:tr>
      <w:tr w:rsidR="00FD5154" w:rsidTr="00BD40B7">
        <w:tc>
          <w:tcPr>
            <w:tcW w:w="3328" w:type="dxa"/>
          </w:tcPr>
          <w:p w:rsidR="00FD5154" w:rsidRDefault="00FD5154" w:rsidP="00BD40B7">
            <w:pPr>
              <w:autoSpaceDE w:val="0"/>
              <w:autoSpaceDN w:val="0"/>
              <w:adjustRightInd w:val="0"/>
            </w:pPr>
            <w:r>
              <w:t>Limão</w:t>
            </w:r>
          </w:p>
        </w:tc>
        <w:tc>
          <w:tcPr>
            <w:tcW w:w="2180" w:type="dxa"/>
          </w:tcPr>
          <w:p w:rsidR="00FD5154" w:rsidRDefault="00FD5154" w:rsidP="00BD40B7">
            <w:pPr>
              <w:autoSpaceDE w:val="0"/>
              <w:autoSpaceDN w:val="0"/>
              <w:adjustRightInd w:val="0"/>
            </w:pPr>
            <w:r>
              <w:t>Kg</w:t>
            </w:r>
          </w:p>
        </w:tc>
        <w:tc>
          <w:tcPr>
            <w:tcW w:w="4478" w:type="dxa"/>
          </w:tcPr>
          <w:p w:rsidR="00FD5154" w:rsidRDefault="00FD5154" w:rsidP="00BD40B7">
            <w:pPr>
              <w:autoSpaceDE w:val="0"/>
              <w:autoSpaceDN w:val="0"/>
              <w:adjustRightInd w:val="0"/>
            </w:pPr>
            <w:r>
              <w:t>Taiti</w:t>
            </w:r>
          </w:p>
        </w:tc>
      </w:tr>
      <w:tr w:rsidR="00FD5154" w:rsidTr="00BD40B7">
        <w:tc>
          <w:tcPr>
            <w:tcW w:w="3328" w:type="dxa"/>
          </w:tcPr>
          <w:p w:rsidR="00FD5154" w:rsidRDefault="00FD5154" w:rsidP="00BD40B7">
            <w:pPr>
              <w:autoSpaceDE w:val="0"/>
              <w:autoSpaceDN w:val="0"/>
              <w:adjustRightInd w:val="0"/>
            </w:pPr>
            <w:r>
              <w:t>Maçã</w:t>
            </w:r>
          </w:p>
        </w:tc>
        <w:tc>
          <w:tcPr>
            <w:tcW w:w="2180" w:type="dxa"/>
          </w:tcPr>
          <w:p w:rsidR="00FD5154" w:rsidRDefault="00FD5154" w:rsidP="00BD40B7">
            <w:pPr>
              <w:autoSpaceDE w:val="0"/>
              <w:autoSpaceDN w:val="0"/>
              <w:adjustRightInd w:val="0"/>
            </w:pPr>
            <w:r>
              <w:t>Kg</w:t>
            </w:r>
          </w:p>
        </w:tc>
        <w:tc>
          <w:tcPr>
            <w:tcW w:w="4478" w:type="dxa"/>
          </w:tcPr>
          <w:p w:rsidR="00FD5154" w:rsidRDefault="00FD5154" w:rsidP="00BD40B7">
            <w:pPr>
              <w:autoSpaceDE w:val="0"/>
              <w:autoSpaceDN w:val="0"/>
              <w:adjustRightInd w:val="0"/>
            </w:pPr>
            <w:r>
              <w:t>Fuji ou gala, nacional</w:t>
            </w:r>
          </w:p>
        </w:tc>
      </w:tr>
      <w:tr w:rsidR="00FD5154" w:rsidTr="00BD40B7">
        <w:tc>
          <w:tcPr>
            <w:tcW w:w="3328" w:type="dxa"/>
          </w:tcPr>
          <w:p w:rsidR="00FD5154" w:rsidRDefault="00FD5154" w:rsidP="00BD40B7">
            <w:pPr>
              <w:autoSpaceDE w:val="0"/>
              <w:autoSpaceDN w:val="0"/>
              <w:adjustRightInd w:val="0"/>
            </w:pPr>
            <w:r>
              <w:t>Mamão</w:t>
            </w:r>
          </w:p>
        </w:tc>
        <w:tc>
          <w:tcPr>
            <w:tcW w:w="2180" w:type="dxa"/>
          </w:tcPr>
          <w:p w:rsidR="00FD5154" w:rsidRDefault="00FD5154" w:rsidP="00BD40B7">
            <w:pPr>
              <w:autoSpaceDE w:val="0"/>
              <w:autoSpaceDN w:val="0"/>
              <w:adjustRightInd w:val="0"/>
            </w:pPr>
            <w:r>
              <w:t>Kg</w:t>
            </w:r>
          </w:p>
        </w:tc>
        <w:tc>
          <w:tcPr>
            <w:tcW w:w="4478" w:type="dxa"/>
          </w:tcPr>
          <w:p w:rsidR="00FD5154" w:rsidRDefault="00FD5154" w:rsidP="00BD40B7">
            <w:pPr>
              <w:autoSpaceDE w:val="0"/>
              <w:autoSpaceDN w:val="0"/>
              <w:adjustRightInd w:val="0"/>
            </w:pPr>
            <w:r>
              <w:t>Formosa</w:t>
            </w:r>
          </w:p>
        </w:tc>
      </w:tr>
      <w:tr w:rsidR="00FD5154" w:rsidTr="00BD40B7">
        <w:tc>
          <w:tcPr>
            <w:tcW w:w="3328" w:type="dxa"/>
          </w:tcPr>
          <w:p w:rsidR="00FD5154" w:rsidRDefault="00FD5154" w:rsidP="00BD40B7">
            <w:pPr>
              <w:autoSpaceDE w:val="0"/>
              <w:autoSpaceDN w:val="0"/>
              <w:adjustRightInd w:val="0"/>
            </w:pPr>
            <w:r>
              <w:t>Mandioca</w:t>
            </w:r>
          </w:p>
        </w:tc>
        <w:tc>
          <w:tcPr>
            <w:tcW w:w="2180" w:type="dxa"/>
          </w:tcPr>
          <w:p w:rsidR="00FD5154" w:rsidRDefault="00FD5154" w:rsidP="00BD40B7">
            <w:pPr>
              <w:autoSpaceDE w:val="0"/>
              <w:autoSpaceDN w:val="0"/>
              <w:adjustRightInd w:val="0"/>
            </w:pPr>
            <w:r>
              <w:t>Kg</w:t>
            </w:r>
          </w:p>
        </w:tc>
        <w:tc>
          <w:tcPr>
            <w:tcW w:w="4478" w:type="dxa"/>
          </w:tcPr>
          <w:p w:rsidR="00FD5154" w:rsidRDefault="00FD5154" w:rsidP="00BD40B7">
            <w:pPr>
              <w:autoSpaceDE w:val="0"/>
              <w:autoSpaceDN w:val="0"/>
              <w:adjustRightInd w:val="0"/>
            </w:pPr>
          </w:p>
        </w:tc>
      </w:tr>
      <w:tr w:rsidR="00FD5154" w:rsidTr="00BD40B7">
        <w:tc>
          <w:tcPr>
            <w:tcW w:w="3328" w:type="dxa"/>
          </w:tcPr>
          <w:p w:rsidR="00FD5154" w:rsidRDefault="00FD5154" w:rsidP="00BD40B7">
            <w:pPr>
              <w:autoSpaceDE w:val="0"/>
              <w:autoSpaceDN w:val="0"/>
              <w:adjustRightInd w:val="0"/>
            </w:pPr>
            <w:r>
              <w:t>Milho</w:t>
            </w:r>
          </w:p>
        </w:tc>
        <w:tc>
          <w:tcPr>
            <w:tcW w:w="2180" w:type="dxa"/>
          </w:tcPr>
          <w:p w:rsidR="00FD5154" w:rsidRDefault="00FD5154" w:rsidP="00BD40B7">
            <w:pPr>
              <w:autoSpaceDE w:val="0"/>
              <w:autoSpaceDN w:val="0"/>
              <w:adjustRightInd w:val="0"/>
            </w:pPr>
            <w:r>
              <w:t>Kg</w:t>
            </w:r>
          </w:p>
        </w:tc>
        <w:tc>
          <w:tcPr>
            <w:tcW w:w="4478" w:type="dxa"/>
          </w:tcPr>
          <w:p w:rsidR="00FD5154" w:rsidRDefault="00FD5154" w:rsidP="00BD40B7">
            <w:pPr>
              <w:autoSpaceDE w:val="0"/>
              <w:autoSpaceDN w:val="0"/>
              <w:adjustRightInd w:val="0"/>
            </w:pPr>
            <w:r>
              <w:t>Verde</w:t>
            </w:r>
          </w:p>
        </w:tc>
      </w:tr>
      <w:tr w:rsidR="00FD5154" w:rsidTr="00BD40B7">
        <w:tc>
          <w:tcPr>
            <w:tcW w:w="3328" w:type="dxa"/>
          </w:tcPr>
          <w:p w:rsidR="00FD5154" w:rsidRDefault="00FD5154" w:rsidP="00BD40B7">
            <w:pPr>
              <w:autoSpaceDE w:val="0"/>
              <w:autoSpaceDN w:val="0"/>
              <w:adjustRightInd w:val="0"/>
            </w:pPr>
            <w:r>
              <w:t>Queijo</w:t>
            </w:r>
          </w:p>
        </w:tc>
        <w:tc>
          <w:tcPr>
            <w:tcW w:w="2180" w:type="dxa"/>
          </w:tcPr>
          <w:p w:rsidR="00FD5154" w:rsidRDefault="00FD5154" w:rsidP="00BD40B7">
            <w:pPr>
              <w:autoSpaceDE w:val="0"/>
              <w:autoSpaceDN w:val="0"/>
              <w:adjustRightInd w:val="0"/>
            </w:pPr>
            <w:r>
              <w:t>Kg</w:t>
            </w:r>
          </w:p>
        </w:tc>
        <w:tc>
          <w:tcPr>
            <w:tcW w:w="4478" w:type="dxa"/>
          </w:tcPr>
          <w:p w:rsidR="00FD5154" w:rsidRDefault="00FD5154" w:rsidP="00BD40B7">
            <w:pPr>
              <w:autoSpaceDE w:val="0"/>
              <w:autoSpaceDN w:val="0"/>
              <w:adjustRightInd w:val="0"/>
            </w:pPr>
            <w:r>
              <w:t>ralado</w:t>
            </w:r>
          </w:p>
        </w:tc>
      </w:tr>
      <w:tr w:rsidR="00FD5154" w:rsidTr="00BD40B7">
        <w:tc>
          <w:tcPr>
            <w:tcW w:w="3328" w:type="dxa"/>
          </w:tcPr>
          <w:p w:rsidR="00FD5154" w:rsidRDefault="00FD5154" w:rsidP="00BD40B7">
            <w:pPr>
              <w:autoSpaceDE w:val="0"/>
              <w:autoSpaceDN w:val="0"/>
              <w:adjustRightInd w:val="0"/>
            </w:pPr>
            <w:r>
              <w:t>Repolho</w:t>
            </w:r>
          </w:p>
        </w:tc>
        <w:tc>
          <w:tcPr>
            <w:tcW w:w="2180" w:type="dxa"/>
          </w:tcPr>
          <w:p w:rsidR="00FD5154" w:rsidRDefault="00FD5154" w:rsidP="00BD40B7">
            <w:pPr>
              <w:autoSpaceDE w:val="0"/>
              <w:autoSpaceDN w:val="0"/>
              <w:adjustRightInd w:val="0"/>
            </w:pPr>
            <w:r>
              <w:t>Kg</w:t>
            </w:r>
          </w:p>
        </w:tc>
        <w:tc>
          <w:tcPr>
            <w:tcW w:w="4478" w:type="dxa"/>
          </w:tcPr>
          <w:p w:rsidR="00FD5154" w:rsidRDefault="00FD5154" w:rsidP="00BD40B7">
            <w:pPr>
              <w:autoSpaceDE w:val="0"/>
              <w:autoSpaceDN w:val="0"/>
              <w:adjustRightInd w:val="0"/>
            </w:pPr>
            <w:r>
              <w:t>Verde</w:t>
            </w:r>
          </w:p>
        </w:tc>
      </w:tr>
      <w:tr w:rsidR="00FD5154" w:rsidTr="00BD40B7">
        <w:tc>
          <w:tcPr>
            <w:tcW w:w="3328" w:type="dxa"/>
          </w:tcPr>
          <w:p w:rsidR="00FD5154" w:rsidRDefault="00FD5154" w:rsidP="00BD40B7">
            <w:pPr>
              <w:autoSpaceDE w:val="0"/>
              <w:autoSpaceDN w:val="0"/>
              <w:adjustRightInd w:val="0"/>
            </w:pPr>
            <w:r>
              <w:t>Tomate</w:t>
            </w:r>
          </w:p>
        </w:tc>
        <w:tc>
          <w:tcPr>
            <w:tcW w:w="2180" w:type="dxa"/>
          </w:tcPr>
          <w:p w:rsidR="00FD5154" w:rsidRDefault="00FD5154" w:rsidP="00BD40B7">
            <w:pPr>
              <w:autoSpaceDE w:val="0"/>
              <w:autoSpaceDN w:val="0"/>
              <w:adjustRightInd w:val="0"/>
            </w:pPr>
            <w:r>
              <w:t>Kg</w:t>
            </w:r>
          </w:p>
        </w:tc>
        <w:tc>
          <w:tcPr>
            <w:tcW w:w="4478" w:type="dxa"/>
          </w:tcPr>
          <w:p w:rsidR="00FD5154" w:rsidRDefault="00FD5154" w:rsidP="00BD40B7">
            <w:pPr>
              <w:autoSpaceDE w:val="0"/>
              <w:autoSpaceDN w:val="0"/>
              <w:adjustRightInd w:val="0"/>
            </w:pPr>
            <w:r>
              <w:t>Para salada extra A, ou caquí</w:t>
            </w:r>
          </w:p>
        </w:tc>
      </w:tr>
    </w:tbl>
    <w:p w:rsidR="00FD5154" w:rsidRDefault="00FD5154" w:rsidP="00F95D1F">
      <w:pPr>
        <w:autoSpaceDE w:val="0"/>
        <w:autoSpaceDN w:val="0"/>
        <w:adjustRightInd w:val="0"/>
        <w:jc w:val="both"/>
      </w:pPr>
    </w:p>
    <w:p w:rsidR="00FD5154" w:rsidRPr="006A7EE4" w:rsidRDefault="00FD5154" w:rsidP="00F95D1F">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D5154" w:rsidRPr="006A7EE4" w:rsidTr="00BD40B7">
        <w:tc>
          <w:tcPr>
            <w:tcW w:w="5508" w:type="dxa"/>
          </w:tcPr>
          <w:p w:rsidR="00FD5154" w:rsidRPr="00C6045D" w:rsidRDefault="00FD5154" w:rsidP="00BD40B7">
            <w:pPr>
              <w:autoSpaceDE w:val="0"/>
              <w:autoSpaceDN w:val="0"/>
              <w:adjustRightInd w:val="0"/>
              <w:jc w:val="both"/>
            </w:pPr>
            <w:r>
              <w:rPr>
                <w:b/>
              </w:rPr>
              <w:t xml:space="preserve">ABOBORA KABUTIÁ: </w:t>
            </w:r>
            <w:r>
              <w:t>Produto maduro com tamanho médio e de boa aparência.</w:t>
            </w:r>
          </w:p>
        </w:tc>
        <w:tc>
          <w:tcPr>
            <w:tcW w:w="3420" w:type="dxa"/>
          </w:tcPr>
          <w:p w:rsidR="00FD5154" w:rsidRDefault="00FD5154" w:rsidP="00BD40B7">
            <w:pPr>
              <w:autoSpaceDE w:val="0"/>
              <w:autoSpaceDN w:val="0"/>
              <w:adjustRightInd w:val="0"/>
              <w:jc w:val="both"/>
            </w:pPr>
            <w:r>
              <w:t>Produto entregue sem embalagem.</w:t>
            </w:r>
          </w:p>
        </w:tc>
        <w:tc>
          <w:tcPr>
            <w:tcW w:w="1058" w:type="dxa"/>
          </w:tcPr>
          <w:p w:rsidR="00FD5154" w:rsidRDefault="00FD5154" w:rsidP="00BD40B7">
            <w:pPr>
              <w:autoSpaceDE w:val="0"/>
              <w:autoSpaceDN w:val="0"/>
              <w:adjustRightInd w:val="0"/>
              <w:jc w:val="center"/>
            </w:pPr>
            <w:r>
              <w:t>Kg</w:t>
            </w:r>
          </w:p>
        </w:tc>
      </w:tr>
      <w:tr w:rsidR="00FD5154" w:rsidRPr="006A7EE4" w:rsidTr="00BD40B7">
        <w:tc>
          <w:tcPr>
            <w:tcW w:w="5508" w:type="dxa"/>
          </w:tcPr>
          <w:p w:rsidR="00FD5154" w:rsidRDefault="00FD5154" w:rsidP="00BD40B7">
            <w:pPr>
              <w:autoSpaceDE w:val="0"/>
              <w:autoSpaceDN w:val="0"/>
              <w:adjustRightInd w:val="0"/>
              <w:jc w:val="both"/>
              <w:rPr>
                <w:b/>
              </w:rPr>
            </w:pPr>
            <w:r>
              <w:rPr>
                <w:b/>
              </w:rPr>
              <w:t xml:space="preserve">ABOBRINHA VERDE: </w:t>
            </w:r>
            <w:r w:rsidRPr="00B54F9E">
              <w:t>produto de casca bem verdinha e lisa, com formação uniforme de primeira, sem danos físicos e mecânicos.</w:t>
            </w:r>
          </w:p>
        </w:tc>
        <w:tc>
          <w:tcPr>
            <w:tcW w:w="3420" w:type="dxa"/>
          </w:tcPr>
          <w:p w:rsidR="00FD5154" w:rsidRDefault="00FD5154" w:rsidP="00BD40B7">
            <w:pPr>
              <w:autoSpaceDE w:val="0"/>
              <w:autoSpaceDN w:val="0"/>
              <w:adjustRightInd w:val="0"/>
              <w:jc w:val="both"/>
            </w:pPr>
            <w:r>
              <w:t>Embalagem de polietileno transparente de 1 a 2 Kg.</w:t>
            </w:r>
          </w:p>
        </w:tc>
        <w:tc>
          <w:tcPr>
            <w:tcW w:w="1058" w:type="dxa"/>
          </w:tcPr>
          <w:p w:rsidR="00FD5154" w:rsidRDefault="00FD5154" w:rsidP="00BD40B7">
            <w:pPr>
              <w:autoSpaceDE w:val="0"/>
              <w:autoSpaceDN w:val="0"/>
              <w:adjustRightInd w:val="0"/>
              <w:jc w:val="center"/>
            </w:pPr>
            <w:r>
              <w:t>Kg</w:t>
            </w:r>
          </w:p>
        </w:tc>
      </w:tr>
      <w:tr w:rsidR="00FD5154" w:rsidRPr="006A7EE4" w:rsidTr="00BD40B7">
        <w:tc>
          <w:tcPr>
            <w:tcW w:w="5508" w:type="dxa"/>
          </w:tcPr>
          <w:p w:rsidR="00FD5154" w:rsidRPr="00EF1331" w:rsidRDefault="00FD5154" w:rsidP="00BD40B7">
            <w:pPr>
              <w:autoSpaceDE w:val="0"/>
              <w:autoSpaceDN w:val="0"/>
              <w:adjustRightInd w:val="0"/>
              <w:jc w:val="both"/>
            </w:pPr>
            <w:r>
              <w:rPr>
                <w:b/>
              </w:rPr>
              <w:t xml:space="preserve">ALFACE: </w:t>
            </w:r>
            <w:r>
              <w:t>Produto fresco de folhas verdinhas e em bom estado de conservação.</w:t>
            </w:r>
          </w:p>
        </w:tc>
        <w:tc>
          <w:tcPr>
            <w:tcW w:w="3420" w:type="dxa"/>
          </w:tcPr>
          <w:p w:rsidR="00FD5154" w:rsidRDefault="00FD5154" w:rsidP="00BD40B7">
            <w:pPr>
              <w:autoSpaceDE w:val="0"/>
              <w:autoSpaceDN w:val="0"/>
              <w:adjustRightInd w:val="0"/>
              <w:jc w:val="both"/>
            </w:pPr>
            <w:r>
              <w:t>Embalagem de polietileno transparente de 1 Kg</w:t>
            </w:r>
          </w:p>
        </w:tc>
        <w:tc>
          <w:tcPr>
            <w:tcW w:w="1058" w:type="dxa"/>
          </w:tcPr>
          <w:p w:rsidR="00FD5154" w:rsidRDefault="00FD5154" w:rsidP="00BD40B7">
            <w:pPr>
              <w:autoSpaceDE w:val="0"/>
              <w:autoSpaceDN w:val="0"/>
              <w:adjustRightInd w:val="0"/>
              <w:jc w:val="center"/>
            </w:pPr>
            <w:r>
              <w:t>Kg</w:t>
            </w:r>
          </w:p>
        </w:tc>
      </w:tr>
      <w:tr w:rsidR="00FD5154" w:rsidRPr="006A7EE4" w:rsidTr="00BD40B7">
        <w:tc>
          <w:tcPr>
            <w:tcW w:w="5508" w:type="dxa"/>
          </w:tcPr>
          <w:p w:rsidR="00FD5154" w:rsidRDefault="00FD5154" w:rsidP="00BD40B7">
            <w:pPr>
              <w:autoSpaceDE w:val="0"/>
              <w:autoSpaceDN w:val="0"/>
              <w:adjustRightInd w:val="0"/>
              <w:jc w:val="both"/>
              <w:rPr>
                <w:b/>
              </w:rPr>
            </w:pPr>
            <w:r>
              <w:rPr>
                <w:b/>
              </w:rPr>
              <w:t>BATATA:</w:t>
            </w:r>
            <w:r w:rsidRPr="008A7EDE">
              <w:t xml:space="preserve"> De ótima qualidade, frsca, compacta e firme, tamanho e coloração uniforme, sem lesões.</w:t>
            </w:r>
          </w:p>
        </w:tc>
        <w:tc>
          <w:tcPr>
            <w:tcW w:w="3420" w:type="dxa"/>
          </w:tcPr>
          <w:p w:rsidR="00FD5154" w:rsidRDefault="00FD5154" w:rsidP="00BD40B7">
            <w:pPr>
              <w:autoSpaceDE w:val="0"/>
              <w:autoSpaceDN w:val="0"/>
              <w:adjustRightInd w:val="0"/>
              <w:jc w:val="both"/>
            </w:pPr>
            <w:r>
              <w:t>Embalagem de nylon de 20 kg.</w:t>
            </w:r>
          </w:p>
        </w:tc>
        <w:tc>
          <w:tcPr>
            <w:tcW w:w="1058" w:type="dxa"/>
          </w:tcPr>
          <w:p w:rsidR="00FD5154" w:rsidRDefault="00FD5154" w:rsidP="00BD40B7">
            <w:pPr>
              <w:autoSpaceDE w:val="0"/>
              <w:autoSpaceDN w:val="0"/>
              <w:adjustRightInd w:val="0"/>
              <w:jc w:val="center"/>
            </w:pPr>
            <w:r>
              <w:t>Kg</w:t>
            </w:r>
          </w:p>
        </w:tc>
      </w:tr>
      <w:tr w:rsidR="00FD5154" w:rsidRPr="006A7EE4" w:rsidTr="00BD40B7">
        <w:tc>
          <w:tcPr>
            <w:tcW w:w="5508" w:type="dxa"/>
          </w:tcPr>
          <w:p w:rsidR="00FD5154" w:rsidRDefault="00FD5154" w:rsidP="00BD40B7">
            <w:pPr>
              <w:autoSpaceDE w:val="0"/>
              <w:autoSpaceDN w:val="0"/>
              <w:adjustRightInd w:val="0"/>
              <w:jc w:val="both"/>
              <w:rPr>
                <w:b/>
              </w:rPr>
            </w:pPr>
            <w:r>
              <w:rPr>
                <w:b/>
              </w:rPr>
              <w:t xml:space="preserve">BANANA MAÇÃ: </w:t>
            </w:r>
            <w:r w:rsidRPr="00201919">
              <w:t>fresca e madura com textura firme acondicionadas em caixas.</w:t>
            </w:r>
          </w:p>
        </w:tc>
        <w:tc>
          <w:tcPr>
            <w:tcW w:w="3420" w:type="dxa"/>
          </w:tcPr>
          <w:p w:rsidR="00FD5154" w:rsidRDefault="00FD5154" w:rsidP="00BD40B7">
            <w:pPr>
              <w:autoSpaceDE w:val="0"/>
              <w:autoSpaceDN w:val="0"/>
              <w:adjustRightInd w:val="0"/>
              <w:jc w:val="both"/>
            </w:pPr>
            <w:r>
              <w:t>Embaladas em caixas de madeira de 20 a 30 kg.</w:t>
            </w:r>
          </w:p>
        </w:tc>
        <w:tc>
          <w:tcPr>
            <w:tcW w:w="1058" w:type="dxa"/>
          </w:tcPr>
          <w:p w:rsidR="00FD5154" w:rsidRDefault="00FD5154" w:rsidP="00BD40B7">
            <w:pPr>
              <w:autoSpaceDE w:val="0"/>
              <w:autoSpaceDN w:val="0"/>
              <w:adjustRightInd w:val="0"/>
              <w:jc w:val="center"/>
            </w:pPr>
            <w:r>
              <w:t>Kg</w:t>
            </w:r>
          </w:p>
        </w:tc>
      </w:tr>
      <w:tr w:rsidR="00FD5154" w:rsidRPr="006A7EE4" w:rsidTr="00BD40B7">
        <w:tc>
          <w:tcPr>
            <w:tcW w:w="5508" w:type="dxa"/>
          </w:tcPr>
          <w:p w:rsidR="00FD5154" w:rsidRDefault="00FD5154" w:rsidP="00BD40B7">
            <w:pPr>
              <w:autoSpaceDE w:val="0"/>
              <w:autoSpaceDN w:val="0"/>
              <w:adjustRightInd w:val="0"/>
              <w:jc w:val="both"/>
              <w:rPr>
                <w:b/>
              </w:rPr>
            </w:pPr>
            <w:r>
              <w:rPr>
                <w:b/>
              </w:rPr>
              <w:t xml:space="preserve">BANANA TERRA: </w:t>
            </w:r>
            <w:r w:rsidRPr="00201919">
              <w:t>fresca e madura com textura firme acondicionadas em caixas.</w:t>
            </w:r>
          </w:p>
        </w:tc>
        <w:tc>
          <w:tcPr>
            <w:tcW w:w="3420" w:type="dxa"/>
          </w:tcPr>
          <w:p w:rsidR="00FD5154" w:rsidRDefault="00FD5154" w:rsidP="00BD40B7">
            <w:pPr>
              <w:autoSpaceDE w:val="0"/>
              <w:autoSpaceDN w:val="0"/>
              <w:adjustRightInd w:val="0"/>
              <w:jc w:val="both"/>
            </w:pPr>
            <w:r>
              <w:t>Embaladas em caixa de madeira de 20 a 30 kg.</w:t>
            </w:r>
          </w:p>
        </w:tc>
        <w:tc>
          <w:tcPr>
            <w:tcW w:w="1058" w:type="dxa"/>
          </w:tcPr>
          <w:p w:rsidR="00FD5154" w:rsidRDefault="00FD5154" w:rsidP="00BD40B7">
            <w:pPr>
              <w:autoSpaceDE w:val="0"/>
              <w:autoSpaceDN w:val="0"/>
              <w:adjustRightInd w:val="0"/>
              <w:jc w:val="center"/>
            </w:pPr>
            <w:r>
              <w:t>Kg</w:t>
            </w:r>
          </w:p>
        </w:tc>
      </w:tr>
      <w:tr w:rsidR="00FD5154" w:rsidRPr="006A7EE4" w:rsidTr="00BD40B7">
        <w:tc>
          <w:tcPr>
            <w:tcW w:w="5508" w:type="dxa"/>
          </w:tcPr>
          <w:p w:rsidR="00FD5154" w:rsidRPr="003E40A3" w:rsidRDefault="00FD5154" w:rsidP="00BD40B7">
            <w:pPr>
              <w:autoSpaceDE w:val="0"/>
              <w:autoSpaceDN w:val="0"/>
              <w:adjustRightInd w:val="0"/>
              <w:jc w:val="both"/>
              <w:rPr>
                <w:b/>
              </w:rPr>
            </w:pPr>
            <w:r>
              <w:rPr>
                <w:b/>
              </w:rPr>
              <w:t>CEBOLA</w:t>
            </w:r>
            <w:r w:rsidRPr="003E40A3">
              <w:rPr>
                <w:b/>
              </w:rPr>
              <w:t xml:space="preserve"> </w:t>
            </w:r>
            <w:r w:rsidRPr="00CC12EB">
              <w:t xml:space="preserve">produto </w:t>
            </w:r>
            <w:r>
              <w:t>com boa aparência, podendo ser branca ou roxa.</w:t>
            </w:r>
          </w:p>
        </w:tc>
        <w:tc>
          <w:tcPr>
            <w:tcW w:w="3420" w:type="dxa"/>
          </w:tcPr>
          <w:p w:rsidR="00FD5154" w:rsidRPr="006A7EE4" w:rsidRDefault="00FD5154" w:rsidP="00BD40B7">
            <w:pPr>
              <w:autoSpaceDE w:val="0"/>
              <w:autoSpaceDN w:val="0"/>
              <w:adjustRightInd w:val="0"/>
              <w:jc w:val="both"/>
            </w:pPr>
            <w:r>
              <w:t>Embalagem em nylon de 20 kg.</w:t>
            </w:r>
          </w:p>
        </w:tc>
        <w:tc>
          <w:tcPr>
            <w:tcW w:w="1058" w:type="dxa"/>
          </w:tcPr>
          <w:p w:rsidR="00FD5154" w:rsidRPr="006A7EE4" w:rsidRDefault="00FD5154" w:rsidP="00BD40B7">
            <w:pPr>
              <w:autoSpaceDE w:val="0"/>
              <w:autoSpaceDN w:val="0"/>
              <w:adjustRightInd w:val="0"/>
              <w:jc w:val="center"/>
            </w:pPr>
            <w:r>
              <w:t>Kg</w:t>
            </w:r>
          </w:p>
        </w:tc>
      </w:tr>
      <w:tr w:rsidR="00FD5154" w:rsidRPr="006A7EE4" w:rsidTr="00BD40B7">
        <w:tc>
          <w:tcPr>
            <w:tcW w:w="5508" w:type="dxa"/>
          </w:tcPr>
          <w:p w:rsidR="00FD5154" w:rsidRDefault="00FD5154" w:rsidP="00BD40B7">
            <w:pPr>
              <w:autoSpaceDE w:val="0"/>
              <w:autoSpaceDN w:val="0"/>
              <w:adjustRightInd w:val="0"/>
              <w:jc w:val="both"/>
              <w:rPr>
                <w:b/>
              </w:rPr>
            </w:pPr>
            <w:r>
              <w:rPr>
                <w:b/>
              </w:rPr>
              <w:t xml:space="preserve">CENOURA: </w:t>
            </w:r>
            <w:r w:rsidRPr="00EC67E6">
              <w:t>De boa espessura, com coloração de boa aparência e firme</w:t>
            </w:r>
            <w:r>
              <w:t>, sem lesões de origem e sem rachaduras</w:t>
            </w:r>
            <w:r w:rsidRPr="00EC67E6">
              <w:t>.</w:t>
            </w:r>
          </w:p>
        </w:tc>
        <w:tc>
          <w:tcPr>
            <w:tcW w:w="3420" w:type="dxa"/>
          </w:tcPr>
          <w:p w:rsidR="00FD5154" w:rsidRDefault="00FD5154" w:rsidP="00BD40B7">
            <w:pPr>
              <w:autoSpaceDE w:val="0"/>
              <w:autoSpaceDN w:val="0"/>
              <w:adjustRightInd w:val="0"/>
              <w:jc w:val="both"/>
            </w:pPr>
            <w:r>
              <w:t>Embalagem de polietileno de 1 a 2 Kg.</w:t>
            </w:r>
          </w:p>
        </w:tc>
        <w:tc>
          <w:tcPr>
            <w:tcW w:w="1058" w:type="dxa"/>
          </w:tcPr>
          <w:p w:rsidR="00FD5154" w:rsidRDefault="00FD5154" w:rsidP="00BD40B7">
            <w:pPr>
              <w:autoSpaceDE w:val="0"/>
              <w:autoSpaceDN w:val="0"/>
              <w:adjustRightInd w:val="0"/>
              <w:jc w:val="center"/>
            </w:pPr>
            <w:r>
              <w:t>Kg</w:t>
            </w:r>
          </w:p>
        </w:tc>
      </w:tr>
      <w:tr w:rsidR="00FD5154" w:rsidRPr="006A7EE4" w:rsidTr="00BD40B7">
        <w:tc>
          <w:tcPr>
            <w:tcW w:w="5508" w:type="dxa"/>
          </w:tcPr>
          <w:p w:rsidR="00FD5154" w:rsidRDefault="00FD5154" w:rsidP="00BD40B7">
            <w:pPr>
              <w:autoSpaceDE w:val="0"/>
              <w:autoSpaceDN w:val="0"/>
              <w:adjustRightInd w:val="0"/>
              <w:jc w:val="both"/>
              <w:rPr>
                <w:b/>
              </w:rPr>
            </w:pPr>
            <w:r>
              <w:rPr>
                <w:b/>
              </w:rPr>
              <w:t xml:space="preserve">COUVE: </w:t>
            </w:r>
            <w:r w:rsidRPr="00EC67E6">
              <w:t>Folhas grandes</w:t>
            </w:r>
            <w:r>
              <w:t xml:space="preserve">, </w:t>
            </w:r>
            <w:r w:rsidRPr="00EC67E6">
              <w:t>verdinhas</w:t>
            </w:r>
            <w:r>
              <w:t xml:space="preserve"> e frescas, isentas de infermidades e insetos.</w:t>
            </w:r>
          </w:p>
        </w:tc>
        <w:tc>
          <w:tcPr>
            <w:tcW w:w="3420" w:type="dxa"/>
          </w:tcPr>
          <w:p w:rsidR="00FD5154" w:rsidRDefault="00FD5154" w:rsidP="00BD40B7">
            <w:pPr>
              <w:autoSpaceDE w:val="0"/>
              <w:autoSpaceDN w:val="0"/>
              <w:adjustRightInd w:val="0"/>
              <w:jc w:val="both"/>
            </w:pPr>
            <w:r>
              <w:t>Embalagem de poliedro de 1 Kg</w:t>
            </w:r>
          </w:p>
        </w:tc>
        <w:tc>
          <w:tcPr>
            <w:tcW w:w="1058" w:type="dxa"/>
          </w:tcPr>
          <w:p w:rsidR="00FD5154" w:rsidRDefault="00FD5154" w:rsidP="00BD40B7">
            <w:pPr>
              <w:autoSpaceDE w:val="0"/>
              <w:autoSpaceDN w:val="0"/>
              <w:adjustRightInd w:val="0"/>
              <w:jc w:val="center"/>
            </w:pPr>
            <w:r>
              <w:t>Kg</w:t>
            </w:r>
          </w:p>
        </w:tc>
      </w:tr>
      <w:tr w:rsidR="00FD5154" w:rsidRPr="006A7EE4" w:rsidTr="00BD40B7">
        <w:tc>
          <w:tcPr>
            <w:tcW w:w="5508" w:type="dxa"/>
          </w:tcPr>
          <w:p w:rsidR="00FD5154" w:rsidRPr="006A7EE4" w:rsidRDefault="00FD5154" w:rsidP="00BD40B7">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FD5154" w:rsidRPr="006A7EE4" w:rsidRDefault="00FD5154" w:rsidP="00BD40B7">
            <w:pPr>
              <w:autoSpaceDE w:val="0"/>
              <w:autoSpaceDN w:val="0"/>
              <w:adjustRightInd w:val="0"/>
              <w:jc w:val="both"/>
            </w:pPr>
            <w:r>
              <w:t>Embalagem de polietileno. De 500g a 1 Kg.</w:t>
            </w:r>
          </w:p>
        </w:tc>
        <w:tc>
          <w:tcPr>
            <w:tcW w:w="1058" w:type="dxa"/>
          </w:tcPr>
          <w:p w:rsidR="00FD5154" w:rsidRPr="006A7EE4" w:rsidRDefault="00FD5154" w:rsidP="00BD40B7">
            <w:pPr>
              <w:autoSpaceDE w:val="0"/>
              <w:autoSpaceDN w:val="0"/>
              <w:adjustRightInd w:val="0"/>
              <w:jc w:val="center"/>
            </w:pPr>
            <w:r>
              <w:t>Kg</w:t>
            </w:r>
          </w:p>
        </w:tc>
      </w:tr>
      <w:tr w:rsidR="00FD5154" w:rsidRPr="006A7EE4" w:rsidTr="00BD40B7">
        <w:tc>
          <w:tcPr>
            <w:tcW w:w="5508" w:type="dxa"/>
          </w:tcPr>
          <w:p w:rsidR="00FD5154" w:rsidRPr="00EF1331" w:rsidRDefault="00FD5154" w:rsidP="00BD40B7">
            <w:pPr>
              <w:autoSpaceDE w:val="0"/>
              <w:autoSpaceDN w:val="0"/>
              <w:adjustRightInd w:val="0"/>
              <w:jc w:val="both"/>
            </w:pPr>
            <w:r>
              <w:rPr>
                <w:b/>
              </w:rPr>
              <w:t xml:space="preserve">FEIJÃO: </w:t>
            </w:r>
            <w:r>
              <w:t>Produto de boa qualidade de cor roxa, safra do ano com data de validade, sem outros tipos de sementes oriundas ou pedra.</w:t>
            </w:r>
          </w:p>
        </w:tc>
        <w:tc>
          <w:tcPr>
            <w:tcW w:w="3420" w:type="dxa"/>
          </w:tcPr>
          <w:p w:rsidR="00FD5154" w:rsidRDefault="00FD5154" w:rsidP="00BD40B7">
            <w:pPr>
              <w:autoSpaceDE w:val="0"/>
              <w:autoSpaceDN w:val="0"/>
              <w:adjustRightInd w:val="0"/>
              <w:jc w:val="both"/>
            </w:pPr>
            <w:r>
              <w:t>Embalagem de poliedro de 1 Kg</w:t>
            </w:r>
          </w:p>
        </w:tc>
        <w:tc>
          <w:tcPr>
            <w:tcW w:w="1058" w:type="dxa"/>
          </w:tcPr>
          <w:p w:rsidR="00FD5154" w:rsidRDefault="00FD5154" w:rsidP="00BD40B7">
            <w:pPr>
              <w:autoSpaceDE w:val="0"/>
              <w:autoSpaceDN w:val="0"/>
              <w:adjustRightInd w:val="0"/>
              <w:jc w:val="center"/>
            </w:pPr>
            <w:r>
              <w:t>Kg</w:t>
            </w:r>
          </w:p>
        </w:tc>
      </w:tr>
      <w:tr w:rsidR="00FD5154" w:rsidRPr="006A7EE4" w:rsidTr="00BD40B7">
        <w:tc>
          <w:tcPr>
            <w:tcW w:w="5508" w:type="dxa"/>
          </w:tcPr>
          <w:p w:rsidR="00FD5154" w:rsidRDefault="00FD5154" w:rsidP="00BD40B7">
            <w:pPr>
              <w:autoSpaceDE w:val="0"/>
              <w:autoSpaceDN w:val="0"/>
              <w:adjustRightInd w:val="0"/>
              <w:jc w:val="both"/>
              <w:rPr>
                <w:b/>
              </w:rPr>
            </w:pPr>
            <w:r>
              <w:rPr>
                <w:b/>
              </w:rPr>
              <w:t xml:space="preserve">LARANJA: </w:t>
            </w:r>
            <w:r w:rsidRPr="000044BC">
              <w:t>Redonda, lisa de primeira, livre de sujidades, tamanho e coloração uniforme, com polpa firme e impacta.</w:t>
            </w:r>
          </w:p>
        </w:tc>
        <w:tc>
          <w:tcPr>
            <w:tcW w:w="3420" w:type="dxa"/>
          </w:tcPr>
          <w:p w:rsidR="00FD5154" w:rsidRDefault="00FD5154" w:rsidP="00BD40B7">
            <w:pPr>
              <w:autoSpaceDE w:val="0"/>
              <w:autoSpaceDN w:val="0"/>
              <w:adjustRightInd w:val="0"/>
              <w:jc w:val="both"/>
            </w:pPr>
            <w:r>
              <w:t>Embaladas em caixas apropriadas de 20 a 30 kg</w:t>
            </w:r>
          </w:p>
        </w:tc>
        <w:tc>
          <w:tcPr>
            <w:tcW w:w="1058" w:type="dxa"/>
          </w:tcPr>
          <w:p w:rsidR="00FD5154" w:rsidRDefault="00FD5154" w:rsidP="00BD40B7">
            <w:pPr>
              <w:autoSpaceDE w:val="0"/>
              <w:autoSpaceDN w:val="0"/>
              <w:adjustRightInd w:val="0"/>
              <w:jc w:val="center"/>
            </w:pPr>
            <w:r>
              <w:t>Kg</w:t>
            </w:r>
          </w:p>
        </w:tc>
      </w:tr>
      <w:tr w:rsidR="00FD5154" w:rsidRPr="006A7EE4" w:rsidTr="00BD40B7">
        <w:tc>
          <w:tcPr>
            <w:tcW w:w="5508" w:type="dxa"/>
          </w:tcPr>
          <w:p w:rsidR="00FD5154" w:rsidRPr="002F60B1" w:rsidRDefault="00FD5154" w:rsidP="00BD40B7">
            <w:pPr>
              <w:autoSpaceDE w:val="0"/>
              <w:autoSpaceDN w:val="0"/>
              <w:adjustRightInd w:val="0"/>
              <w:jc w:val="both"/>
            </w:pPr>
            <w:r w:rsidRPr="002F60B1">
              <w:rPr>
                <w:b/>
              </w:rPr>
              <w:t>LIMÃO:</w:t>
            </w:r>
            <w:r w:rsidRPr="002F60B1">
              <w:t xml:space="preserve"> Redondo, casca lisa, Taiti, de primeira, livre de sujidades, com polpa firme e bastante caldo.</w:t>
            </w:r>
          </w:p>
        </w:tc>
        <w:tc>
          <w:tcPr>
            <w:tcW w:w="3420" w:type="dxa"/>
          </w:tcPr>
          <w:p w:rsidR="00FD5154" w:rsidRDefault="00FD5154" w:rsidP="00BD40B7">
            <w:pPr>
              <w:autoSpaceDE w:val="0"/>
              <w:autoSpaceDN w:val="0"/>
              <w:adjustRightInd w:val="0"/>
              <w:jc w:val="both"/>
            </w:pPr>
            <w:r>
              <w:t>Embalagem de poliedro de 2 Kg</w:t>
            </w:r>
          </w:p>
        </w:tc>
        <w:tc>
          <w:tcPr>
            <w:tcW w:w="1058" w:type="dxa"/>
          </w:tcPr>
          <w:p w:rsidR="00FD5154" w:rsidRDefault="00FD5154" w:rsidP="00BD40B7">
            <w:pPr>
              <w:autoSpaceDE w:val="0"/>
              <w:autoSpaceDN w:val="0"/>
              <w:adjustRightInd w:val="0"/>
              <w:jc w:val="center"/>
            </w:pPr>
            <w:r>
              <w:t>Kg</w:t>
            </w:r>
          </w:p>
        </w:tc>
      </w:tr>
      <w:tr w:rsidR="00FD5154" w:rsidRPr="006A7EE4" w:rsidTr="00BD40B7">
        <w:tc>
          <w:tcPr>
            <w:tcW w:w="5508" w:type="dxa"/>
          </w:tcPr>
          <w:p w:rsidR="00FD5154" w:rsidRDefault="00FD5154" w:rsidP="00BD40B7">
            <w:pPr>
              <w:autoSpaceDE w:val="0"/>
              <w:autoSpaceDN w:val="0"/>
              <w:adjustRightInd w:val="0"/>
              <w:jc w:val="both"/>
              <w:rPr>
                <w:b/>
              </w:rPr>
            </w:pPr>
            <w:r>
              <w:rPr>
                <w:b/>
              </w:rPr>
              <w:lastRenderedPageBreak/>
              <w:t xml:space="preserve">MAÇÃ: </w:t>
            </w:r>
            <w:r w:rsidRPr="0031503E">
              <w:t>Redonda, casca lisa, graúda, de primeira, livre de sujidades, tamanho e coloração uniforme, com polpa firme e impacta.</w:t>
            </w:r>
          </w:p>
        </w:tc>
        <w:tc>
          <w:tcPr>
            <w:tcW w:w="3420" w:type="dxa"/>
          </w:tcPr>
          <w:p w:rsidR="00FD5154" w:rsidRDefault="00FD5154" w:rsidP="00BD40B7">
            <w:pPr>
              <w:autoSpaceDE w:val="0"/>
              <w:autoSpaceDN w:val="0"/>
              <w:adjustRightInd w:val="0"/>
              <w:jc w:val="both"/>
            </w:pPr>
            <w:r>
              <w:t>Embaladas em caixas próprias de 20 a 30 Kg</w:t>
            </w:r>
          </w:p>
        </w:tc>
        <w:tc>
          <w:tcPr>
            <w:tcW w:w="1058" w:type="dxa"/>
          </w:tcPr>
          <w:p w:rsidR="00FD5154" w:rsidRDefault="00FD5154" w:rsidP="00BD40B7">
            <w:pPr>
              <w:autoSpaceDE w:val="0"/>
              <w:autoSpaceDN w:val="0"/>
              <w:adjustRightInd w:val="0"/>
              <w:jc w:val="center"/>
            </w:pPr>
            <w:r>
              <w:t>Kg</w:t>
            </w:r>
          </w:p>
        </w:tc>
      </w:tr>
      <w:tr w:rsidR="00FD5154" w:rsidRPr="006A7EE4" w:rsidTr="00BD40B7">
        <w:tc>
          <w:tcPr>
            <w:tcW w:w="5508" w:type="dxa"/>
          </w:tcPr>
          <w:p w:rsidR="00FD5154" w:rsidRDefault="00FD5154" w:rsidP="00BD40B7">
            <w:pPr>
              <w:autoSpaceDE w:val="0"/>
              <w:autoSpaceDN w:val="0"/>
              <w:adjustRightInd w:val="0"/>
              <w:jc w:val="both"/>
              <w:rPr>
                <w:b/>
              </w:rPr>
            </w:pPr>
            <w:r>
              <w:rPr>
                <w:b/>
              </w:rPr>
              <w:t xml:space="preserve">MAMÃO: </w:t>
            </w:r>
            <w:r w:rsidRPr="00F57E35">
              <w:t>Aspecto globoso, mista verde e maduros cor própria classificada como fruta com polpa firme intacta de boa qualidade, livre de parasitas e lavras. Acondicionados em embalagem própria.</w:t>
            </w:r>
          </w:p>
        </w:tc>
        <w:tc>
          <w:tcPr>
            <w:tcW w:w="3420" w:type="dxa"/>
          </w:tcPr>
          <w:p w:rsidR="00FD5154" w:rsidRDefault="00FD5154" w:rsidP="00BD40B7">
            <w:pPr>
              <w:autoSpaceDE w:val="0"/>
              <w:autoSpaceDN w:val="0"/>
              <w:adjustRightInd w:val="0"/>
              <w:jc w:val="both"/>
            </w:pPr>
            <w:r>
              <w:t>Embalagem própria.</w:t>
            </w:r>
          </w:p>
        </w:tc>
        <w:tc>
          <w:tcPr>
            <w:tcW w:w="1058" w:type="dxa"/>
          </w:tcPr>
          <w:p w:rsidR="00FD5154" w:rsidRDefault="00FD5154" w:rsidP="00BD40B7">
            <w:pPr>
              <w:autoSpaceDE w:val="0"/>
              <w:autoSpaceDN w:val="0"/>
              <w:adjustRightInd w:val="0"/>
              <w:jc w:val="center"/>
            </w:pPr>
            <w:r>
              <w:t>Kg</w:t>
            </w:r>
          </w:p>
        </w:tc>
      </w:tr>
      <w:tr w:rsidR="00FD5154" w:rsidRPr="006A7EE4" w:rsidTr="00BD40B7">
        <w:tc>
          <w:tcPr>
            <w:tcW w:w="5508" w:type="dxa"/>
          </w:tcPr>
          <w:p w:rsidR="00FD5154" w:rsidRDefault="00FD5154" w:rsidP="00BD40B7">
            <w:pPr>
              <w:autoSpaceDE w:val="0"/>
              <w:autoSpaceDN w:val="0"/>
              <w:adjustRightInd w:val="0"/>
              <w:jc w:val="both"/>
              <w:rPr>
                <w:b/>
              </w:rPr>
            </w:pPr>
            <w:r>
              <w:rPr>
                <w:b/>
              </w:rPr>
              <w:t xml:space="preserve">MANDIOCA: </w:t>
            </w:r>
            <w:r w:rsidRPr="001976CB">
              <w:t>produto colhido</w:t>
            </w:r>
            <w:r>
              <w:rPr>
                <w:b/>
              </w:rPr>
              <w:t xml:space="preserve"> </w:t>
            </w:r>
            <w:r w:rsidRPr="001976CB">
              <w:t xml:space="preserve">recente com boa aparência e de tamanho </w:t>
            </w:r>
            <w:r>
              <w:t>uniforme, acondicionada em saco plástico</w:t>
            </w:r>
            <w:r w:rsidRPr="001976CB">
              <w:t>.</w:t>
            </w:r>
          </w:p>
        </w:tc>
        <w:tc>
          <w:tcPr>
            <w:tcW w:w="3420" w:type="dxa"/>
          </w:tcPr>
          <w:p w:rsidR="00FD5154" w:rsidRDefault="00FD5154" w:rsidP="00BD40B7">
            <w:pPr>
              <w:autoSpaceDE w:val="0"/>
              <w:autoSpaceDN w:val="0"/>
              <w:adjustRightInd w:val="0"/>
              <w:jc w:val="both"/>
            </w:pPr>
            <w:r>
              <w:t>Embalagem de poliedro de 1 Kg</w:t>
            </w:r>
          </w:p>
        </w:tc>
        <w:tc>
          <w:tcPr>
            <w:tcW w:w="1058" w:type="dxa"/>
          </w:tcPr>
          <w:p w:rsidR="00FD5154" w:rsidRDefault="00FD5154" w:rsidP="00BD40B7">
            <w:pPr>
              <w:autoSpaceDE w:val="0"/>
              <w:autoSpaceDN w:val="0"/>
              <w:adjustRightInd w:val="0"/>
              <w:jc w:val="center"/>
            </w:pPr>
            <w:r>
              <w:t>Kg</w:t>
            </w:r>
          </w:p>
        </w:tc>
      </w:tr>
      <w:tr w:rsidR="00FD5154" w:rsidRPr="006A7EE4" w:rsidTr="00BD40B7">
        <w:tc>
          <w:tcPr>
            <w:tcW w:w="5508" w:type="dxa"/>
          </w:tcPr>
          <w:p w:rsidR="00FD5154" w:rsidRPr="001976CB" w:rsidRDefault="00FD5154" w:rsidP="00BD40B7">
            <w:pPr>
              <w:autoSpaceDE w:val="0"/>
              <w:autoSpaceDN w:val="0"/>
              <w:adjustRightInd w:val="0"/>
              <w:jc w:val="both"/>
            </w:pPr>
            <w:r>
              <w:rPr>
                <w:b/>
              </w:rPr>
              <w:t xml:space="preserve">MILHO: </w:t>
            </w:r>
            <w:r>
              <w:t>Produto com boa aparência, grãos regulares de formação uniforme e espigas frescas.</w:t>
            </w:r>
          </w:p>
        </w:tc>
        <w:tc>
          <w:tcPr>
            <w:tcW w:w="3420" w:type="dxa"/>
          </w:tcPr>
          <w:p w:rsidR="00FD5154" w:rsidRDefault="00FD5154" w:rsidP="00BD40B7">
            <w:pPr>
              <w:autoSpaceDE w:val="0"/>
              <w:autoSpaceDN w:val="0"/>
              <w:adjustRightInd w:val="0"/>
              <w:jc w:val="both"/>
            </w:pPr>
            <w:r>
              <w:t>Embalagem de poliedro de 1 a 2 Kg.</w:t>
            </w:r>
          </w:p>
        </w:tc>
        <w:tc>
          <w:tcPr>
            <w:tcW w:w="1058" w:type="dxa"/>
          </w:tcPr>
          <w:p w:rsidR="00FD5154" w:rsidRDefault="00FD5154" w:rsidP="00BD40B7">
            <w:pPr>
              <w:autoSpaceDE w:val="0"/>
              <w:autoSpaceDN w:val="0"/>
              <w:adjustRightInd w:val="0"/>
              <w:jc w:val="center"/>
            </w:pPr>
            <w:r>
              <w:t>Kg</w:t>
            </w:r>
          </w:p>
        </w:tc>
      </w:tr>
      <w:tr w:rsidR="00FD5154" w:rsidRPr="006A7EE4" w:rsidTr="00BD40B7">
        <w:tc>
          <w:tcPr>
            <w:tcW w:w="5508" w:type="dxa"/>
          </w:tcPr>
          <w:p w:rsidR="00FD5154" w:rsidRPr="003E40A3" w:rsidRDefault="00FD5154" w:rsidP="00BD40B7">
            <w:pPr>
              <w:autoSpaceDE w:val="0"/>
              <w:autoSpaceDN w:val="0"/>
              <w:adjustRightInd w:val="0"/>
              <w:jc w:val="both"/>
              <w:rPr>
                <w:b/>
              </w:rPr>
            </w:pPr>
            <w:r>
              <w:rPr>
                <w:b/>
              </w:rPr>
              <w:t xml:space="preserve">QUEIJO RALADO: </w:t>
            </w:r>
            <w:r w:rsidRPr="00C6045D">
              <w:t>Produto em excelente estado de conservação, branquinho, cheiro agradável e com pouco sal.</w:t>
            </w:r>
          </w:p>
        </w:tc>
        <w:tc>
          <w:tcPr>
            <w:tcW w:w="3420" w:type="dxa"/>
          </w:tcPr>
          <w:p w:rsidR="00FD5154" w:rsidRDefault="00FD5154" w:rsidP="00BD40B7">
            <w:pPr>
              <w:autoSpaceDE w:val="0"/>
              <w:autoSpaceDN w:val="0"/>
              <w:adjustRightInd w:val="0"/>
              <w:jc w:val="both"/>
            </w:pPr>
            <w:r>
              <w:t>Embalagem em poliedro transparente de 1 Kg.</w:t>
            </w:r>
          </w:p>
        </w:tc>
        <w:tc>
          <w:tcPr>
            <w:tcW w:w="1058" w:type="dxa"/>
          </w:tcPr>
          <w:p w:rsidR="00FD5154" w:rsidRDefault="00FD5154" w:rsidP="00BD40B7">
            <w:pPr>
              <w:autoSpaceDE w:val="0"/>
              <w:autoSpaceDN w:val="0"/>
              <w:adjustRightInd w:val="0"/>
              <w:jc w:val="center"/>
            </w:pPr>
            <w:r>
              <w:t>Kg</w:t>
            </w:r>
          </w:p>
        </w:tc>
      </w:tr>
      <w:tr w:rsidR="00FD5154" w:rsidRPr="006A7EE4" w:rsidTr="00BD40B7">
        <w:tc>
          <w:tcPr>
            <w:tcW w:w="5508" w:type="dxa"/>
          </w:tcPr>
          <w:p w:rsidR="00FD5154" w:rsidRPr="00DA79D3" w:rsidRDefault="00FD5154" w:rsidP="00BD40B7">
            <w:pPr>
              <w:autoSpaceDE w:val="0"/>
              <w:autoSpaceDN w:val="0"/>
              <w:adjustRightInd w:val="0"/>
              <w:jc w:val="both"/>
            </w:pPr>
            <w:r>
              <w:rPr>
                <w:b/>
              </w:rPr>
              <w:t xml:space="preserve">REPOLHO: </w:t>
            </w:r>
            <w:r>
              <w:t>de primeira, apresentando tamanho, cor e com formação uniforme, devendo ser bem desenvolvido.</w:t>
            </w:r>
          </w:p>
        </w:tc>
        <w:tc>
          <w:tcPr>
            <w:tcW w:w="3420" w:type="dxa"/>
          </w:tcPr>
          <w:p w:rsidR="00FD5154" w:rsidRDefault="00FD5154" w:rsidP="00BD40B7">
            <w:pPr>
              <w:autoSpaceDE w:val="0"/>
              <w:autoSpaceDN w:val="0"/>
              <w:adjustRightInd w:val="0"/>
              <w:jc w:val="both"/>
            </w:pPr>
            <w:r>
              <w:t>Acondicionados em embalagem própria.</w:t>
            </w:r>
          </w:p>
        </w:tc>
        <w:tc>
          <w:tcPr>
            <w:tcW w:w="1058" w:type="dxa"/>
          </w:tcPr>
          <w:p w:rsidR="00FD5154" w:rsidRDefault="00FD5154" w:rsidP="00BD40B7">
            <w:pPr>
              <w:autoSpaceDE w:val="0"/>
              <w:autoSpaceDN w:val="0"/>
              <w:adjustRightInd w:val="0"/>
              <w:jc w:val="center"/>
            </w:pPr>
            <w:r>
              <w:t>Kg</w:t>
            </w:r>
          </w:p>
        </w:tc>
      </w:tr>
      <w:tr w:rsidR="00FD5154" w:rsidRPr="006A7EE4" w:rsidTr="00BD40B7">
        <w:tc>
          <w:tcPr>
            <w:tcW w:w="5508" w:type="dxa"/>
          </w:tcPr>
          <w:p w:rsidR="00FD5154" w:rsidRPr="002C677A" w:rsidRDefault="00FD5154" w:rsidP="00BD40B7">
            <w:pPr>
              <w:autoSpaceDE w:val="0"/>
              <w:autoSpaceDN w:val="0"/>
              <w:adjustRightInd w:val="0"/>
              <w:jc w:val="both"/>
              <w:rPr>
                <w:b/>
              </w:rPr>
            </w:pPr>
            <w:r>
              <w:rPr>
                <w:b/>
              </w:rPr>
              <w:t xml:space="preserve">TOMATE: </w:t>
            </w:r>
            <w:r w:rsidRPr="00442FF2">
              <w:t xml:space="preserve">Aspecto globoso- mista com verde e maduro (cor vermelho), classificada como legume graúda e polpa firme intacta, isenta de </w:t>
            </w:r>
            <w:r>
              <w:t>e</w:t>
            </w:r>
            <w:r w:rsidRPr="00442FF2">
              <w:t>nfermidade, livre de resíduos de fertilizantes e sujidades. Acondicionado em sacos plásticos de 4 Kg.</w:t>
            </w:r>
          </w:p>
        </w:tc>
        <w:tc>
          <w:tcPr>
            <w:tcW w:w="3420" w:type="dxa"/>
          </w:tcPr>
          <w:p w:rsidR="00FD5154" w:rsidRDefault="00FD5154" w:rsidP="00BD40B7">
            <w:pPr>
              <w:autoSpaceDE w:val="0"/>
              <w:autoSpaceDN w:val="0"/>
              <w:adjustRightInd w:val="0"/>
              <w:jc w:val="both"/>
            </w:pPr>
            <w:r>
              <w:t>Embalagem de poliedro transparente de 4 Kg.</w:t>
            </w:r>
          </w:p>
        </w:tc>
        <w:tc>
          <w:tcPr>
            <w:tcW w:w="1058" w:type="dxa"/>
          </w:tcPr>
          <w:p w:rsidR="00FD5154" w:rsidRDefault="00FD5154" w:rsidP="00BD40B7">
            <w:pPr>
              <w:autoSpaceDE w:val="0"/>
              <w:autoSpaceDN w:val="0"/>
              <w:adjustRightInd w:val="0"/>
              <w:jc w:val="center"/>
            </w:pPr>
            <w:r>
              <w:t>Kg</w:t>
            </w:r>
          </w:p>
        </w:tc>
      </w:tr>
    </w:tbl>
    <w:p w:rsidR="00FD5154" w:rsidRDefault="00FD5154" w:rsidP="00F95D1F">
      <w:pPr>
        <w:autoSpaceDE w:val="0"/>
        <w:autoSpaceDN w:val="0"/>
        <w:adjustRightInd w:val="0"/>
        <w:jc w:val="both"/>
        <w:rPr>
          <w:sz w:val="18"/>
          <w:szCs w:val="18"/>
        </w:rPr>
      </w:pPr>
    </w:p>
    <w:p w:rsidR="00FD5154" w:rsidRDefault="00FD5154" w:rsidP="00F95D1F">
      <w:pPr>
        <w:autoSpaceDE w:val="0"/>
        <w:autoSpaceDN w:val="0"/>
        <w:adjustRightInd w:val="0"/>
        <w:jc w:val="both"/>
        <w:rPr>
          <w:b/>
          <w:bCs/>
        </w:rPr>
      </w:pPr>
    </w:p>
    <w:p w:rsidR="00FD5154" w:rsidRDefault="00FD5154" w:rsidP="00F95D1F">
      <w:pPr>
        <w:autoSpaceDE w:val="0"/>
        <w:autoSpaceDN w:val="0"/>
        <w:adjustRightInd w:val="0"/>
        <w:jc w:val="center"/>
        <w:rPr>
          <w:b/>
          <w:bCs/>
        </w:rPr>
      </w:pPr>
      <w:r>
        <w:rPr>
          <w:b/>
          <w:bCs/>
        </w:rPr>
        <w:t>ESTIMATIVA DE QUANTITATIVO DE GÊNEROS ALIMENTÍCIOS A SEREM ADQUIRIDOS DA AGRICULTURA FAMILIAR E EMPREENDEDOR FAMILIAR RURAL</w:t>
      </w:r>
    </w:p>
    <w:p w:rsidR="00FD5154" w:rsidRDefault="00FD5154" w:rsidP="00F95D1F">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D5154" w:rsidRPr="003E40A3" w:rsidTr="00BD40B7">
        <w:tc>
          <w:tcPr>
            <w:tcW w:w="4993" w:type="dxa"/>
          </w:tcPr>
          <w:p w:rsidR="00FD5154" w:rsidRPr="003E40A3" w:rsidRDefault="00FD5154" w:rsidP="00BD40B7">
            <w:pPr>
              <w:autoSpaceDE w:val="0"/>
              <w:autoSpaceDN w:val="0"/>
              <w:adjustRightInd w:val="0"/>
              <w:jc w:val="center"/>
              <w:rPr>
                <w:b/>
                <w:bCs/>
              </w:rPr>
            </w:pPr>
            <w:r w:rsidRPr="003E40A3">
              <w:rPr>
                <w:b/>
                <w:bCs/>
              </w:rPr>
              <w:t>GÊNEROS ALIMENTÍCIOS</w:t>
            </w:r>
          </w:p>
        </w:tc>
        <w:tc>
          <w:tcPr>
            <w:tcW w:w="4993" w:type="dxa"/>
          </w:tcPr>
          <w:p w:rsidR="00FD5154" w:rsidRPr="003E40A3" w:rsidRDefault="00FD5154" w:rsidP="00BD40B7">
            <w:pPr>
              <w:autoSpaceDE w:val="0"/>
              <w:autoSpaceDN w:val="0"/>
              <w:adjustRightInd w:val="0"/>
              <w:jc w:val="center"/>
              <w:rPr>
                <w:b/>
                <w:bCs/>
              </w:rPr>
            </w:pPr>
            <w:r w:rsidRPr="003E40A3">
              <w:rPr>
                <w:b/>
                <w:bCs/>
              </w:rPr>
              <w:t>QUANTITATIVO</w:t>
            </w:r>
          </w:p>
        </w:tc>
      </w:tr>
      <w:tr w:rsidR="00FD5154" w:rsidRPr="003E40A3" w:rsidTr="00BD40B7">
        <w:tc>
          <w:tcPr>
            <w:tcW w:w="4993" w:type="dxa"/>
          </w:tcPr>
          <w:p w:rsidR="00FD5154" w:rsidRPr="00DA79D3" w:rsidRDefault="00FD5154" w:rsidP="00BD40B7">
            <w:pPr>
              <w:autoSpaceDE w:val="0"/>
              <w:autoSpaceDN w:val="0"/>
              <w:adjustRightInd w:val="0"/>
              <w:rPr>
                <w:b/>
                <w:bCs/>
              </w:rPr>
            </w:pPr>
            <w:r w:rsidRPr="00DA79D3">
              <w:rPr>
                <w:b/>
                <w:bCs/>
              </w:rPr>
              <w:t>Abóbora madura</w:t>
            </w:r>
          </w:p>
        </w:tc>
        <w:tc>
          <w:tcPr>
            <w:tcW w:w="4993" w:type="dxa"/>
          </w:tcPr>
          <w:p w:rsidR="00FD5154" w:rsidRPr="00DA79D3" w:rsidRDefault="00FD5154" w:rsidP="00BD40B7">
            <w:pPr>
              <w:autoSpaceDE w:val="0"/>
              <w:autoSpaceDN w:val="0"/>
              <w:adjustRightInd w:val="0"/>
              <w:rPr>
                <w:b/>
                <w:bCs/>
              </w:rPr>
            </w:pPr>
            <w:r>
              <w:rPr>
                <w:b/>
                <w:bCs/>
              </w:rPr>
              <w:t>30</w:t>
            </w:r>
            <w:r w:rsidRPr="00DA79D3">
              <w:rPr>
                <w:b/>
                <w:bCs/>
              </w:rPr>
              <w:t>.000 Kg</w:t>
            </w:r>
          </w:p>
        </w:tc>
      </w:tr>
      <w:tr w:rsidR="00FD5154" w:rsidRPr="003E40A3" w:rsidTr="00BD40B7">
        <w:tc>
          <w:tcPr>
            <w:tcW w:w="4993" w:type="dxa"/>
          </w:tcPr>
          <w:p w:rsidR="00FD5154" w:rsidRPr="008A7EDE" w:rsidRDefault="00FD5154" w:rsidP="00BD40B7">
            <w:pPr>
              <w:autoSpaceDE w:val="0"/>
              <w:autoSpaceDN w:val="0"/>
              <w:adjustRightInd w:val="0"/>
              <w:rPr>
                <w:b/>
                <w:bCs/>
              </w:rPr>
            </w:pPr>
            <w:r w:rsidRPr="008A7EDE">
              <w:rPr>
                <w:b/>
                <w:bCs/>
              </w:rPr>
              <w:t>Abobrinha verde</w:t>
            </w:r>
          </w:p>
        </w:tc>
        <w:tc>
          <w:tcPr>
            <w:tcW w:w="4993" w:type="dxa"/>
          </w:tcPr>
          <w:p w:rsidR="00FD5154" w:rsidRPr="008A7EDE" w:rsidRDefault="00FD5154" w:rsidP="00660696">
            <w:pPr>
              <w:autoSpaceDE w:val="0"/>
              <w:autoSpaceDN w:val="0"/>
              <w:adjustRightInd w:val="0"/>
              <w:rPr>
                <w:b/>
                <w:bCs/>
              </w:rPr>
            </w:pPr>
            <w:r>
              <w:rPr>
                <w:b/>
                <w:bCs/>
              </w:rPr>
              <w:t>60.000</w:t>
            </w:r>
            <w:r w:rsidRPr="008A7EDE">
              <w:rPr>
                <w:b/>
                <w:bCs/>
              </w:rPr>
              <w:t xml:space="preserve"> Kg</w:t>
            </w:r>
          </w:p>
        </w:tc>
      </w:tr>
      <w:tr w:rsidR="00FD5154" w:rsidRPr="003E40A3" w:rsidTr="00BD40B7">
        <w:tc>
          <w:tcPr>
            <w:tcW w:w="4993" w:type="dxa"/>
          </w:tcPr>
          <w:p w:rsidR="00FD5154" w:rsidRPr="00EF1331" w:rsidRDefault="00FD5154" w:rsidP="00BD40B7">
            <w:pPr>
              <w:autoSpaceDE w:val="0"/>
              <w:autoSpaceDN w:val="0"/>
              <w:adjustRightInd w:val="0"/>
              <w:rPr>
                <w:b/>
                <w:bCs/>
              </w:rPr>
            </w:pPr>
            <w:r w:rsidRPr="00EF1331">
              <w:rPr>
                <w:b/>
                <w:bCs/>
              </w:rPr>
              <w:t>Alface</w:t>
            </w:r>
          </w:p>
        </w:tc>
        <w:tc>
          <w:tcPr>
            <w:tcW w:w="4993" w:type="dxa"/>
          </w:tcPr>
          <w:p w:rsidR="00FD5154" w:rsidRPr="00EF1331" w:rsidRDefault="00FD5154" w:rsidP="00660696">
            <w:pPr>
              <w:autoSpaceDE w:val="0"/>
              <w:autoSpaceDN w:val="0"/>
              <w:adjustRightInd w:val="0"/>
              <w:rPr>
                <w:b/>
                <w:bCs/>
              </w:rPr>
            </w:pPr>
            <w:r>
              <w:rPr>
                <w:b/>
                <w:bCs/>
              </w:rPr>
              <w:t>60.000 Kg</w:t>
            </w:r>
          </w:p>
        </w:tc>
      </w:tr>
      <w:tr w:rsidR="00FD5154" w:rsidRPr="003E40A3" w:rsidTr="00BD40B7">
        <w:tc>
          <w:tcPr>
            <w:tcW w:w="4993" w:type="dxa"/>
          </w:tcPr>
          <w:p w:rsidR="00FD5154" w:rsidRPr="00201919" w:rsidRDefault="00FD5154" w:rsidP="00BD40B7">
            <w:pPr>
              <w:autoSpaceDE w:val="0"/>
              <w:autoSpaceDN w:val="0"/>
              <w:adjustRightInd w:val="0"/>
              <w:rPr>
                <w:b/>
                <w:bCs/>
              </w:rPr>
            </w:pPr>
            <w:r w:rsidRPr="00201919">
              <w:rPr>
                <w:b/>
                <w:bCs/>
              </w:rPr>
              <w:t>Banana da terra</w:t>
            </w:r>
          </w:p>
        </w:tc>
        <w:tc>
          <w:tcPr>
            <w:tcW w:w="4993" w:type="dxa"/>
          </w:tcPr>
          <w:p w:rsidR="00FD5154" w:rsidRPr="00201919" w:rsidRDefault="00FD5154" w:rsidP="00BD40B7">
            <w:pPr>
              <w:autoSpaceDE w:val="0"/>
              <w:autoSpaceDN w:val="0"/>
              <w:adjustRightInd w:val="0"/>
              <w:rPr>
                <w:b/>
                <w:bCs/>
              </w:rPr>
            </w:pPr>
            <w:r>
              <w:rPr>
                <w:b/>
                <w:bCs/>
              </w:rPr>
              <w:t>3</w:t>
            </w:r>
            <w:r w:rsidRPr="00201919">
              <w:rPr>
                <w:b/>
                <w:bCs/>
              </w:rPr>
              <w:t>0.000 Kg</w:t>
            </w:r>
          </w:p>
        </w:tc>
      </w:tr>
      <w:tr w:rsidR="00FD5154" w:rsidRPr="003E40A3" w:rsidTr="00BD40B7">
        <w:tc>
          <w:tcPr>
            <w:tcW w:w="4993" w:type="dxa"/>
          </w:tcPr>
          <w:p w:rsidR="00FD5154" w:rsidRPr="000044BC" w:rsidRDefault="00FD5154" w:rsidP="00BD40B7">
            <w:pPr>
              <w:autoSpaceDE w:val="0"/>
              <w:autoSpaceDN w:val="0"/>
              <w:adjustRightInd w:val="0"/>
              <w:rPr>
                <w:b/>
                <w:bCs/>
              </w:rPr>
            </w:pPr>
            <w:r w:rsidRPr="000044BC">
              <w:rPr>
                <w:b/>
                <w:bCs/>
              </w:rPr>
              <w:t>Banana maçã</w:t>
            </w:r>
          </w:p>
        </w:tc>
        <w:tc>
          <w:tcPr>
            <w:tcW w:w="4993" w:type="dxa"/>
          </w:tcPr>
          <w:p w:rsidR="00FD5154" w:rsidRPr="000044BC" w:rsidRDefault="00FD5154" w:rsidP="00BD40B7">
            <w:pPr>
              <w:autoSpaceDE w:val="0"/>
              <w:autoSpaceDN w:val="0"/>
              <w:adjustRightInd w:val="0"/>
              <w:rPr>
                <w:b/>
                <w:bCs/>
              </w:rPr>
            </w:pPr>
            <w:r>
              <w:rPr>
                <w:b/>
                <w:bCs/>
              </w:rPr>
              <w:t>30.000</w:t>
            </w:r>
            <w:r w:rsidRPr="000044BC">
              <w:rPr>
                <w:b/>
                <w:bCs/>
              </w:rPr>
              <w:t xml:space="preserve"> Kg</w:t>
            </w:r>
          </w:p>
        </w:tc>
      </w:tr>
      <w:tr w:rsidR="00FD5154" w:rsidRPr="003E40A3" w:rsidTr="00BD40B7">
        <w:tc>
          <w:tcPr>
            <w:tcW w:w="4993" w:type="dxa"/>
          </w:tcPr>
          <w:p w:rsidR="00FD5154" w:rsidRPr="008A7EDE" w:rsidRDefault="00FD5154" w:rsidP="00BD40B7">
            <w:pPr>
              <w:autoSpaceDE w:val="0"/>
              <w:autoSpaceDN w:val="0"/>
              <w:adjustRightInd w:val="0"/>
              <w:rPr>
                <w:b/>
                <w:bCs/>
              </w:rPr>
            </w:pPr>
            <w:r w:rsidRPr="008A7EDE">
              <w:rPr>
                <w:b/>
                <w:bCs/>
              </w:rPr>
              <w:t xml:space="preserve">Batata </w:t>
            </w:r>
          </w:p>
        </w:tc>
        <w:tc>
          <w:tcPr>
            <w:tcW w:w="4993" w:type="dxa"/>
          </w:tcPr>
          <w:p w:rsidR="00FD5154" w:rsidRPr="008A7EDE" w:rsidRDefault="00FD5154" w:rsidP="00660696">
            <w:pPr>
              <w:autoSpaceDE w:val="0"/>
              <w:autoSpaceDN w:val="0"/>
              <w:adjustRightInd w:val="0"/>
              <w:rPr>
                <w:b/>
                <w:bCs/>
              </w:rPr>
            </w:pPr>
            <w:r>
              <w:rPr>
                <w:b/>
                <w:bCs/>
              </w:rPr>
              <w:t>40.00</w:t>
            </w:r>
            <w:r w:rsidRPr="008A7EDE">
              <w:rPr>
                <w:b/>
                <w:bCs/>
              </w:rPr>
              <w:t>0 Kg</w:t>
            </w:r>
          </w:p>
        </w:tc>
      </w:tr>
      <w:tr w:rsidR="00FD5154" w:rsidRPr="003E40A3" w:rsidTr="00BD40B7">
        <w:tc>
          <w:tcPr>
            <w:tcW w:w="4993" w:type="dxa"/>
          </w:tcPr>
          <w:p w:rsidR="00FD5154" w:rsidRPr="00A50212" w:rsidRDefault="00FD5154" w:rsidP="00BD40B7">
            <w:pPr>
              <w:autoSpaceDE w:val="0"/>
              <w:autoSpaceDN w:val="0"/>
              <w:adjustRightInd w:val="0"/>
              <w:rPr>
                <w:b/>
                <w:bCs/>
              </w:rPr>
            </w:pPr>
            <w:r w:rsidRPr="00A50212">
              <w:rPr>
                <w:b/>
                <w:bCs/>
              </w:rPr>
              <w:t>Cenoura</w:t>
            </w:r>
          </w:p>
        </w:tc>
        <w:tc>
          <w:tcPr>
            <w:tcW w:w="4993" w:type="dxa"/>
          </w:tcPr>
          <w:p w:rsidR="00FD5154" w:rsidRPr="00A50212" w:rsidRDefault="00FD5154" w:rsidP="00BD40B7">
            <w:pPr>
              <w:autoSpaceDE w:val="0"/>
              <w:autoSpaceDN w:val="0"/>
              <w:adjustRightInd w:val="0"/>
              <w:rPr>
                <w:b/>
                <w:bCs/>
              </w:rPr>
            </w:pPr>
            <w:r>
              <w:rPr>
                <w:b/>
                <w:bCs/>
              </w:rPr>
              <w:t>180.000 Kg</w:t>
            </w:r>
          </w:p>
        </w:tc>
      </w:tr>
      <w:tr w:rsidR="00FD5154" w:rsidRPr="003E40A3" w:rsidTr="00BD40B7">
        <w:tc>
          <w:tcPr>
            <w:tcW w:w="4993" w:type="dxa"/>
          </w:tcPr>
          <w:p w:rsidR="00FD5154" w:rsidRPr="00EC67E6" w:rsidRDefault="00FD5154" w:rsidP="00BD40B7">
            <w:pPr>
              <w:autoSpaceDE w:val="0"/>
              <w:autoSpaceDN w:val="0"/>
              <w:adjustRightInd w:val="0"/>
              <w:rPr>
                <w:b/>
                <w:bCs/>
              </w:rPr>
            </w:pPr>
            <w:r w:rsidRPr="00EC67E6">
              <w:rPr>
                <w:b/>
                <w:bCs/>
              </w:rPr>
              <w:t>Couve</w:t>
            </w:r>
          </w:p>
        </w:tc>
        <w:tc>
          <w:tcPr>
            <w:tcW w:w="4993" w:type="dxa"/>
          </w:tcPr>
          <w:p w:rsidR="00FD5154" w:rsidRPr="00EC67E6" w:rsidRDefault="00FD5154" w:rsidP="00BD40B7">
            <w:pPr>
              <w:autoSpaceDE w:val="0"/>
              <w:autoSpaceDN w:val="0"/>
              <w:adjustRightInd w:val="0"/>
              <w:rPr>
                <w:b/>
                <w:bCs/>
              </w:rPr>
            </w:pPr>
            <w:r>
              <w:rPr>
                <w:b/>
                <w:bCs/>
              </w:rPr>
              <w:t>60.000 Kg</w:t>
            </w:r>
          </w:p>
        </w:tc>
      </w:tr>
      <w:tr w:rsidR="00FD5154" w:rsidRPr="003E40A3" w:rsidTr="00BD40B7">
        <w:tc>
          <w:tcPr>
            <w:tcW w:w="4993" w:type="dxa"/>
          </w:tcPr>
          <w:p w:rsidR="00FD5154" w:rsidRPr="00C6045D" w:rsidRDefault="00FD5154" w:rsidP="00BD40B7">
            <w:pPr>
              <w:autoSpaceDE w:val="0"/>
              <w:autoSpaceDN w:val="0"/>
              <w:adjustRightInd w:val="0"/>
              <w:rPr>
                <w:b/>
                <w:bCs/>
              </w:rPr>
            </w:pPr>
            <w:r w:rsidRPr="00C6045D">
              <w:rPr>
                <w:b/>
                <w:bCs/>
              </w:rPr>
              <w:t>Farinha de mandioca</w:t>
            </w:r>
          </w:p>
        </w:tc>
        <w:tc>
          <w:tcPr>
            <w:tcW w:w="4993" w:type="dxa"/>
          </w:tcPr>
          <w:p w:rsidR="00FD5154" w:rsidRPr="00C6045D" w:rsidRDefault="00FD5154" w:rsidP="00660696">
            <w:pPr>
              <w:autoSpaceDE w:val="0"/>
              <w:autoSpaceDN w:val="0"/>
              <w:adjustRightInd w:val="0"/>
              <w:rPr>
                <w:b/>
                <w:bCs/>
              </w:rPr>
            </w:pPr>
            <w:r>
              <w:rPr>
                <w:b/>
                <w:bCs/>
              </w:rPr>
              <w:t>200</w:t>
            </w:r>
            <w:r w:rsidRPr="00C6045D">
              <w:rPr>
                <w:b/>
                <w:bCs/>
              </w:rPr>
              <w:t>.000 Kg</w:t>
            </w:r>
          </w:p>
        </w:tc>
      </w:tr>
      <w:tr w:rsidR="00FD5154" w:rsidRPr="003E40A3" w:rsidTr="00BD40B7">
        <w:tc>
          <w:tcPr>
            <w:tcW w:w="4993" w:type="dxa"/>
          </w:tcPr>
          <w:p w:rsidR="00FD5154" w:rsidRPr="000044BC" w:rsidRDefault="00FD5154" w:rsidP="00BD40B7">
            <w:pPr>
              <w:autoSpaceDE w:val="0"/>
              <w:autoSpaceDN w:val="0"/>
              <w:adjustRightInd w:val="0"/>
              <w:rPr>
                <w:b/>
                <w:bCs/>
              </w:rPr>
            </w:pPr>
            <w:r w:rsidRPr="000044BC">
              <w:rPr>
                <w:b/>
                <w:bCs/>
              </w:rPr>
              <w:t>Laranja</w:t>
            </w:r>
          </w:p>
        </w:tc>
        <w:tc>
          <w:tcPr>
            <w:tcW w:w="4993" w:type="dxa"/>
          </w:tcPr>
          <w:p w:rsidR="00FD5154" w:rsidRPr="00FF5FC3" w:rsidRDefault="00FD5154" w:rsidP="00BD40B7">
            <w:pPr>
              <w:autoSpaceDE w:val="0"/>
              <w:autoSpaceDN w:val="0"/>
              <w:adjustRightInd w:val="0"/>
              <w:rPr>
                <w:b/>
                <w:bCs/>
              </w:rPr>
            </w:pPr>
            <w:r w:rsidRPr="00FF5FC3">
              <w:rPr>
                <w:b/>
                <w:bCs/>
              </w:rPr>
              <w:t>30.000 Kg</w:t>
            </w:r>
          </w:p>
        </w:tc>
      </w:tr>
      <w:tr w:rsidR="00FD5154" w:rsidRPr="003E40A3" w:rsidTr="00BD40B7">
        <w:tc>
          <w:tcPr>
            <w:tcW w:w="4993" w:type="dxa"/>
          </w:tcPr>
          <w:p w:rsidR="00FD5154" w:rsidRPr="006D709B" w:rsidRDefault="00FD5154" w:rsidP="00BD40B7">
            <w:pPr>
              <w:autoSpaceDE w:val="0"/>
              <w:autoSpaceDN w:val="0"/>
              <w:adjustRightInd w:val="0"/>
              <w:rPr>
                <w:b/>
                <w:bCs/>
              </w:rPr>
            </w:pPr>
            <w:r w:rsidRPr="006D709B">
              <w:rPr>
                <w:b/>
                <w:bCs/>
              </w:rPr>
              <w:t>Limão</w:t>
            </w:r>
          </w:p>
        </w:tc>
        <w:tc>
          <w:tcPr>
            <w:tcW w:w="4993" w:type="dxa"/>
          </w:tcPr>
          <w:p w:rsidR="00FD5154" w:rsidRPr="006D709B" w:rsidRDefault="00FD5154" w:rsidP="00BD40B7">
            <w:pPr>
              <w:autoSpaceDE w:val="0"/>
              <w:autoSpaceDN w:val="0"/>
              <w:adjustRightInd w:val="0"/>
              <w:rPr>
                <w:b/>
                <w:bCs/>
              </w:rPr>
            </w:pPr>
            <w:r>
              <w:rPr>
                <w:b/>
                <w:bCs/>
              </w:rPr>
              <w:t>10.000</w:t>
            </w:r>
            <w:r w:rsidRPr="006D709B">
              <w:rPr>
                <w:b/>
                <w:bCs/>
              </w:rPr>
              <w:t xml:space="preserve"> Kg</w:t>
            </w:r>
          </w:p>
        </w:tc>
      </w:tr>
      <w:tr w:rsidR="00FD5154" w:rsidRPr="003E40A3" w:rsidTr="00BD40B7">
        <w:tc>
          <w:tcPr>
            <w:tcW w:w="4993" w:type="dxa"/>
          </w:tcPr>
          <w:p w:rsidR="00FD5154" w:rsidRPr="0031503E" w:rsidRDefault="00FD5154" w:rsidP="00BD40B7">
            <w:pPr>
              <w:autoSpaceDE w:val="0"/>
              <w:autoSpaceDN w:val="0"/>
              <w:adjustRightInd w:val="0"/>
              <w:rPr>
                <w:b/>
                <w:bCs/>
              </w:rPr>
            </w:pPr>
            <w:r w:rsidRPr="0031503E">
              <w:rPr>
                <w:b/>
                <w:bCs/>
              </w:rPr>
              <w:t>Maçã</w:t>
            </w:r>
          </w:p>
        </w:tc>
        <w:tc>
          <w:tcPr>
            <w:tcW w:w="4993" w:type="dxa"/>
          </w:tcPr>
          <w:p w:rsidR="00FD5154" w:rsidRPr="0031503E" w:rsidRDefault="00FD5154" w:rsidP="00BD40B7">
            <w:pPr>
              <w:autoSpaceDE w:val="0"/>
              <w:autoSpaceDN w:val="0"/>
              <w:adjustRightInd w:val="0"/>
              <w:rPr>
                <w:b/>
                <w:bCs/>
              </w:rPr>
            </w:pPr>
            <w:r>
              <w:rPr>
                <w:b/>
                <w:bCs/>
              </w:rPr>
              <w:t>3</w:t>
            </w:r>
            <w:r w:rsidRPr="0031503E">
              <w:rPr>
                <w:b/>
                <w:bCs/>
              </w:rPr>
              <w:t>0.000 Kg</w:t>
            </w:r>
          </w:p>
        </w:tc>
      </w:tr>
      <w:tr w:rsidR="00FD5154" w:rsidRPr="003E40A3" w:rsidTr="00BD40B7">
        <w:tc>
          <w:tcPr>
            <w:tcW w:w="4993" w:type="dxa"/>
          </w:tcPr>
          <w:p w:rsidR="00FD5154" w:rsidRPr="00FF5FC3" w:rsidRDefault="00FD5154" w:rsidP="00BD40B7">
            <w:pPr>
              <w:autoSpaceDE w:val="0"/>
              <w:autoSpaceDN w:val="0"/>
              <w:adjustRightInd w:val="0"/>
              <w:rPr>
                <w:b/>
                <w:bCs/>
              </w:rPr>
            </w:pPr>
            <w:r w:rsidRPr="00FF5FC3">
              <w:rPr>
                <w:b/>
                <w:bCs/>
              </w:rPr>
              <w:t>Mamão</w:t>
            </w:r>
          </w:p>
        </w:tc>
        <w:tc>
          <w:tcPr>
            <w:tcW w:w="4993" w:type="dxa"/>
          </w:tcPr>
          <w:p w:rsidR="00FD5154" w:rsidRPr="00FF5FC3" w:rsidRDefault="00FD5154" w:rsidP="00BD40B7">
            <w:pPr>
              <w:autoSpaceDE w:val="0"/>
              <w:autoSpaceDN w:val="0"/>
              <w:adjustRightInd w:val="0"/>
              <w:rPr>
                <w:b/>
                <w:bCs/>
              </w:rPr>
            </w:pPr>
            <w:r>
              <w:rPr>
                <w:b/>
                <w:bCs/>
              </w:rPr>
              <w:t>30.000</w:t>
            </w:r>
            <w:r w:rsidRPr="00FF5FC3">
              <w:rPr>
                <w:b/>
                <w:bCs/>
              </w:rPr>
              <w:t xml:space="preserve"> Kg</w:t>
            </w:r>
          </w:p>
        </w:tc>
      </w:tr>
      <w:tr w:rsidR="00FD5154" w:rsidRPr="003E40A3" w:rsidTr="00BD40B7">
        <w:tc>
          <w:tcPr>
            <w:tcW w:w="4993" w:type="dxa"/>
          </w:tcPr>
          <w:p w:rsidR="00FD5154" w:rsidRPr="001976CB" w:rsidRDefault="00FD5154" w:rsidP="00BD40B7">
            <w:pPr>
              <w:autoSpaceDE w:val="0"/>
              <w:autoSpaceDN w:val="0"/>
              <w:adjustRightInd w:val="0"/>
              <w:rPr>
                <w:b/>
                <w:bCs/>
              </w:rPr>
            </w:pPr>
            <w:r w:rsidRPr="001976CB">
              <w:rPr>
                <w:b/>
                <w:bCs/>
              </w:rPr>
              <w:t>Mandioca</w:t>
            </w:r>
          </w:p>
        </w:tc>
        <w:tc>
          <w:tcPr>
            <w:tcW w:w="4993" w:type="dxa"/>
          </w:tcPr>
          <w:p w:rsidR="00FD5154" w:rsidRPr="001976CB" w:rsidRDefault="00FD5154" w:rsidP="00660696">
            <w:pPr>
              <w:autoSpaceDE w:val="0"/>
              <w:autoSpaceDN w:val="0"/>
              <w:adjustRightInd w:val="0"/>
              <w:rPr>
                <w:b/>
                <w:bCs/>
              </w:rPr>
            </w:pPr>
            <w:r>
              <w:rPr>
                <w:b/>
                <w:bCs/>
              </w:rPr>
              <w:t>120.000 Kg</w:t>
            </w:r>
          </w:p>
        </w:tc>
      </w:tr>
      <w:tr w:rsidR="00FD5154" w:rsidRPr="003E40A3" w:rsidTr="00BD40B7">
        <w:tc>
          <w:tcPr>
            <w:tcW w:w="4993" w:type="dxa"/>
          </w:tcPr>
          <w:p w:rsidR="00FD5154" w:rsidRPr="00EF1331" w:rsidRDefault="00FD5154" w:rsidP="00BD40B7">
            <w:pPr>
              <w:autoSpaceDE w:val="0"/>
              <w:autoSpaceDN w:val="0"/>
              <w:adjustRightInd w:val="0"/>
              <w:rPr>
                <w:b/>
                <w:bCs/>
              </w:rPr>
            </w:pPr>
            <w:r w:rsidRPr="00EF1331">
              <w:rPr>
                <w:b/>
                <w:bCs/>
              </w:rPr>
              <w:t xml:space="preserve">Milho verde </w:t>
            </w:r>
          </w:p>
        </w:tc>
        <w:tc>
          <w:tcPr>
            <w:tcW w:w="4993" w:type="dxa"/>
          </w:tcPr>
          <w:p w:rsidR="00FD5154" w:rsidRPr="00EF1331" w:rsidRDefault="00FD5154" w:rsidP="00660696">
            <w:pPr>
              <w:autoSpaceDE w:val="0"/>
              <w:autoSpaceDN w:val="0"/>
              <w:adjustRightInd w:val="0"/>
              <w:rPr>
                <w:b/>
                <w:bCs/>
              </w:rPr>
            </w:pPr>
            <w:r>
              <w:rPr>
                <w:b/>
                <w:bCs/>
              </w:rPr>
              <w:t>140</w:t>
            </w:r>
            <w:r w:rsidRPr="00EF1331">
              <w:rPr>
                <w:b/>
                <w:bCs/>
              </w:rPr>
              <w:t>.000 Kg</w:t>
            </w:r>
          </w:p>
        </w:tc>
      </w:tr>
      <w:tr w:rsidR="00FD5154" w:rsidRPr="003E40A3" w:rsidTr="00BD40B7">
        <w:tc>
          <w:tcPr>
            <w:tcW w:w="4993" w:type="dxa"/>
          </w:tcPr>
          <w:p w:rsidR="00FD5154" w:rsidRPr="00C6045D" w:rsidRDefault="00FD5154" w:rsidP="00BD40B7">
            <w:pPr>
              <w:autoSpaceDE w:val="0"/>
              <w:autoSpaceDN w:val="0"/>
              <w:adjustRightInd w:val="0"/>
              <w:rPr>
                <w:b/>
                <w:bCs/>
              </w:rPr>
            </w:pPr>
            <w:r w:rsidRPr="00C6045D">
              <w:rPr>
                <w:b/>
                <w:bCs/>
              </w:rPr>
              <w:t>Queijo Ralado</w:t>
            </w:r>
          </w:p>
        </w:tc>
        <w:tc>
          <w:tcPr>
            <w:tcW w:w="4993" w:type="dxa"/>
          </w:tcPr>
          <w:p w:rsidR="00FD5154" w:rsidRPr="00C6045D" w:rsidRDefault="00FD5154" w:rsidP="00BD40B7">
            <w:pPr>
              <w:autoSpaceDE w:val="0"/>
              <w:autoSpaceDN w:val="0"/>
              <w:adjustRightInd w:val="0"/>
              <w:rPr>
                <w:b/>
                <w:bCs/>
              </w:rPr>
            </w:pPr>
            <w:r>
              <w:rPr>
                <w:b/>
                <w:bCs/>
              </w:rPr>
              <w:t>6</w:t>
            </w:r>
            <w:r w:rsidRPr="00C6045D">
              <w:rPr>
                <w:b/>
                <w:bCs/>
              </w:rPr>
              <w:t>.000 Kg</w:t>
            </w:r>
          </w:p>
        </w:tc>
      </w:tr>
      <w:tr w:rsidR="00FD5154" w:rsidRPr="003E40A3" w:rsidTr="00BD40B7">
        <w:tc>
          <w:tcPr>
            <w:tcW w:w="4993" w:type="dxa"/>
          </w:tcPr>
          <w:p w:rsidR="00FD5154" w:rsidRPr="00C6045D" w:rsidRDefault="00FD5154" w:rsidP="00BD40B7">
            <w:pPr>
              <w:autoSpaceDE w:val="0"/>
              <w:autoSpaceDN w:val="0"/>
              <w:adjustRightInd w:val="0"/>
              <w:rPr>
                <w:b/>
                <w:bCs/>
              </w:rPr>
            </w:pPr>
            <w:r>
              <w:rPr>
                <w:b/>
                <w:bCs/>
              </w:rPr>
              <w:t>Repolho</w:t>
            </w:r>
          </w:p>
        </w:tc>
        <w:tc>
          <w:tcPr>
            <w:tcW w:w="4993" w:type="dxa"/>
          </w:tcPr>
          <w:p w:rsidR="00FD5154" w:rsidRPr="00C6045D" w:rsidRDefault="00FD5154" w:rsidP="00BD40B7">
            <w:pPr>
              <w:autoSpaceDE w:val="0"/>
              <w:autoSpaceDN w:val="0"/>
              <w:adjustRightInd w:val="0"/>
              <w:rPr>
                <w:b/>
                <w:bCs/>
              </w:rPr>
            </w:pPr>
            <w:r>
              <w:rPr>
                <w:b/>
                <w:bCs/>
              </w:rPr>
              <w:t>60.000 kg</w:t>
            </w:r>
          </w:p>
        </w:tc>
      </w:tr>
      <w:tr w:rsidR="00FD5154" w:rsidRPr="003E40A3" w:rsidTr="00BD40B7">
        <w:tc>
          <w:tcPr>
            <w:tcW w:w="4993" w:type="dxa"/>
          </w:tcPr>
          <w:p w:rsidR="00FD5154" w:rsidRPr="002C677A" w:rsidRDefault="00FD5154" w:rsidP="00BD40B7">
            <w:pPr>
              <w:autoSpaceDE w:val="0"/>
              <w:autoSpaceDN w:val="0"/>
              <w:adjustRightInd w:val="0"/>
              <w:rPr>
                <w:b/>
                <w:bCs/>
              </w:rPr>
            </w:pPr>
            <w:r w:rsidRPr="002C677A">
              <w:rPr>
                <w:b/>
                <w:bCs/>
              </w:rPr>
              <w:t>Tomate</w:t>
            </w:r>
          </w:p>
        </w:tc>
        <w:tc>
          <w:tcPr>
            <w:tcW w:w="4993" w:type="dxa"/>
          </w:tcPr>
          <w:p w:rsidR="00FD5154" w:rsidRPr="002C677A" w:rsidRDefault="00FD5154" w:rsidP="00660696">
            <w:pPr>
              <w:autoSpaceDE w:val="0"/>
              <w:autoSpaceDN w:val="0"/>
              <w:adjustRightInd w:val="0"/>
              <w:rPr>
                <w:b/>
                <w:bCs/>
              </w:rPr>
            </w:pPr>
            <w:r>
              <w:rPr>
                <w:b/>
                <w:bCs/>
              </w:rPr>
              <w:t>120</w:t>
            </w:r>
            <w:bookmarkStart w:id="0" w:name="_GoBack"/>
            <w:bookmarkEnd w:id="0"/>
            <w:r>
              <w:rPr>
                <w:b/>
                <w:bCs/>
              </w:rPr>
              <w:t>.000</w:t>
            </w:r>
            <w:r w:rsidRPr="002C677A">
              <w:rPr>
                <w:b/>
                <w:bCs/>
              </w:rPr>
              <w:t xml:space="preserve"> Kg</w:t>
            </w:r>
          </w:p>
        </w:tc>
      </w:tr>
    </w:tbl>
    <w:p w:rsidR="00FD5154" w:rsidRDefault="00FD5154" w:rsidP="00F95D1F">
      <w:pPr>
        <w:autoSpaceDE w:val="0"/>
        <w:autoSpaceDN w:val="0"/>
        <w:adjustRightInd w:val="0"/>
        <w:jc w:val="both"/>
        <w:rPr>
          <w:b/>
          <w:bCs/>
        </w:rPr>
      </w:pPr>
    </w:p>
    <w:p w:rsidR="00FD5154" w:rsidRDefault="00FD5154" w:rsidP="00F95D1F">
      <w:pPr>
        <w:autoSpaceDE w:val="0"/>
        <w:autoSpaceDN w:val="0"/>
        <w:adjustRightInd w:val="0"/>
        <w:jc w:val="both"/>
        <w:rPr>
          <w:b/>
          <w:bCs/>
        </w:rPr>
      </w:pPr>
    </w:p>
    <w:p w:rsidR="00FD5154" w:rsidRDefault="00FD5154" w:rsidP="00F95D1F">
      <w:pPr>
        <w:autoSpaceDE w:val="0"/>
        <w:autoSpaceDN w:val="0"/>
        <w:adjustRightInd w:val="0"/>
        <w:rPr>
          <w:sz w:val="18"/>
          <w:szCs w:val="18"/>
        </w:rPr>
      </w:pPr>
      <w:r>
        <w:rPr>
          <w:b/>
          <w:bCs/>
        </w:rPr>
        <w:t xml:space="preserve">           </w:t>
      </w:r>
    </w:p>
    <w:p w:rsidR="00FD5154" w:rsidRDefault="00FD5154" w:rsidP="00F95D1F">
      <w:pPr>
        <w:autoSpaceDE w:val="0"/>
        <w:autoSpaceDN w:val="0"/>
        <w:adjustRightInd w:val="0"/>
        <w:rPr>
          <w:sz w:val="18"/>
          <w:szCs w:val="18"/>
        </w:rPr>
      </w:pPr>
    </w:p>
    <w:p w:rsidR="00FD5154" w:rsidRDefault="003E4030">
      <w:r>
        <w:rPr>
          <w:noProof/>
        </w:rPr>
        <w:lastRenderedPageBreak/>
        <w:drawing>
          <wp:anchor distT="0" distB="0" distL="114300" distR="114300" simplePos="0" relativeHeight="251662336" behindDoc="0" locked="0" layoutInCell="1" allowOverlap="1">
            <wp:simplePos x="0" y="0"/>
            <wp:positionH relativeFrom="column">
              <wp:posOffset>3429000</wp:posOffset>
            </wp:positionH>
            <wp:positionV relativeFrom="paragraph">
              <wp:posOffset>-342900</wp:posOffset>
            </wp:positionV>
            <wp:extent cx="3076575" cy="685800"/>
            <wp:effectExtent l="19050" t="0" r="9525"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3076575" cy="685800"/>
                    </a:xfrm>
                    <a:prstGeom prst="rect">
                      <a:avLst/>
                    </a:prstGeom>
                    <a:noFill/>
                  </pic:spPr>
                </pic:pic>
              </a:graphicData>
            </a:graphic>
          </wp:anchor>
        </w:drawing>
      </w:r>
    </w:p>
    <w:p w:rsidR="00FD5154" w:rsidRDefault="00FD5154"/>
    <w:p w:rsidR="00FD5154" w:rsidRDefault="00FD5154"/>
    <w:p w:rsidR="00FD5154" w:rsidRDefault="00FD5154"/>
    <w:p w:rsidR="00FD5154" w:rsidRDefault="00FD5154"/>
    <w:p w:rsidR="00FD5154" w:rsidRDefault="00FD5154"/>
    <w:p w:rsidR="00FD5154" w:rsidRDefault="00FD5154"/>
    <w:p w:rsidR="00FD5154" w:rsidRDefault="00FD5154">
      <w:r>
        <w:t xml:space="preserve">            ______________________________________________________________________</w:t>
      </w:r>
    </w:p>
    <w:p w:rsidR="00FD5154" w:rsidRDefault="00FD5154" w:rsidP="00B63B98">
      <w:pPr>
        <w:jc w:val="center"/>
      </w:pPr>
      <w:r>
        <w:t>CONSELHO ESCOLAR DO COLÉGIO ESTADUAL DOMINGOS ALVES PEREIRA</w:t>
      </w:r>
    </w:p>
    <w:p w:rsidR="00FD5154" w:rsidRDefault="00FD5154" w:rsidP="00B63B98">
      <w:pPr>
        <w:jc w:val="center"/>
      </w:pPr>
      <w:r>
        <w:t>ACREÚNA, 12 DE JANEIRO DE 2012.</w:t>
      </w:r>
    </w:p>
    <w:sectPr w:rsidR="00FD5154" w:rsidSect="001F2CBF">
      <w:headerReference w:type="even" r:id="rId9"/>
      <w:headerReference w:type="default" r:id="rId10"/>
      <w:footerReference w:type="even" r:id="rId11"/>
      <w:footerReference w:type="default" r:id="rId12"/>
      <w:headerReference w:type="first" r:id="rId13"/>
      <w:footerReference w:type="first" r:id="rId14"/>
      <w:pgSz w:w="11907" w:h="16840" w:code="9"/>
      <w:pgMar w:top="1258"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08A" w:rsidRDefault="00F6308A" w:rsidP="003A5321">
      <w:r>
        <w:separator/>
      </w:r>
    </w:p>
  </w:endnote>
  <w:endnote w:type="continuationSeparator" w:id="0">
    <w:p w:rsidR="00F6308A" w:rsidRDefault="00F6308A" w:rsidP="003A53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54" w:rsidRDefault="00650527" w:rsidP="00BD33BB">
    <w:pPr>
      <w:pStyle w:val="Rodap"/>
      <w:framePr w:wrap="around" w:vAnchor="text" w:hAnchor="margin" w:xAlign="right" w:y="1"/>
      <w:rPr>
        <w:rStyle w:val="Nmerodepgina"/>
      </w:rPr>
    </w:pPr>
    <w:r>
      <w:rPr>
        <w:rStyle w:val="Nmerodepgina"/>
      </w:rPr>
      <w:fldChar w:fldCharType="begin"/>
    </w:r>
    <w:r w:rsidR="00FD5154">
      <w:rPr>
        <w:rStyle w:val="Nmerodepgina"/>
      </w:rPr>
      <w:instrText xml:space="preserve">PAGE  </w:instrText>
    </w:r>
    <w:r>
      <w:rPr>
        <w:rStyle w:val="Nmerodepgina"/>
      </w:rPr>
      <w:fldChar w:fldCharType="end"/>
    </w:r>
  </w:p>
  <w:p w:rsidR="00FD5154" w:rsidRDefault="00FD5154">
    <w:pPr>
      <w:pStyle w:val="Rodap"/>
      <w:ind w:right="360"/>
    </w:pPr>
  </w:p>
  <w:p w:rsidR="00FD5154" w:rsidRDefault="00FD51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54" w:rsidRDefault="00650527" w:rsidP="00BD33BB">
    <w:pPr>
      <w:pStyle w:val="Rodap"/>
      <w:framePr w:wrap="around" w:vAnchor="text" w:hAnchor="margin" w:xAlign="right" w:y="1"/>
      <w:rPr>
        <w:rStyle w:val="Nmerodepgina"/>
      </w:rPr>
    </w:pPr>
    <w:r>
      <w:rPr>
        <w:rStyle w:val="Nmerodepgina"/>
      </w:rPr>
      <w:fldChar w:fldCharType="begin"/>
    </w:r>
    <w:r w:rsidR="00FD5154">
      <w:rPr>
        <w:rStyle w:val="Nmerodepgina"/>
      </w:rPr>
      <w:instrText xml:space="preserve">PAGE  </w:instrText>
    </w:r>
    <w:r>
      <w:rPr>
        <w:rStyle w:val="Nmerodepgina"/>
      </w:rPr>
      <w:fldChar w:fldCharType="separate"/>
    </w:r>
    <w:r w:rsidR="003E4030">
      <w:rPr>
        <w:rStyle w:val="Nmerodepgina"/>
        <w:noProof/>
      </w:rPr>
      <w:t>1</w:t>
    </w:r>
    <w:r>
      <w:rPr>
        <w:rStyle w:val="Nmerodepgina"/>
      </w:rPr>
      <w:fldChar w:fldCharType="end"/>
    </w:r>
  </w:p>
  <w:p w:rsidR="00FD5154" w:rsidRPr="00A753A8" w:rsidRDefault="00FD515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D5154" w:rsidRPr="00A753A8" w:rsidRDefault="00FD515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54" w:rsidRDefault="00650527">
    <w:pPr>
      <w:pStyle w:val="Rodap"/>
      <w:jc w:val="center"/>
      <w:rPr>
        <w:sz w:val="14"/>
      </w:rPr>
    </w:pPr>
    <w:r>
      <w:rPr>
        <w:sz w:val="14"/>
      </w:rPr>
      <w:fldChar w:fldCharType="begin"/>
    </w:r>
    <w:r w:rsidR="00FD5154">
      <w:rPr>
        <w:sz w:val="14"/>
      </w:rPr>
      <w:instrText xml:space="preserve"> FILENAME \p </w:instrText>
    </w:r>
    <w:r>
      <w:rPr>
        <w:sz w:val="14"/>
      </w:rPr>
      <w:fldChar w:fldCharType="separate"/>
    </w:r>
    <w:r w:rsidR="00FD5154">
      <w:rPr>
        <w:noProof/>
        <w:sz w:val="14"/>
      </w:rPr>
      <w:t>F:\1ª CHAMADA PÚBLICA PARA O 1º BIMESTRE - 2012.docx</w:t>
    </w:r>
    <w:r>
      <w:rPr>
        <w:sz w:val="14"/>
      </w:rPr>
      <w:fldChar w:fldCharType="end"/>
    </w:r>
  </w:p>
  <w:p w:rsidR="00FD5154" w:rsidRDefault="00FD5154">
    <w:pPr>
      <w:pStyle w:val="Rodap"/>
      <w:jc w:val="center"/>
      <w:rPr>
        <w:sz w:val="14"/>
      </w:rPr>
    </w:pPr>
    <w:r>
      <w:rPr>
        <w:sz w:val="14"/>
      </w:rPr>
      <w:t>Secretaria de Estado da Educação, Av. Anhanguera, Qd. R-1 Lote 26, nº 7.171 – Setor Oeste – Goiânia-GO. CEP-74.110-010 – CNPJ Nº 01409705/0001-20</w:t>
    </w:r>
  </w:p>
  <w:p w:rsidR="00FD5154" w:rsidRDefault="00FD5154">
    <w:pPr>
      <w:pStyle w:val="Rodap"/>
      <w:jc w:val="center"/>
      <w:rPr>
        <w:sz w:val="14"/>
      </w:rPr>
    </w:pPr>
    <w:r>
      <w:rPr>
        <w:sz w:val="14"/>
      </w:rPr>
      <w:t xml:space="preserve">GERÊNCIA DA COMISSÃO DE LICITAÇÃO – FONE/FAX: </w:t>
    </w:r>
    <w:smartTag w:uri="urn:schemas-microsoft-com:office:smarttags" w:element="phone">
      <w:smartTagPr>
        <w:attr w:name="ls" w:val="trans"/>
      </w:smartTagPr>
      <w:r>
        <w:rPr>
          <w:sz w:val="14"/>
        </w:rPr>
        <w:t>(62) 3201-3054</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08A" w:rsidRDefault="00F6308A" w:rsidP="003A5321">
      <w:r>
        <w:separator/>
      </w:r>
    </w:p>
  </w:footnote>
  <w:footnote w:type="continuationSeparator" w:id="0">
    <w:p w:rsidR="00F6308A" w:rsidRDefault="00F6308A" w:rsidP="003A5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54" w:rsidRDefault="00650527">
    <w:pPr>
      <w:pStyle w:val="Cabealho"/>
      <w:framePr w:wrap="around" w:vAnchor="text" w:hAnchor="margin" w:xAlign="right" w:y="1"/>
      <w:rPr>
        <w:rStyle w:val="Nmerodepgina"/>
      </w:rPr>
    </w:pPr>
    <w:r>
      <w:rPr>
        <w:rStyle w:val="Nmerodepgina"/>
      </w:rPr>
      <w:fldChar w:fldCharType="begin"/>
    </w:r>
    <w:r w:rsidR="00FD5154">
      <w:rPr>
        <w:rStyle w:val="Nmerodepgina"/>
      </w:rPr>
      <w:instrText xml:space="preserve">PAGE  </w:instrText>
    </w:r>
    <w:r>
      <w:rPr>
        <w:rStyle w:val="Nmerodepgina"/>
      </w:rPr>
      <w:fldChar w:fldCharType="end"/>
    </w:r>
  </w:p>
  <w:p w:rsidR="00FD5154" w:rsidRDefault="00FD515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54" w:rsidRDefault="00FD5154">
    <w:pPr>
      <w:pStyle w:val="Cabealho"/>
      <w:framePr w:wrap="around" w:vAnchor="text" w:hAnchor="margin" w:xAlign="right" w:y="1"/>
      <w:rPr>
        <w:rStyle w:val="Nmerodepgina"/>
      </w:rPr>
    </w:pPr>
  </w:p>
  <w:p w:rsidR="00FD5154" w:rsidRDefault="00FD5154" w:rsidP="002C4183">
    <w:pPr>
      <w:tabs>
        <w:tab w:val="center" w:pos="4923"/>
        <w:tab w:val="right" w:pos="9846"/>
      </w:tabs>
      <w:spacing w:line="360" w:lineRule="auto"/>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54" w:rsidRDefault="00650527">
    <w:pPr>
      <w:pStyle w:val="Legenda"/>
      <w:rPr>
        <w:b/>
        <w:sz w:val="28"/>
      </w:rPr>
    </w:pPr>
    <w:r w:rsidRPr="006505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o:allowincell="f" fillcolor="window">
          <v:imagedata r:id="rId1" o:title=""/>
          <w10:wrap type="through"/>
        </v:shape>
        <o:OLEObject Type="Embed" ProgID="Word.Picture.8" ShapeID="_x0000_s2049" DrawAspect="Content" ObjectID="_1388990425" r:id="rId2"/>
      </w:pict>
    </w:r>
  </w:p>
  <w:p w:rsidR="00FD5154" w:rsidRDefault="00FD5154">
    <w:pPr>
      <w:pStyle w:val="Legenda"/>
      <w:rPr>
        <w:b/>
        <w:sz w:val="16"/>
      </w:rPr>
    </w:pPr>
  </w:p>
  <w:p w:rsidR="00FD5154" w:rsidRDefault="00FD5154">
    <w:pPr>
      <w:pStyle w:val="Legenda"/>
      <w:rPr>
        <w:b/>
      </w:rPr>
    </w:pPr>
  </w:p>
  <w:p w:rsidR="00FD5154" w:rsidRDefault="00FD5154">
    <w:pPr>
      <w:pStyle w:val="Legenda"/>
      <w:rPr>
        <w:b/>
      </w:rPr>
    </w:pPr>
  </w:p>
  <w:p w:rsidR="00FD5154" w:rsidRDefault="00FD5154">
    <w:pPr>
      <w:pStyle w:val="Legenda"/>
      <w:rPr>
        <w:b/>
      </w:rPr>
    </w:pPr>
    <w:r>
      <w:rPr>
        <w:b/>
      </w:rPr>
      <w:t>ESTADO DE GOIÁS</w:t>
    </w:r>
  </w:p>
  <w:p w:rsidR="00FD5154" w:rsidRDefault="00FD5154">
    <w:pPr>
      <w:spacing w:line="360" w:lineRule="auto"/>
      <w:jc w:val="center"/>
      <w:rPr>
        <w:rFonts w:ascii="Garamond" w:hAnsi="Garamond"/>
        <w:b/>
        <w:sz w:val="20"/>
        <w:lang w:val="pt-PT"/>
      </w:rPr>
    </w:pPr>
    <w:r>
      <w:rPr>
        <w:rFonts w:ascii="Garamond" w:hAnsi="Garamond"/>
        <w:sz w:val="20"/>
        <w:lang w:val="pt-PT"/>
      </w:rPr>
      <w:t>SECRETARIA DE ESTADO DA EDUCAÇÃO</w:t>
    </w:r>
  </w:p>
  <w:p w:rsidR="00FD5154" w:rsidRDefault="00FD515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95D1F"/>
    <w:rsid w:val="000044BC"/>
    <w:rsid w:val="000153B8"/>
    <w:rsid w:val="000178A7"/>
    <w:rsid w:val="000B2D17"/>
    <w:rsid w:val="00113335"/>
    <w:rsid w:val="001976CB"/>
    <w:rsid w:val="001F2CBF"/>
    <w:rsid w:val="00201919"/>
    <w:rsid w:val="00203CD3"/>
    <w:rsid w:val="002121B0"/>
    <w:rsid w:val="00237505"/>
    <w:rsid w:val="002712B5"/>
    <w:rsid w:val="002C4183"/>
    <w:rsid w:val="002C677A"/>
    <w:rsid w:val="002F60B1"/>
    <w:rsid w:val="0031503E"/>
    <w:rsid w:val="003514E2"/>
    <w:rsid w:val="003859DD"/>
    <w:rsid w:val="003A5321"/>
    <w:rsid w:val="003E4030"/>
    <w:rsid w:val="003E40A3"/>
    <w:rsid w:val="00442FF2"/>
    <w:rsid w:val="00475531"/>
    <w:rsid w:val="00493760"/>
    <w:rsid w:val="0049560D"/>
    <w:rsid w:val="004E5316"/>
    <w:rsid w:val="00534687"/>
    <w:rsid w:val="00547DD1"/>
    <w:rsid w:val="00557E78"/>
    <w:rsid w:val="00567108"/>
    <w:rsid w:val="005E37E7"/>
    <w:rsid w:val="00636AE7"/>
    <w:rsid w:val="00650527"/>
    <w:rsid w:val="00660696"/>
    <w:rsid w:val="006A7EE4"/>
    <w:rsid w:val="006D709B"/>
    <w:rsid w:val="007F5554"/>
    <w:rsid w:val="008A6A7C"/>
    <w:rsid w:val="008A7EDE"/>
    <w:rsid w:val="008B56FE"/>
    <w:rsid w:val="008B7306"/>
    <w:rsid w:val="008E549E"/>
    <w:rsid w:val="008F3024"/>
    <w:rsid w:val="00984E39"/>
    <w:rsid w:val="00993D2C"/>
    <w:rsid w:val="00A50212"/>
    <w:rsid w:val="00A753A8"/>
    <w:rsid w:val="00AE68D8"/>
    <w:rsid w:val="00B54F9E"/>
    <w:rsid w:val="00B63B98"/>
    <w:rsid w:val="00BD33BB"/>
    <w:rsid w:val="00BD40B7"/>
    <w:rsid w:val="00C248C6"/>
    <w:rsid w:val="00C40C33"/>
    <w:rsid w:val="00C6045D"/>
    <w:rsid w:val="00CA4C65"/>
    <w:rsid w:val="00CC12EB"/>
    <w:rsid w:val="00CD0150"/>
    <w:rsid w:val="00CE29CF"/>
    <w:rsid w:val="00D376BB"/>
    <w:rsid w:val="00D458BF"/>
    <w:rsid w:val="00DA31F7"/>
    <w:rsid w:val="00DA79D3"/>
    <w:rsid w:val="00DB6513"/>
    <w:rsid w:val="00DC3FE7"/>
    <w:rsid w:val="00DE472D"/>
    <w:rsid w:val="00DE7A2B"/>
    <w:rsid w:val="00DF6E34"/>
    <w:rsid w:val="00E3498D"/>
    <w:rsid w:val="00E509BA"/>
    <w:rsid w:val="00E741D5"/>
    <w:rsid w:val="00E819F4"/>
    <w:rsid w:val="00EB099C"/>
    <w:rsid w:val="00EC185A"/>
    <w:rsid w:val="00EC67E6"/>
    <w:rsid w:val="00EF1331"/>
    <w:rsid w:val="00F26B09"/>
    <w:rsid w:val="00F339FB"/>
    <w:rsid w:val="00F34DEC"/>
    <w:rsid w:val="00F57E35"/>
    <w:rsid w:val="00F6308A"/>
    <w:rsid w:val="00F95D1F"/>
    <w:rsid w:val="00FA2894"/>
    <w:rsid w:val="00FC6898"/>
    <w:rsid w:val="00FD5154"/>
    <w:rsid w:val="00FF5F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95D1F"/>
    <w:rPr>
      <w:rFonts w:ascii="Times New Roman" w:eastAsia="Times New Roman" w:hAnsi="Times New Roman"/>
      <w:sz w:val="24"/>
      <w:szCs w:val="24"/>
    </w:rPr>
  </w:style>
  <w:style w:type="paragraph" w:styleId="Ttulo1">
    <w:name w:val="heading 1"/>
    <w:basedOn w:val="Normal"/>
    <w:next w:val="Normal"/>
    <w:link w:val="Ttulo1Char"/>
    <w:uiPriority w:val="99"/>
    <w:qFormat/>
    <w:rsid w:val="008F3024"/>
    <w:pPr>
      <w:pBdr>
        <w:bottom w:val="thinThickSmallGap" w:sz="12" w:space="1" w:color="943634"/>
      </w:pBdr>
      <w:spacing w:before="400"/>
      <w:jc w:val="center"/>
      <w:outlineLvl w:val="0"/>
    </w:pPr>
    <w:rPr>
      <w:caps/>
      <w:color w:val="632423"/>
      <w:spacing w:val="20"/>
      <w:sz w:val="28"/>
      <w:szCs w:val="28"/>
    </w:rPr>
  </w:style>
  <w:style w:type="paragraph" w:styleId="Ttulo2">
    <w:name w:val="heading 2"/>
    <w:basedOn w:val="Normal"/>
    <w:next w:val="Normal"/>
    <w:link w:val="Ttulo2Char"/>
    <w:uiPriority w:val="99"/>
    <w:qFormat/>
    <w:rsid w:val="008F3024"/>
    <w:pPr>
      <w:pBdr>
        <w:bottom w:val="single" w:sz="4" w:space="1" w:color="622423"/>
      </w:pBdr>
      <w:spacing w:before="400"/>
      <w:jc w:val="center"/>
      <w:outlineLvl w:val="1"/>
    </w:pPr>
    <w:rPr>
      <w:caps/>
      <w:color w:val="632423"/>
      <w:spacing w:val="15"/>
    </w:rPr>
  </w:style>
  <w:style w:type="paragraph" w:styleId="Ttulo3">
    <w:name w:val="heading 3"/>
    <w:basedOn w:val="Normal"/>
    <w:next w:val="Normal"/>
    <w:link w:val="Ttulo3Char"/>
    <w:uiPriority w:val="99"/>
    <w:qFormat/>
    <w:rsid w:val="008F3024"/>
    <w:pPr>
      <w:pBdr>
        <w:top w:val="dotted" w:sz="4" w:space="1" w:color="622423"/>
        <w:bottom w:val="dotted" w:sz="4" w:space="1" w:color="622423"/>
      </w:pBdr>
      <w:spacing w:before="300"/>
      <w:jc w:val="center"/>
      <w:outlineLvl w:val="2"/>
    </w:pPr>
    <w:rPr>
      <w:caps/>
      <w:color w:val="622423"/>
    </w:rPr>
  </w:style>
  <w:style w:type="paragraph" w:styleId="Ttulo4">
    <w:name w:val="heading 4"/>
    <w:basedOn w:val="Normal"/>
    <w:next w:val="Normal"/>
    <w:link w:val="Ttulo4Char"/>
    <w:uiPriority w:val="99"/>
    <w:qFormat/>
    <w:rsid w:val="008F3024"/>
    <w:pPr>
      <w:pBdr>
        <w:bottom w:val="dotted" w:sz="4" w:space="1" w:color="943634"/>
      </w:pBdr>
      <w:spacing w:after="120"/>
      <w:jc w:val="center"/>
      <w:outlineLvl w:val="3"/>
    </w:pPr>
    <w:rPr>
      <w:caps/>
      <w:color w:val="622423"/>
      <w:spacing w:val="10"/>
    </w:rPr>
  </w:style>
  <w:style w:type="paragraph" w:styleId="Ttulo5">
    <w:name w:val="heading 5"/>
    <w:basedOn w:val="Normal"/>
    <w:next w:val="Normal"/>
    <w:link w:val="Ttulo5Char"/>
    <w:uiPriority w:val="99"/>
    <w:qFormat/>
    <w:rsid w:val="008F3024"/>
    <w:pPr>
      <w:spacing w:before="320" w:after="120"/>
      <w:jc w:val="center"/>
      <w:outlineLvl w:val="4"/>
    </w:pPr>
    <w:rPr>
      <w:caps/>
      <w:color w:val="622423"/>
      <w:spacing w:val="10"/>
    </w:rPr>
  </w:style>
  <w:style w:type="paragraph" w:styleId="Ttulo6">
    <w:name w:val="heading 6"/>
    <w:basedOn w:val="Normal"/>
    <w:next w:val="Normal"/>
    <w:link w:val="Ttulo6Char"/>
    <w:uiPriority w:val="99"/>
    <w:qFormat/>
    <w:rsid w:val="008F3024"/>
    <w:pPr>
      <w:spacing w:after="120"/>
      <w:jc w:val="center"/>
      <w:outlineLvl w:val="5"/>
    </w:pPr>
    <w:rPr>
      <w:caps/>
      <w:color w:val="943634"/>
      <w:spacing w:val="10"/>
    </w:rPr>
  </w:style>
  <w:style w:type="paragraph" w:styleId="Ttulo7">
    <w:name w:val="heading 7"/>
    <w:basedOn w:val="Normal"/>
    <w:next w:val="Normal"/>
    <w:link w:val="Ttulo7Char"/>
    <w:uiPriority w:val="99"/>
    <w:qFormat/>
    <w:rsid w:val="008F3024"/>
    <w:pPr>
      <w:spacing w:after="120"/>
      <w:jc w:val="center"/>
      <w:outlineLvl w:val="6"/>
    </w:pPr>
    <w:rPr>
      <w:i/>
      <w:iCs/>
      <w:caps/>
      <w:color w:val="943634"/>
      <w:spacing w:val="10"/>
    </w:rPr>
  </w:style>
  <w:style w:type="paragraph" w:styleId="Ttulo8">
    <w:name w:val="heading 8"/>
    <w:basedOn w:val="Normal"/>
    <w:next w:val="Normal"/>
    <w:link w:val="Ttulo8Char"/>
    <w:uiPriority w:val="99"/>
    <w:qFormat/>
    <w:rsid w:val="008F3024"/>
    <w:pPr>
      <w:spacing w:after="120"/>
      <w:jc w:val="center"/>
      <w:outlineLvl w:val="7"/>
    </w:pPr>
    <w:rPr>
      <w:caps/>
      <w:spacing w:val="10"/>
      <w:sz w:val="20"/>
      <w:szCs w:val="20"/>
    </w:rPr>
  </w:style>
  <w:style w:type="paragraph" w:styleId="Ttulo9">
    <w:name w:val="heading 9"/>
    <w:basedOn w:val="Normal"/>
    <w:next w:val="Normal"/>
    <w:link w:val="Ttulo9Char"/>
    <w:uiPriority w:val="99"/>
    <w:qFormat/>
    <w:rsid w:val="008F3024"/>
    <w:pPr>
      <w:spacing w:after="120"/>
      <w:jc w:val="center"/>
      <w:outlineLvl w:val="8"/>
    </w:pPr>
    <w:rPr>
      <w:i/>
      <w:iCs/>
      <w:caps/>
      <w:spacing w:val="1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F3024"/>
    <w:rPr>
      <w:rFonts w:eastAsia="Times New Roman" w:cs="Times New Roman"/>
      <w:caps/>
      <w:color w:val="632423"/>
      <w:spacing w:val="20"/>
      <w:sz w:val="28"/>
      <w:szCs w:val="28"/>
    </w:rPr>
  </w:style>
  <w:style w:type="character" w:customStyle="1" w:styleId="Ttulo2Char">
    <w:name w:val="Título 2 Char"/>
    <w:basedOn w:val="Fontepargpadro"/>
    <w:link w:val="Ttulo2"/>
    <w:uiPriority w:val="99"/>
    <w:semiHidden/>
    <w:locked/>
    <w:rsid w:val="008F3024"/>
    <w:rPr>
      <w:rFonts w:cs="Times New Roman"/>
      <w:caps/>
      <w:color w:val="632423"/>
      <w:spacing w:val="15"/>
      <w:sz w:val="24"/>
      <w:szCs w:val="24"/>
    </w:rPr>
  </w:style>
  <w:style w:type="character" w:customStyle="1" w:styleId="Ttulo3Char">
    <w:name w:val="Título 3 Char"/>
    <w:basedOn w:val="Fontepargpadro"/>
    <w:link w:val="Ttulo3"/>
    <w:uiPriority w:val="99"/>
    <w:semiHidden/>
    <w:locked/>
    <w:rsid w:val="008F3024"/>
    <w:rPr>
      <w:rFonts w:eastAsia="Times New Roman" w:cs="Times New Roman"/>
      <w:caps/>
      <w:color w:val="622423"/>
      <w:sz w:val="24"/>
      <w:szCs w:val="24"/>
    </w:rPr>
  </w:style>
  <w:style w:type="character" w:customStyle="1" w:styleId="Ttulo4Char">
    <w:name w:val="Título 4 Char"/>
    <w:basedOn w:val="Fontepargpadro"/>
    <w:link w:val="Ttulo4"/>
    <w:uiPriority w:val="99"/>
    <w:semiHidden/>
    <w:locked/>
    <w:rsid w:val="008F3024"/>
    <w:rPr>
      <w:rFonts w:eastAsia="Times New Roman" w:cs="Times New Roman"/>
      <w:caps/>
      <w:color w:val="622423"/>
      <w:spacing w:val="10"/>
    </w:rPr>
  </w:style>
  <w:style w:type="character" w:customStyle="1" w:styleId="Ttulo5Char">
    <w:name w:val="Título 5 Char"/>
    <w:basedOn w:val="Fontepargpadro"/>
    <w:link w:val="Ttulo5"/>
    <w:uiPriority w:val="99"/>
    <w:semiHidden/>
    <w:locked/>
    <w:rsid w:val="008F3024"/>
    <w:rPr>
      <w:rFonts w:eastAsia="Times New Roman" w:cs="Times New Roman"/>
      <w:caps/>
      <w:color w:val="622423"/>
      <w:spacing w:val="10"/>
    </w:rPr>
  </w:style>
  <w:style w:type="character" w:customStyle="1" w:styleId="Ttulo6Char">
    <w:name w:val="Título 6 Char"/>
    <w:basedOn w:val="Fontepargpadro"/>
    <w:link w:val="Ttulo6"/>
    <w:uiPriority w:val="99"/>
    <w:semiHidden/>
    <w:locked/>
    <w:rsid w:val="008F3024"/>
    <w:rPr>
      <w:rFonts w:eastAsia="Times New Roman" w:cs="Times New Roman"/>
      <w:caps/>
      <w:color w:val="943634"/>
      <w:spacing w:val="10"/>
    </w:rPr>
  </w:style>
  <w:style w:type="character" w:customStyle="1" w:styleId="Ttulo7Char">
    <w:name w:val="Título 7 Char"/>
    <w:basedOn w:val="Fontepargpadro"/>
    <w:link w:val="Ttulo7"/>
    <w:uiPriority w:val="99"/>
    <w:semiHidden/>
    <w:locked/>
    <w:rsid w:val="008F3024"/>
    <w:rPr>
      <w:rFonts w:eastAsia="Times New Roman" w:cs="Times New Roman"/>
      <w:i/>
      <w:iCs/>
      <w:caps/>
      <w:color w:val="943634"/>
      <w:spacing w:val="10"/>
    </w:rPr>
  </w:style>
  <w:style w:type="character" w:customStyle="1" w:styleId="Ttulo8Char">
    <w:name w:val="Título 8 Char"/>
    <w:basedOn w:val="Fontepargpadro"/>
    <w:link w:val="Ttulo8"/>
    <w:uiPriority w:val="99"/>
    <w:semiHidden/>
    <w:locked/>
    <w:rsid w:val="008F3024"/>
    <w:rPr>
      <w:rFonts w:eastAsia="Times New Roman" w:cs="Times New Roman"/>
      <w:caps/>
      <w:spacing w:val="10"/>
      <w:sz w:val="20"/>
      <w:szCs w:val="20"/>
    </w:rPr>
  </w:style>
  <w:style w:type="character" w:customStyle="1" w:styleId="Ttulo9Char">
    <w:name w:val="Título 9 Char"/>
    <w:basedOn w:val="Fontepargpadro"/>
    <w:link w:val="Ttulo9"/>
    <w:uiPriority w:val="99"/>
    <w:semiHidden/>
    <w:locked/>
    <w:rsid w:val="008F3024"/>
    <w:rPr>
      <w:rFonts w:eastAsia="Times New Roman" w:cs="Times New Roman"/>
      <w:i/>
      <w:iCs/>
      <w:caps/>
      <w:spacing w:val="10"/>
      <w:sz w:val="20"/>
      <w:szCs w:val="20"/>
    </w:rPr>
  </w:style>
  <w:style w:type="paragraph" w:styleId="Legenda">
    <w:name w:val="caption"/>
    <w:basedOn w:val="Normal"/>
    <w:next w:val="Normal"/>
    <w:uiPriority w:val="99"/>
    <w:qFormat/>
    <w:rsid w:val="008F3024"/>
    <w:rPr>
      <w:caps/>
      <w:spacing w:val="10"/>
      <w:sz w:val="18"/>
      <w:szCs w:val="18"/>
    </w:rPr>
  </w:style>
  <w:style w:type="paragraph" w:styleId="Ttulo">
    <w:name w:val="Title"/>
    <w:basedOn w:val="Normal"/>
    <w:next w:val="Normal"/>
    <w:link w:val="TtuloChar"/>
    <w:uiPriority w:val="99"/>
    <w:qFormat/>
    <w:rsid w:val="008F3024"/>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tuloChar">
    <w:name w:val="Título Char"/>
    <w:basedOn w:val="Fontepargpadro"/>
    <w:link w:val="Ttulo"/>
    <w:uiPriority w:val="99"/>
    <w:locked/>
    <w:rsid w:val="008F3024"/>
    <w:rPr>
      <w:rFonts w:eastAsia="Times New Roman" w:cs="Times New Roman"/>
      <w:caps/>
      <w:color w:val="632423"/>
      <w:spacing w:val="50"/>
      <w:sz w:val="44"/>
      <w:szCs w:val="44"/>
    </w:rPr>
  </w:style>
  <w:style w:type="paragraph" w:styleId="Subttulo">
    <w:name w:val="Subtitle"/>
    <w:basedOn w:val="Normal"/>
    <w:next w:val="Normal"/>
    <w:link w:val="SubttuloChar"/>
    <w:uiPriority w:val="99"/>
    <w:qFormat/>
    <w:rsid w:val="008F3024"/>
    <w:pPr>
      <w:spacing w:after="560"/>
      <w:jc w:val="center"/>
    </w:pPr>
    <w:rPr>
      <w:caps/>
      <w:spacing w:val="20"/>
      <w:sz w:val="18"/>
      <w:szCs w:val="18"/>
    </w:rPr>
  </w:style>
  <w:style w:type="character" w:customStyle="1" w:styleId="SubttuloChar">
    <w:name w:val="Subtítulo Char"/>
    <w:basedOn w:val="Fontepargpadro"/>
    <w:link w:val="Subttulo"/>
    <w:uiPriority w:val="99"/>
    <w:locked/>
    <w:rsid w:val="008F3024"/>
    <w:rPr>
      <w:rFonts w:eastAsia="Times New Roman" w:cs="Times New Roman"/>
      <w:caps/>
      <w:spacing w:val="20"/>
      <w:sz w:val="18"/>
      <w:szCs w:val="18"/>
    </w:rPr>
  </w:style>
  <w:style w:type="character" w:styleId="Forte">
    <w:name w:val="Strong"/>
    <w:basedOn w:val="Fontepargpadro"/>
    <w:uiPriority w:val="99"/>
    <w:qFormat/>
    <w:rsid w:val="008F3024"/>
    <w:rPr>
      <w:rFonts w:cs="Times New Roman"/>
      <w:b/>
      <w:color w:val="943634"/>
      <w:spacing w:val="5"/>
    </w:rPr>
  </w:style>
  <w:style w:type="character" w:styleId="nfase">
    <w:name w:val="Emphasis"/>
    <w:basedOn w:val="Fontepargpadro"/>
    <w:uiPriority w:val="99"/>
    <w:qFormat/>
    <w:rsid w:val="008F3024"/>
    <w:rPr>
      <w:rFonts w:cs="Times New Roman"/>
      <w:caps/>
      <w:spacing w:val="5"/>
      <w:sz w:val="20"/>
    </w:rPr>
  </w:style>
  <w:style w:type="paragraph" w:styleId="SemEspaamento">
    <w:name w:val="No Spacing"/>
    <w:basedOn w:val="Normal"/>
    <w:link w:val="SemEspaamentoChar"/>
    <w:uiPriority w:val="99"/>
    <w:qFormat/>
    <w:rsid w:val="008F3024"/>
  </w:style>
  <w:style w:type="character" w:customStyle="1" w:styleId="SemEspaamentoChar">
    <w:name w:val="Sem Espaçamento Char"/>
    <w:basedOn w:val="Fontepargpadro"/>
    <w:link w:val="SemEspaamento"/>
    <w:uiPriority w:val="99"/>
    <w:locked/>
    <w:rsid w:val="008F3024"/>
    <w:rPr>
      <w:rFonts w:cs="Times New Roman"/>
    </w:rPr>
  </w:style>
  <w:style w:type="paragraph" w:styleId="PargrafodaLista">
    <w:name w:val="List Paragraph"/>
    <w:basedOn w:val="Normal"/>
    <w:uiPriority w:val="99"/>
    <w:qFormat/>
    <w:rsid w:val="008F3024"/>
    <w:pPr>
      <w:ind w:left="720"/>
      <w:contextualSpacing/>
    </w:pPr>
  </w:style>
  <w:style w:type="paragraph" w:styleId="Citao">
    <w:name w:val="Quote"/>
    <w:basedOn w:val="Normal"/>
    <w:next w:val="Normal"/>
    <w:link w:val="CitaoChar"/>
    <w:uiPriority w:val="99"/>
    <w:qFormat/>
    <w:rsid w:val="008F3024"/>
    <w:rPr>
      <w:i/>
      <w:iCs/>
    </w:rPr>
  </w:style>
  <w:style w:type="character" w:customStyle="1" w:styleId="CitaoChar">
    <w:name w:val="Citação Char"/>
    <w:basedOn w:val="Fontepargpadro"/>
    <w:link w:val="Citao"/>
    <w:uiPriority w:val="99"/>
    <w:locked/>
    <w:rsid w:val="008F3024"/>
    <w:rPr>
      <w:rFonts w:eastAsia="Times New Roman" w:cs="Times New Roman"/>
      <w:i/>
      <w:iCs/>
    </w:rPr>
  </w:style>
  <w:style w:type="paragraph" w:styleId="CitaoIntensa">
    <w:name w:val="Intense Quote"/>
    <w:basedOn w:val="Normal"/>
    <w:next w:val="Normal"/>
    <w:link w:val="CitaoIntensaChar"/>
    <w:uiPriority w:val="99"/>
    <w:qFormat/>
    <w:rsid w:val="008F3024"/>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CitaoIntensaChar">
    <w:name w:val="Citação Intensa Char"/>
    <w:basedOn w:val="Fontepargpadro"/>
    <w:link w:val="CitaoIntensa"/>
    <w:uiPriority w:val="99"/>
    <w:locked/>
    <w:rsid w:val="008F3024"/>
    <w:rPr>
      <w:rFonts w:eastAsia="Times New Roman" w:cs="Times New Roman"/>
      <w:caps/>
      <w:color w:val="622423"/>
      <w:spacing w:val="5"/>
      <w:sz w:val="20"/>
      <w:szCs w:val="20"/>
    </w:rPr>
  </w:style>
  <w:style w:type="character" w:styleId="nfaseSutil">
    <w:name w:val="Subtle Emphasis"/>
    <w:basedOn w:val="Fontepargpadro"/>
    <w:uiPriority w:val="99"/>
    <w:qFormat/>
    <w:rsid w:val="008F3024"/>
    <w:rPr>
      <w:i/>
    </w:rPr>
  </w:style>
  <w:style w:type="character" w:styleId="nfaseIntensa">
    <w:name w:val="Intense Emphasis"/>
    <w:basedOn w:val="Fontepargpadro"/>
    <w:uiPriority w:val="99"/>
    <w:qFormat/>
    <w:rsid w:val="008F3024"/>
    <w:rPr>
      <w:i/>
      <w:caps/>
      <w:spacing w:val="10"/>
      <w:sz w:val="20"/>
    </w:rPr>
  </w:style>
  <w:style w:type="character" w:styleId="RefernciaSutil">
    <w:name w:val="Subtle Reference"/>
    <w:basedOn w:val="Fontepargpadro"/>
    <w:uiPriority w:val="99"/>
    <w:qFormat/>
    <w:rsid w:val="008F3024"/>
    <w:rPr>
      <w:rFonts w:ascii="Calibri" w:hAnsi="Calibri" w:cs="Times New Roman"/>
      <w:i/>
      <w:iCs/>
      <w:color w:val="622423"/>
    </w:rPr>
  </w:style>
  <w:style w:type="character" w:styleId="RefernciaIntensa">
    <w:name w:val="Intense Reference"/>
    <w:basedOn w:val="Fontepargpadro"/>
    <w:uiPriority w:val="99"/>
    <w:qFormat/>
    <w:rsid w:val="008F3024"/>
    <w:rPr>
      <w:rFonts w:ascii="Calibri" w:hAnsi="Calibri"/>
      <w:b/>
      <w:i/>
      <w:color w:val="622423"/>
    </w:rPr>
  </w:style>
  <w:style w:type="character" w:styleId="TtulodoLivro">
    <w:name w:val="Book Title"/>
    <w:basedOn w:val="Fontepargpadro"/>
    <w:uiPriority w:val="99"/>
    <w:qFormat/>
    <w:rsid w:val="008F3024"/>
    <w:rPr>
      <w:caps/>
      <w:color w:val="622423"/>
      <w:spacing w:val="5"/>
      <w:u w:color="622423"/>
    </w:rPr>
  </w:style>
  <w:style w:type="paragraph" w:styleId="CabealhodoSumrio">
    <w:name w:val="TOC Heading"/>
    <w:basedOn w:val="Ttulo1"/>
    <w:next w:val="Normal"/>
    <w:uiPriority w:val="99"/>
    <w:qFormat/>
    <w:rsid w:val="008F3024"/>
    <w:pPr>
      <w:outlineLvl w:val="9"/>
    </w:pPr>
  </w:style>
  <w:style w:type="paragraph" w:styleId="Cabealho">
    <w:name w:val="header"/>
    <w:basedOn w:val="Normal"/>
    <w:link w:val="CabealhoChar"/>
    <w:uiPriority w:val="99"/>
    <w:rsid w:val="00F95D1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F95D1F"/>
    <w:rPr>
      <w:rFonts w:ascii="Times New Roman" w:hAnsi="Times New Roman" w:cs="Times New Roman"/>
      <w:sz w:val="20"/>
      <w:szCs w:val="20"/>
      <w:lang w:val="pt-BR" w:eastAsia="pt-BR" w:bidi="ar-SA"/>
    </w:rPr>
  </w:style>
  <w:style w:type="character" w:styleId="Nmerodepgina">
    <w:name w:val="page number"/>
    <w:basedOn w:val="Fontepargpadro"/>
    <w:uiPriority w:val="99"/>
    <w:rsid w:val="00F95D1F"/>
    <w:rPr>
      <w:rFonts w:cs="Times New Roman"/>
    </w:rPr>
  </w:style>
  <w:style w:type="paragraph" w:styleId="Rodap">
    <w:name w:val="footer"/>
    <w:basedOn w:val="Normal"/>
    <w:link w:val="RodapChar"/>
    <w:uiPriority w:val="99"/>
    <w:rsid w:val="00F95D1F"/>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F95D1F"/>
    <w:rPr>
      <w:rFonts w:ascii="Times New Roman" w:hAnsi="Times New Roman" w:cs="Times New Roman"/>
      <w:sz w:val="20"/>
      <w:szCs w:val="20"/>
      <w:lang w:val="pt-BR" w:eastAsia="pt-BR" w:bidi="ar-SA"/>
    </w:rPr>
  </w:style>
  <w:style w:type="paragraph" w:styleId="Recuodecorpodetexto2">
    <w:name w:val="Body Text Indent 2"/>
    <w:basedOn w:val="Normal"/>
    <w:link w:val="Recuodecorpodetexto2Char"/>
    <w:uiPriority w:val="99"/>
    <w:rsid w:val="00F95D1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F95D1F"/>
    <w:rPr>
      <w:rFonts w:ascii="Arial" w:hAnsi="Arial" w:cs="Times New Roman"/>
      <w:sz w:val="20"/>
      <w:szCs w:val="20"/>
      <w:lang w:val="pt-BR" w:eastAsia="pt-BR" w:bidi="ar-SA"/>
    </w:rPr>
  </w:style>
  <w:style w:type="paragraph" w:styleId="Textodebalo">
    <w:name w:val="Balloon Text"/>
    <w:basedOn w:val="Normal"/>
    <w:link w:val="TextodebaloChar"/>
    <w:uiPriority w:val="99"/>
    <w:semiHidden/>
    <w:rsid w:val="00DF6E34"/>
    <w:rPr>
      <w:rFonts w:ascii="Tahoma" w:hAnsi="Tahoma" w:cs="Tahoma"/>
      <w:sz w:val="16"/>
      <w:szCs w:val="16"/>
    </w:rPr>
  </w:style>
  <w:style w:type="character" w:customStyle="1" w:styleId="TextodebaloChar">
    <w:name w:val="Texto de balão Char"/>
    <w:basedOn w:val="Fontepargpadro"/>
    <w:link w:val="Textodebalo"/>
    <w:uiPriority w:val="99"/>
    <w:semiHidden/>
    <w:locked/>
    <w:rsid w:val="00DF6E34"/>
    <w:rPr>
      <w:rFonts w:ascii="Tahoma" w:hAnsi="Tahoma" w:cs="Tahoma"/>
      <w:sz w:val="16"/>
      <w:szCs w:val="16"/>
      <w:lang w:val="pt-BR" w:eastAsia="pt-B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3177</Words>
  <Characters>17159</Characters>
  <Application>Microsoft Office Word</Application>
  <DocSecurity>0</DocSecurity>
  <Lines>142</Lines>
  <Paragraphs>40</Paragraphs>
  <ScaleCrop>false</ScaleCrop>
  <Company>\\</Company>
  <LinksUpToDate>false</LinksUpToDate>
  <CharactersWithSpaces>20296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ana.reis</cp:lastModifiedBy>
  <cp:revision>2</cp:revision>
  <cp:lastPrinted>2012-01-11T20:50:00Z</cp:lastPrinted>
  <dcterms:created xsi:type="dcterms:W3CDTF">2012-01-25T11:54:00Z</dcterms:created>
  <dcterms:modified xsi:type="dcterms:W3CDTF">2012-01-25T11:54:00Z</dcterms:modified>
</cp:coreProperties>
</file>