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D5" w:rsidRPr="0059478F" w:rsidRDefault="00BB2ED5" w:rsidP="0059478F">
      <w:pPr>
        <w:tabs>
          <w:tab w:val="left" w:pos="7410"/>
        </w:tabs>
        <w:spacing w:after="0" w:line="360" w:lineRule="auto"/>
        <w:jc w:val="center"/>
        <w:rPr>
          <w:rFonts w:ascii="Times New Roman" w:eastAsia="Times New Roman" w:hAnsi="Times New Roman" w:cs="Times New Roman"/>
          <w:b/>
          <w:sz w:val="24"/>
          <w:szCs w:val="24"/>
          <w:u w:val="single"/>
        </w:rPr>
      </w:pPr>
    </w:p>
    <w:p w:rsidR="00BB2ED5" w:rsidRPr="0059478F" w:rsidRDefault="00BB2ED5" w:rsidP="0059478F">
      <w:pPr>
        <w:tabs>
          <w:tab w:val="left" w:pos="0"/>
        </w:tabs>
        <w:spacing w:after="0" w:line="360" w:lineRule="auto"/>
        <w:jc w:val="center"/>
        <w:rPr>
          <w:rFonts w:ascii="Times New Roman" w:eastAsia="Times New Roman" w:hAnsi="Times New Roman" w:cs="Times New Roman"/>
          <w:b/>
          <w:sz w:val="24"/>
          <w:szCs w:val="24"/>
        </w:rPr>
      </w:pPr>
      <w:r w:rsidRPr="0059478F">
        <w:rPr>
          <w:rFonts w:ascii="Times New Roman" w:eastAsia="Times New Roman" w:hAnsi="Times New Roman" w:cs="Times New Roman"/>
          <w:b/>
          <w:sz w:val="24"/>
          <w:szCs w:val="24"/>
        </w:rPr>
        <w:t>E D I T A L D E CHAMADA PÚBLICA Nº. 04/2013</w:t>
      </w:r>
    </w:p>
    <w:p w:rsidR="00BB2ED5" w:rsidRPr="0059478F" w:rsidRDefault="00BB2ED5" w:rsidP="0059478F">
      <w:pPr>
        <w:tabs>
          <w:tab w:val="left" w:pos="0"/>
        </w:tabs>
        <w:spacing w:after="0" w:line="360" w:lineRule="auto"/>
        <w:jc w:val="both"/>
        <w:rPr>
          <w:rFonts w:ascii="Times New Roman" w:eastAsia="Times New Roman" w:hAnsi="Times New Roman" w:cs="Times New Roman"/>
          <w:b/>
          <w:sz w:val="24"/>
          <w:szCs w:val="24"/>
        </w:rPr>
      </w:pPr>
    </w:p>
    <w:p w:rsidR="00CC49BD" w:rsidRPr="0059478F" w:rsidRDefault="00CC49BD" w:rsidP="0059478F">
      <w:pPr>
        <w:spacing w:after="0" w:line="360" w:lineRule="auto"/>
        <w:jc w:val="both"/>
        <w:rPr>
          <w:rFonts w:ascii="Times New Roman" w:hAnsi="Times New Roman" w:cs="Times New Roman"/>
          <w:sz w:val="24"/>
          <w:szCs w:val="24"/>
          <w:lang w:val="pt-PT"/>
        </w:rPr>
      </w:pPr>
      <w:r w:rsidRPr="0059478F">
        <w:rPr>
          <w:rFonts w:ascii="Times New Roman" w:hAnsi="Times New Roman" w:cs="Times New Roman"/>
          <w:sz w:val="24"/>
          <w:szCs w:val="24"/>
          <w:lang w:val="pt-PT"/>
        </w:rPr>
        <w:t>O Conselho Escolar José de Farias Campos Sobrinho da Unidade Escolar,</w:t>
      </w:r>
      <w:r w:rsidRPr="0059478F">
        <w:rPr>
          <w:rFonts w:ascii="Times New Roman" w:hAnsi="Times New Roman" w:cs="Times New Roman"/>
          <w:b/>
          <w:sz w:val="24"/>
          <w:szCs w:val="24"/>
          <w:lang w:val="pt-PT"/>
        </w:rPr>
        <w:t xml:space="preserve"> C</w:t>
      </w:r>
      <w:r w:rsidR="00BB2ED5" w:rsidRPr="0059478F">
        <w:rPr>
          <w:rFonts w:ascii="Times New Roman" w:hAnsi="Times New Roman" w:cs="Times New Roman"/>
          <w:b/>
          <w:sz w:val="24"/>
          <w:szCs w:val="24"/>
          <w:lang w:val="pt-PT"/>
        </w:rPr>
        <w:t>OLÉGIO</w:t>
      </w:r>
      <w:r w:rsidR="00BB2ED5" w:rsidRPr="0059478F">
        <w:rPr>
          <w:rFonts w:ascii="Times New Roman" w:hAnsi="Times New Roman" w:cs="Times New Roman"/>
          <w:sz w:val="24"/>
          <w:szCs w:val="24"/>
          <w:lang w:val="pt-PT"/>
        </w:rPr>
        <w:t xml:space="preserve"> </w:t>
      </w:r>
      <w:r w:rsidR="00BB2ED5" w:rsidRPr="0059478F">
        <w:rPr>
          <w:rFonts w:ascii="Times New Roman" w:hAnsi="Times New Roman" w:cs="Times New Roman"/>
          <w:b/>
          <w:sz w:val="24"/>
          <w:szCs w:val="24"/>
          <w:lang w:val="pt-PT"/>
        </w:rPr>
        <w:t>ESTADUAL JOSÉ DE FARIA CAMPOS SOBRINHO</w:t>
      </w:r>
      <w:r w:rsidRPr="0059478F">
        <w:rPr>
          <w:rFonts w:ascii="Times New Roman" w:hAnsi="Times New Roman" w:cs="Times New Roman"/>
          <w:sz w:val="24"/>
          <w:szCs w:val="24"/>
          <w:lang w:val="pt-PT"/>
        </w:rPr>
        <w:t xml:space="preserve">, município de </w:t>
      </w:r>
      <w:r w:rsidR="00BB2ED5" w:rsidRPr="0059478F">
        <w:rPr>
          <w:rFonts w:ascii="Times New Roman" w:hAnsi="Times New Roman" w:cs="Times New Roman"/>
          <w:sz w:val="24"/>
          <w:szCs w:val="24"/>
          <w:lang w:val="pt-PT"/>
        </w:rPr>
        <w:t>JANDAIA</w:t>
      </w:r>
      <w:r w:rsidRPr="0059478F">
        <w:rPr>
          <w:rFonts w:ascii="Times New Roman" w:hAnsi="Times New Roman" w:cs="Times New Roman"/>
          <w:sz w:val="24"/>
          <w:szCs w:val="24"/>
          <w:lang w:val="pt-PT"/>
        </w:rPr>
        <w:t xml:space="preserve">, no Estado de Goiás, pessoa jurídica de Direito Privado, com sede  na Rua José de Faria Campos n º 117 – Centro – Jandaia Go, inscrita no CNPJ/MF sob o nº 00653.804/0001-90, neste ato representado pelo Presidente do Conselho o (a) Sr (a) Vilma Araújo Alves, Professora P-IV, inscrito (a) no CPF/MF sob o nº 267.436.631-15, Carteira de Identidade nº 1512892/ 2ª via,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9478F">
        <w:rPr>
          <w:rFonts w:ascii="Times New Roman" w:hAnsi="Times New Roman" w:cs="Times New Roman"/>
          <w:b/>
          <w:sz w:val="24"/>
          <w:szCs w:val="24"/>
          <w:lang w:val="pt-PT"/>
        </w:rPr>
        <w:t>01/11/2013 a 31</w:t>
      </w:r>
      <w:r w:rsidRPr="0059478F">
        <w:rPr>
          <w:rFonts w:ascii="Times New Roman" w:hAnsi="Times New Roman" w:cs="Times New Roman"/>
          <w:b/>
          <w:sz w:val="24"/>
          <w:szCs w:val="24"/>
          <w:lang w:val="pt-PT"/>
        </w:rPr>
        <w:t>/12/2013.</w:t>
      </w:r>
      <w:r w:rsidRPr="0059478F">
        <w:rPr>
          <w:rFonts w:ascii="Times New Roman" w:hAnsi="Times New Roman" w:cs="Times New Roman"/>
          <w:sz w:val="24"/>
          <w:szCs w:val="24"/>
          <w:lang w:val="pt-PT"/>
        </w:rPr>
        <w:t xml:space="preserve">  Os interessados deverão apresentar a documentação para habilitação e proposta de preços até o dia</w:t>
      </w:r>
      <w:r w:rsidR="0059478F">
        <w:rPr>
          <w:rFonts w:ascii="Times New Roman" w:hAnsi="Times New Roman" w:cs="Times New Roman"/>
          <w:sz w:val="24"/>
          <w:szCs w:val="24"/>
          <w:lang w:val="pt-PT"/>
        </w:rPr>
        <w:t xml:space="preserve"> </w:t>
      </w:r>
      <w:r w:rsidR="0059478F" w:rsidRPr="0059478F">
        <w:rPr>
          <w:rFonts w:ascii="Times New Roman" w:hAnsi="Times New Roman" w:cs="Times New Roman"/>
          <w:b/>
          <w:sz w:val="24"/>
          <w:szCs w:val="24"/>
          <w:lang w:val="pt-PT"/>
        </w:rPr>
        <w:t>18</w:t>
      </w:r>
      <w:r w:rsidRPr="0059478F">
        <w:rPr>
          <w:rFonts w:ascii="Times New Roman" w:hAnsi="Times New Roman" w:cs="Times New Roman"/>
          <w:b/>
          <w:sz w:val="24"/>
          <w:szCs w:val="24"/>
          <w:lang w:val="pt-PT"/>
        </w:rPr>
        <w:t>/11/2013</w:t>
      </w:r>
      <w:r w:rsidRPr="0059478F">
        <w:rPr>
          <w:rFonts w:ascii="Times New Roman" w:hAnsi="Times New Roman" w:cs="Times New Roman"/>
          <w:sz w:val="24"/>
          <w:szCs w:val="24"/>
          <w:lang w:val="pt-PT"/>
        </w:rPr>
        <w:t xml:space="preserve">, no horário das 7:00 às 11:00, na sede do Conselho Escolar, situada à </w:t>
      </w:r>
      <w:r w:rsidRPr="0059478F">
        <w:rPr>
          <w:rFonts w:ascii="Times New Roman" w:hAnsi="Times New Roman" w:cs="Times New Roman"/>
          <w:b/>
          <w:sz w:val="24"/>
          <w:szCs w:val="24"/>
          <w:lang w:val="pt-PT"/>
        </w:rPr>
        <w:t>Rua José de Faria Campos n º 117 – Centro, no município de Jandaia, na cidade de Jandaia, em Goiás.</w:t>
      </w:r>
      <w:r w:rsidRPr="0059478F">
        <w:rPr>
          <w:rFonts w:ascii="Times New Roman" w:hAnsi="Times New Roman" w:cs="Times New Roman"/>
          <w:sz w:val="24"/>
          <w:szCs w:val="24"/>
          <w:lang w:val="pt-PT"/>
        </w:rPr>
        <w:t xml:space="preserve">       </w:t>
      </w:r>
    </w:p>
    <w:p w:rsidR="007F20C3" w:rsidRPr="0059478F" w:rsidRDefault="007F20C3" w:rsidP="0059478F">
      <w:pPr>
        <w:spacing w:after="0" w:line="360" w:lineRule="auto"/>
        <w:jc w:val="both"/>
        <w:rPr>
          <w:rFonts w:ascii="Times New Roman" w:hAnsi="Times New Roman" w:cs="Times New Roman"/>
          <w:b/>
          <w:sz w:val="24"/>
          <w:szCs w:val="24"/>
          <w:lang w:val="pt-PT"/>
        </w:rPr>
      </w:pPr>
    </w:p>
    <w:p w:rsidR="00CC49BD" w:rsidRPr="0059478F" w:rsidRDefault="00CC49BD" w:rsidP="0059478F">
      <w:pPr>
        <w:pStyle w:val="Cabealho"/>
        <w:tabs>
          <w:tab w:val="clear" w:pos="4419"/>
          <w:tab w:val="clear" w:pos="8838"/>
        </w:tabs>
        <w:spacing w:line="360" w:lineRule="auto"/>
        <w:ind w:right="-143"/>
        <w:jc w:val="both"/>
        <w:rPr>
          <w:b/>
          <w:bCs/>
          <w:sz w:val="24"/>
          <w:szCs w:val="24"/>
        </w:rPr>
      </w:pPr>
      <w:r w:rsidRPr="0059478F">
        <w:rPr>
          <w:b/>
          <w:bCs/>
          <w:sz w:val="24"/>
          <w:szCs w:val="24"/>
        </w:rPr>
        <w:t xml:space="preserve">1. OBJETO </w:t>
      </w:r>
    </w:p>
    <w:p w:rsidR="00CC49BD" w:rsidRPr="0059478F" w:rsidRDefault="00CC49BD" w:rsidP="0059478F">
      <w:pPr>
        <w:pStyle w:val="Cabealho"/>
        <w:tabs>
          <w:tab w:val="clear" w:pos="4419"/>
          <w:tab w:val="clear" w:pos="8838"/>
        </w:tabs>
        <w:spacing w:line="360" w:lineRule="auto"/>
        <w:ind w:right="-143"/>
        <w:jc w:val="both"/>
        <w:rPr>
          <w:sz w:val="24"/>
          <w:szCs w:val="24"/>
        </w:rPr>
      </w:pPr>
      <w:proofErr w:type="gramStart"/>
      <w:r w:rsidRPr="0059478F">
        <w:rPr>
          <w:sz w:val="24"/>
          <w:szCs w:val="24"/>
        </w:rPr>
        <w:t>O objeto da presente Chamada Pública</w:t>
      </w:r>
      <w:proofErr w:type="gramEnd"/>
      <w:r w:rsidRPr="0059478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F20C3" w:rsidRPr="0059478F" w:rsidRDefault="007F20C3" w:rsidP="0059478F">
      <w:pPr>
        <w:pStyle w:val="Cabealho"/>
        <w:tabs>
          <w:tab w:val="clear" w:pos="4419"/>
          <w:tab w:val="clear" w:pos="8838"/>
        </w:tabs>
        <w:spacing w:line="360" w:lineRule="auto"/>
        <w:ind w:right="-143"/>
        <w:jc w:val="both"/>
        <w:rPr>
          <w:sz w:val="24"/>
          <w:szCs w:val="24"/>
        </w:rPr>
      </w:pPr>
    </w:p>
    <w:p w:rsidR="00CC49BD" w:rsidRPr="0059478F" w:rsidRDefault="00CC49BD" w:rsidP="0059478F">
      <w:pPr>
        <w:pStyle w:val="Cabealho"/>
        <w:tabs>
          <w:tab w:val="clear" w:pos="4419"/>
          <w:tab w:val="clear" w:pos="8838"/>
        </w:tabs>
        <w:spacing w:line="360" w:lineRule="auto"/>
        <w:ind w:right="-143"/>
        <w:jc w:val="both"/>
        <w:rPr>
          <w:sz w:val="24"/>
          <w:szCs w:val="24"/>
        </w:rPr>
      </w:pPr>
      <w:proofErr w:type="gramStart"/>
      <w:r w:rsidRPr="0059478F">
        <w:rPr>
          <w:b/>
          <w:bCs/>
          <w:sz w:val="24"/>
          <w:szCs w:val="24"/>
        </w:rPr>
        <w:t>2 –</w:t>
      </w:r>
      <w:r w:rsidRPr="0059478F">
        <w:rPr>
          <w:sz w:val="24"/>
          <w:szCs w:val="24"/>
        </w:rPr>
        <w:t xml:space="preserve"> </w:t>
      </w:r>
      <w:r w:rsidRPr="0059478F">
        <w:rPr>
          <w:b/>
          <w:sz w:val="24"/>
          <w:szCs w:val="24"/>
        </w:rPr>
        <w:t>DATA</w:t>
      </w:r>
      <w:proofErr w:type="gramEnd"/>
      <w:r w:rsidRPr="0059478F">
        <w:rPr>
          <w:b/>
          <w:sz w:val="24"/>
          <w:szCs w:val="24"/>
        </w:rPr>
        <w:t>, LOCAL E HORA PARA RECEBIMENTO DOS ENVELOPES</w:t>
      </w:r>
    </w:p>
    <w:p w:rsidR="00CC49BD" w:rsidRPr="0059478F" w:rsidRDefault="00CC49BD" w:rsidP="0059478F">
      <w:pPr>
        <w:pStyle w:val="Cabealho"/>
        <w:tabs>
          <w:tab w:val="clear" w:pos="4419"/>
          <w:tab w:val="clear" w:pos="8838"/>
        </w:tabs>
        <w:spacing w:line="360" w:lineRule="auto"/>
        <w:ind w:right="-143"/>
        <w:jc w:val="both"/>
        <w:rPr>
          <w:sz w:val="24"/>
          <w:szCs w:val="24"/>
        </w:rPr>
      </w:pPr>
      <w:r w:rsidRPr="0059478F">
        <w:rPr>
          <w:sz w:val="24"/>
          <w:szCs w:val="24"/>
        </w:rPr>
        <w:t>Até o dia, hora, e local mencionados no preâmbulo deste Edital, os interessados entregarão dois envelopes distintos, sendo um de documentação – HABILITAÇÃO e outro de Proposta de Preços.</w:t>
      </w:r>
    </w:p>
    <w:p w:rsidR="00CC49BD" w:rsidRPr="0059478F" w:rsidRDefault="00CC49BD" w:rsidP="0059478F">
      <w:pPr>
        <w:widowControl w:val="0"/>
        <w:spacing w:after="0" w:line="360" w:lineRule="auto"/>
        <w:ind w:right="-143"/>
        <w:jc w:val="both"/>
        <w:rPr>
          <w:rFonts w:ascii="Times New Roman" w:hAnsi="Times New Roman" w:cs="Times New Roman"/>
          <w:snapToGrid w:val="0"/>
          <w:sz w:val="24"/>
          <w:szCs w:val="24"/>
        </w:rPr>
      </w:pPr>
      <w:r w:rsidRPr="0059478F">
        <w:rPr>
          <w:rFonts w:ascii="Times New Roman" w:hAnsi="Times New Roman" w:cs="Times New Roman"/>
          <w:b/>
          <w:bCs/>
          <w:snapToGrid w:val="0"/>
          <w:sz w:val="24"/>
          <w:szCs w:val="24"/>
        </w:rPr>
        <w:t xml:space="preserve">2.1 - </w:t>
      </w:r>
      <w:r w:rsidRPr="0059478F">
        <w:rPr>
          <w:rFonts w:ascii="Times New Roman" w:hAnsi="Times New Roman" w:cs="Times New Roman"/>
          <w:snapToGrid w:val="0"/>
          <w:sz w:val="24"/>
          <w:szCs w:val="24"/>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59478F">
        <w:rPr>
          <w:rFonts w:ascii="Times New Roman" w:hAnsi="Times New Roman" w:cs="Times New Roman"/>
          <w:snapToGrid w:val="0"/>
          <w:sz w:val="24"/>
          <w:szCs w:val="24"/>
        </w:rPr>
        <w:lastRenderedPageBreak/>
        <w:t>local, independentemente de nova comunicação.</w:t>
      </w:r>
    </w:p>
    <w:p w:rsidR="00CC49BD" w:rsidRPr="0059478F" w:rsidRDefault="00CC49BD" w:rsidP="0059478F">
      <w:pPr>
        <w:widowControl w:val="0"/>
        <w:spacing w:after="0" w:line="360" w:lineRule="auto"/>
        <w:ind w:right="-142"/>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2.2</w:t>
      </w:r>
      <w:r w:rsidRPr="0059478F">
        <w:rPr>
          <w:rFonts w:ascii="Times New Roman" w:hAnsi="Times New Roman" w:cs="Times New Roman"/>
          <w:snapToGrid w:val="0"/>
          <w:sz w:val="24"/>
          <w:szCs w:val="24"/>
        </w:rPr>
        <w:t xml:space="preserve"> - Aquisição do edital: site: </w:t>
      </w:r>
      <w:hyperlink r:id="rId7" w:history="1">
        <w:r w:rsidR="007F20C3" w:rsidRPr="0059478F">
          <w:rPr>
            <w:rStyle w:val="Hyperlink"/>
            <w:rFonts w:ascii="Times New Roman" w:hAnsi="Times New Roman" w:cs="Times New Roman"/>
            <w:b/>
            <w:snapToGrid w:val="0"/>
            <w:color w:val="auto"/>
            <w:sz w:val="24"/>
            <w:szCs w:val="24"/>
          </w:rPr>
          <w:t>www.seduc.go.gov.br</w:t>
        </w:r>
      </w:hyperlink>
    </w:p>
    <w:p w:rsidR="007F20C3" w:rsidRPr="0059478F" w:rsidRDefault="007F20C3" w:rsidP="0059478F">
      <w:pPr>
        <w:widowControl w:val="0"/>
        <w:spacing w:after="0" w:line="360" w:lineRule="auto"/>
        <w:ind w:right="-142"/>
        <w:jc w:val="both"/>
        <w:rPr>
          <w:rFonts w:ascii="Times New Roman" w:hAnsi="Times New Roman" w:cs="Times New Roman"/>
          <w:b/>
          <w:snapToGrid w:val="0"/>
          <w:sz w:val="24"/>
          <w:szCs w:val="24"/>
        </w:rPr>
      </w:pPr>
    </w:p>
    <w:p w:rsidR="00971443" w:rsidRPr="0059478F" w:rsidRDefault="00CC49BD" w:rsidP="0059478F">
      <w:pPr>
        <w:widowControl w:val="0"/>
        <w:spacing w:after="0" w:line="360" w:lineRule="auto"/>
        <w:ind w:right="-142"/>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3. FONTE DE RECURSO</w:t>
      </w:r>
    </w:p>
    <w:p w:rsidR="00971443" w:rsidRPr="0059478F" w:rsidRDefault="00CC49BD" w:rsidP="0059478F">
      <w:pPr>
        <w:widowControl w:val="0"/>
        <w:spacing w:after="0" w:line="360" w:lineRule="auto"/>
        <w:ind w:right="-142"/>
        <w:jc w:val="both"/>
        <w:rPr>
          <w:rFonts w:ascii="Times New Roman" w:hAnsi="Times New Roman" w:cs="Times New Roman"/>
          <w:snapToGrid w:val="0"/>
          <w:sz w:val="24"/>
          <w:szCs w:val="24"/>
        </w:rPr>
      </w:pPr>
      <w:r w:rsidRPr="0059478F">
        <w:rPr>
          <w:rFonts w:ascii="Times New Roman" w:hAnsi="Times New Roman" w:cs="Times New Roman"/>
          <w:snapToGrid w:val="0"/>
          <w:sz w:val="24"/>
          <w:szCs w:val="24"/>
        </w:rPr>
        <w:t>Recursos provenientes do Convênio FNDE.</w:t>
      </w:r>
    </w:p>
    <w:p w:rsidR="007F20C3" w:rsidRPr="0059478F" w:rsidRDefault="007F20C3" w:rsidP="0059478F">
      <w:pPr>
        <w:widowControl w:val="0"/>
        <w:spacing w:after="0" w:line="360" w:lineRule="auto"/>
        <w:ind w:right="-142"/>
        <w:jc w:val="both"/>
        <w:rPr>
          <w:rFonts w:ascii="Times New Roman" w:hAnsi="Times New Roman" w:cs="Times New Roman"/>
          <w:snapToGrid w:val="0"/>
          <w:sz w:val="24"/>
          <w:szCs w:val="24"/>
        </w:rPr>
      </w:pPr>
    </w:p>
    <w:p w:rsidR="00CC49BD" w:rsidRPr="0059478F" w:rsidRDefault="00CC49BD" w:rsidP="0059478F">
      <w:pPr>
        <w:widowControl w:val="0"/>
        <w:spacing w:after="0" w:line="360" w:lineRule="auto"/>
        <w:ind w:left="540" w:right="-143" w:hanging="540"/>
        <w:jc w:val="both"/>
        <w:rPr>
          <w:rFonts w:ascii="Times New Roman" w:hAnsi="Times New Roman" w:cs="Times New Roman"/>
          <w:b/>
          <w:bCs/>
          <w:sz w:val="24"/>
          <w:szCs w:val="24"/>
        </w:rPr>
      </w:pPr>
      <w:r w:rsidRPr="0059478F">
        <w:rPr>
          <w:rFonts w:ascii="Times New Roman" w:hAnsi="Times New Roman" w:cs="Times New Roman"/>
          <w:b/>
          <w:bCs/>
          <w:sz w:val="24"/>
          <w:szCs w:val="24"/>
        </w:rPr>
        <w:t>4. DOCUMENTAÇÃO PARA HABILITAÇÃO – Envelope nº 001</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bCs/>
          <w:sz w:val="24"/>
          <w:szCs w:val="24"/>
        </w:rPr>
        <w:t xml:space="preserve">4.1 Grupos Formais de Agricultores Familiares e de Empreendedores Familiares Rurais </w:t>
      </w:r>
      <w:r w:rsidRPr="0059478F">
        <w:rPr>
          <w:rFonts w:ascii="Times New Roman" w:hAnsi="Times New Roman" w:cs="Times New Roman"/>
          <w:sz w:val="24"/>
          <w:szCs w:val="24"/>
        </w:rPr>
        <w:t xml:space="preserve">deverão entregar ao Presidente Conselho da Unidade Escolar ou à Comissão de Avaliação Alimentícia designada pela </w:t>
      </w:r>
      <w:r w:rsidRPr="0059478F">
        <w:rPr>
          <w:rFonts w:ascii="Times New Roman" w:hAnsi="Times New Roman" w:cs="Times New Roman"/>
          <w:bCs/>
          <w:sz w:val="24"/>
          <w:szCs w:val="24"/>
        </w:rPr>
        <w:t xml:space="preserve">Portaria (caso tenha) </w:t>
      </w:r>
      <w:r w:rsidRPr="0059478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 cópia e original de inscrição no Cadastro de Pessoa Jurídica (CNPJ);</w:t>
      </w:r>
    </w:p>
    <w:p w:rsidR="00CC49BD" w:rsidRPr="0059478F" w:rsidRDefault="00CC49BD" w:rsidP="0059478F">
      <w:pPr>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III – Certidão Negativa de Débitos junto à Previdência Social – CND;</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IV – Certidão Negativa junto ao FGTS - CRF;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V – </w:t>
      </w:r>
      <w:r w:rsidRPr="0059478F">
        <w:rPr>
          <w:rFonts w:ascii="Times New Roman" w:hAnsi="Times New Roman" w:cs="Times New Roman"/>
          <w:bCs/>
          <w:sz w:val="24"/>
          <w:szCs w:val="24"/>
        </w:rPr>
        <w:t>Certidão Conjunta Negativa de Débitos relativos a Tributos Federais e à Dívida Ativa da União</w:t>
      </w:r>
      <w:r w:rsidRPr="0059478F">
        <w:rPr>
          <w:rFonts w:ascii="Times New Roman" w:hAnsi="Times New Roman" w:cs="Times New Roman"/>
          <w:sz w:val="24"/>
          <w:szCs w:val="24"/>
        </w:rPr>
        <w:t>;</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roofErr w:type="gramStart"/>
      <w:r w:rsidRPr="0059478F">
        <w:rPr>
          <w:rFonts w:ascii="Times New Roman" w:hAnsi="Times New Roman" w:cs="Times New Roman"/>
          <w:sz w:val="24"/>
          <w:szCs w:val="24"/>
        </w:rPr>
        <w:tab/>
      </w:r>
      <w:proofErr w:type="gramEnd"/>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lastRenderedPageBreak/>
        <w:t>IX – Declaração de capacidade de produção, beneficiamento e transporte.</w:t>
      </w:r>
    </w:p>
    <w:p w:rsidR="007F20C3" w:rsidRPr="0059478F" w:rsidRDefault="007F20C3"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5. DOCUMENTAÇÃO PARA HABILITAÇÃO – Envelope nº 001</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5.1. Grupos Informais de Agricultores </w:t>
      </w:r>
      <w:r w:rsidRPr="0059478F">
        <w:rPr>
          <w:rFonts w:ascii="Times New Roman" w:hAnsi="Times New Roman" w:cs="Times New Roman"/>
          <w:sz w:val="24"/>
          <w:szCs w:val="24"/>
        </w:rPr>
        <w:t xml:space="preserve">deverão entregar à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 cópia de inscrição no cadastro de pessoa física (CPF);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III – Prova de atendimento de requisitos previstos em Lei especial, quando for o caso.</w:t>
      </w:r>
    </w:p>
    <w:p w:rsidR="007F20C3" w:rsidRPr="0059478F" w:rsidRDefault="007F20C3"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6. ENVELOPE Nº 002- PROPOSTA DE PREÇOS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6.1. </w:t>
      </w:r>
      <w:r w:rsidRPr="0059478F">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C49BD" w:rsidRPr="0059478F" w:rsidRDefault="00CC49BD" w:rsidP="0059478F">
      <w:pPr>
        <w:widowControl w:val="0"/>
        <w:spacing w:after="0" w:line="360" w:lineRule="auto"/>
        <w:ind w:left="540" w:right="-143" w:hanging="540"/>
        <w:jc w:val="both"/>
        <w:rPr>
          <w:rFonts w:ascii="Times New Roman" w:hAnsi="Times New Roman" w:cs="Times New Roman"/>
          <w:sz w:val="24"/>
          <w:szCs w:val="24"/>
        </w:rPr>
      </w:pPr>
      <w:r w:rsidRPr="0059478F">
        <w:rPr>
          <w:rFonts w:ascii="Times New Roman" w:hAnsi="Times New Roman" w:cs="Times New Roman"/>
          <w:sz w:val="24"/>
          <w:szCs w:val="24"/>
        </w:rPr>
        <w:t>6.2. No envelope nº 002 deverá conter a Proposta de Preços, ao que se segue:</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a) ser formulada em 01 (uma) via, contendo a identificação da associação ou cooperativa, datada, assinada por seu representante legal;</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 xml:space="preserve">b) discriminação completa dos gêneros alimentícios ofertados, conforme especificações e condições do Anexo II; </w:t>
      </w:r>
    </w:p>
    <w:p w:rsidR="00CC49BD"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c) Preço unitário de cada item (algarismo), devendo ser cotado em Real e com até duas casas decimais após a vírgula (R$ 0,00).</w:t>
      </w:r>
    </w:p>
    <w:p w:rsidR="0059478F" w:rsidRPr="0059478F" w:rsidRDefault="0059478F" w:rsidP="0059478F">
      <w:pPr>
        <w:widowControl w:val="0"/>
        <w:spacing w:after="0" w:line="360" w:lineRule="auto"/>
        <w:ind w:right="-143"/>
        <w:jc w:val="both"/>
        <w:rPr>
          <w:rFonts w:ascii="Times New Roman" w:hAnsi="Times New Roman" w:cs="Times New Roman"/>
          <w:sz w:val="24"/>
          <w:szCs w:val="24"/>
        </w:rPr>
      </w:pPr>
    </w:p>
    <w:p w:rsidR="00CC49BD" w:rsidRPr="0059478F" w:rsidRDefault="00CC49BD" w:rsidP="0059478F">
      <w:pPr>
        <w:widowControl w:val="0"/>
        <w:spacing w:after="0" w:line="360" w:lineRule="auto"/>
        <w:ind w:right="-143"/>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t>7. LOCAL DE ENTREGA E PERIODICIDADE</w:t>
      </w:r>
    </w:p>
    <w:p w:rsidR="00CC49BD" w:rsidRPr="0059478F" w:rsidRDefault="00CC49BD" w:rsidP="0059478F">
      <w:pPr>
        <w:widowControl w:val="0"/>
        <w:spacing w:after="0" w:line="360" w:lineRule="auto"/>
        <w:ind w:right="-143"/>
        <w:jc w:val="both"/>
        <w:rPr>
          <w:rFonts w:ascii="Times New Roman" w:hAnsi="Times New Roman" w:cs="Times New Roman"/>
          <w:snapToGrid w:val="0"/>
          <w:sz w:val="24"/>
          <w:szCs w:val="24"/>
        </w:rPr>
      </w:pPr>
      <w:r w:rsidRPr="0059478F">
        <w:rPr>
          <w:rFonts w:ascii="Times New Roman" w:hAnsi="Times New Roman" w:cs="Times New Roman"/>
          <w:snapToGrid w:val="0"/>
          <w:sz w:val="24"/>
          <w:szCs w:val="24"/>
        </w:rPr>
        <w:t xml:space="preserve">Os gêneros alimentícios deverão ser entregues, semanalmente, no </w:t>
      </w:r>
      <w:r w:rsidRPr="0059478F">
        <w:rPr>
          <w:rFonts w:ascii="Times New Roman" w:hAnsi="Times New Roman" w:cs="Times New Roman"/>
          <w:b/>
          <w:sz w:val="24"/>
          <w:szCs w:val="24"/>
          <w:lang w:val="pt-PT"/>
        </w:rPr>
        <w:t>C</w:t>
      </w:r>
      <w:r w:rsidR="0093146A" w:rsidRPr="0059478F">
        <w:rPr>
          <w:rFonts w:ascii="Times New Roman" w:hAnsi="Times New Roman" w:cs="Times New Roman"/>
          <w:b/>
          <w:sz w:val="24"/>
          <w:szCs w:val="24"/>
          <w:lang w:val="pt-PT"/>
        </w:rPr>
        <w:t>OLÉGIO ESTADUAL JOSÉ</w:t>
      </w:r>
      <w:r w:rsidR="0093146A" w:rsidRPr="0059478F">
        <w:rPr>
          <w:rFonts w:ascii="Times New Roman" w:hAnsi="Times New Roman" w:cs="Times New Roman"/>
          <w:sz w:val="24"/>
          <w:szCs w:val="24"/>
          <w:lang w:val="pt-PT"/>
        </w:rPr>
        <w:t xml:space="preserve"> </w:t>
      </w:r>
      <w:r w:rsidR="0093146A" w:rsidRPr="0059478F">
        <w:rPr>
          <w:rFonts w:ascii="Times New Roman" w:hAnsi="Times New Roman" w:cs="Times New Roman"/>
          <w:b/>
          <w:sz w:val="24"/>
          <w:szCs w:val="24"/>
          <w:lang w:val="pt-PT"/>
        </w:rPr>
        <w:t>DE FARIAS CAMPOS SOBRINHO</w:t>
      </w:r>
      <w:r w:rsidRPr="0059478F">
        <w:rPr>
          <w:rFonts w:ascii="Times New Roman" w:hAnsi="Times New Roman" w:cs="Times New Roman"/>
          <w:sz w:val="24"/>
          <w:szCs w:val="24"/>
          <w:lang w:val="pt-PT"/>
        </w:rPr>
        <w:t>, município de Jandaia, no Estado de Goiás, com sede na Rua José de Faria Campos n º 117 – Centro,</w:t>
      </w:r>
      <w:r w:rsidRPr="0059478F">
        <w:rPr>
          <w:rFonts w:ascii="Times New Roman" w:hAnsi="Times New Roman" w:cs="Times New Roman"/>
          <w:snapToGrid w:val="0"/>
          <w:sz w:val="24"/>
          <w:szCs w:val="24"/>
        </w:rPr>
        <w:t xml:space="preserve"> d</w:t>
      </w:r>
      <w:r w:rsidR="0059478F">
        <w:rPr>
          <w:rFonts w:ascii="Times New Roman" w:hAnsi="Times New Roman" w:cs="Times New Roman"/>
          <w:snapToGrid w:val="0"/>
          <w:sz w:val="24"/>
          <w:szCs w:val="24"/>
        </w:rPr>
        <w:t xml:space="preserve">urante o período </w:t>
      </w:r>
      <w:r w:rsidR="0059478F" w:rsidRPr="0059478F">
        <w:rPr>
          <w:rFonts w:ascii="Times New Roman" w:hAnsi="Times New Roman" w:cs="Times New Roman"/>
          <w:b/>
          <w:snapToGrid w:val="0"/>
          <w:sz w:val="24"/>
          <w:szCs w:val="24"/>
        </w:rPr>
        <w:t>01/11/2013 a 31</w:t>
      </w:r>
      <w:r w:rsidRPr="0059478F">
        <w:rPr>
          <w:rFonts w:ascii="Times New Roman" w:hAnsi="Times New Roman" w:cs="Times New Roman"/>
          <w:b/>
          <w:snapToGrid w:val="0"/>
          <w:sz w:val="24"/>
          <w:szCs w:val="24"/>
        </w:rPr>
        <w:t>/12/2013,</w:t>
      </w:r>
      <w:r w:rsidRPr="0059478F">
        <w:rPr>
          <w:rFonts w:ascii="Times New Roman" w:hAnsi="Times New Roman" w:cs="Times New Roman"/>
          <w:snapToGrid w:val="0"/>
          <w:sz w:val="24"/>
          <w:szCs w:val="24"/>
        </w:rPr>
        <w:t xml:space="preserve"> no horário compreendido entre </w:t>
      </w:r>
      <w:proofErr w:type="gramStart"/>
      <w:r w:rsidRPr="0059478F">
        <w:rPr>
          <w:rFonts w:ascii="Times New Roman" w:hAnsi="Times New Roman" w:cs="Times New Roman"/>
          <w:snapToGrid w:val="0"/>
          <w:sz w:val="24"/>
          <w:szCs w:val="24"/>
        </w:rPr>
        <w:t>7:00</w:t>
      </w:r>
      <w:proofErr w:type="gramEnd"/>
      <w:r w:rsidRPr="0059478F">
        <w:rPr>
          <w:rFonts w:ascii="Times New Roman" w:hAnsi="Times New Roman" w:cs="Times New Roman"/>
          <w:snapToGrid w:val="0"/>
          <w:sz w:val="24"/>
          <w:szCs w:val="24"/>
        </w:rPr>
        <w:t xml:space="preserve"> e 9:00, de acordo com o cardápio, na qual se atestará o seu recebimento.</w:t>
      </w:r>
    </w:p>
    <w:p w:rsidR="00BC58A4" w:rsidRPr="0059478F" w:rsidRDefault="00BC58A4" w:rsidP="0059478F">
      <w:pPr>
        <w:widowControl w:val="0"/>
        <w:spacing w:after="0" w:line="360" w:lineRule="auto"/>
        <w:ind w:right="-143"/>
        <w:jc w:val="both"/>
        <w:rPr>
          <w:rFonts w:ascii="Times New Roman" w:hAnsi="Times New Roman" w:cs="Times New Roman"/>
          <w:snapToGrid w:val="0"/>
          <w:sz w:val="24"/>
          <w:szCs w:val="24"/>
        </w:rPr>
      </w:pPr>
    </w:p>
    <w:p w:rsidR="00CC49BD" w:rsidRPr="0059478F" w:rsidRDefault="00CC49BD" w:rsidP="0059478F">
      <w:pPr>
        <w:widowControl w:val="0"/>
        <w:spacing w:after="0" w:line="360" w:lineRule="auto"/>
        <w:ind w:right="-143"/>
        <w:jc w:val="both"/>
        <w:rPr>
          <w:rFonts w:ascii="Times New Roman" w:hAnsi="Times New Roman" w:cs="Times New Roman"/>
          <w:b/>
          <w:snapToGrid w:val="0"/>
          <w:sz w:val="24"/>
          <w:szCs w:val="24"/>
        </w:rPr>
      </w:pPr>
      <w:r w:rsidRPr="0059478F">
        <w:rPr>
          <w:rFonts w:ascii="Times New Roman" w:hAnsi="Times New Roman" w:cs="Times New Roman"/>
          <w:b/>
          <w:snapToGrid w:val="0"/>
          <w:sz w:val="24"/>
          <w:szCs w:val="24"/>
        </w:rPr>
        <w:lastRenderedPageBreak/>
        <w:t>8. PAGAMENTO</w:t>
      </w:r>
    </w:p>
    <w:p w:rsidR="00CC49BD" w:rsidRPr="0059478F" w:rsidRDefault="00CC49BD" w:rsidP="0059478F">
      <w:pPr>
        <w:widowControl w:val="0"/>
        <w:spacing w:after="0" w:line="360" w:lineRule="auto"/>
        <w:ind w:right="-143"/>
        <w:jc w:val="both"/>
        <w:rPr>
          <w:rFonts w:ascii="Times New Roman" w:hAnsi="Times New Roman" w:cs="Times New Roman"/>
          <w:sz w:val="24"/>
          <w:szCs w:val="24"/>
        </w:rPr>
      </w:pPr>
      <w:r w:rsidRPr="0059478F">
        <w:rPr>
          <w:rFonts w:ascii="Times New Roman" w:hAnsi="Times New Roman" w:cs="Times New Roman"/>
          <w:sz w:val="24"/>
          <w:szCs w:val="24"/>
        </w:rPr>
        <w:t>8.1 Os pagamentos dos produtos da Agricultura Familiar ou Empreendedor Familia</w:t>
      </w:r>
      <w:r w:rsidR="0059478F">
        <w:rPr>
          <w:rFonts w:ascii="Times New Roman" w:hAnsi="Times New Roman" w:cs="Times New Roman"/>
          <w:sz w:val="24"/>
          <w:szCs w:val="24"/>
        </w:rPr>
        <w:t>r Rural habilitado, como consequ</w:t>
      </w:r>
      <w:r w:rsidRPr="0059478F">
        <w:rPr>
          <w:rFonts w:ascii="Times New Roman" w:hAnsi="Times New Roman" w:cs="Times New Roman"/>
          <w:sz w:val="24"/>
          <w:szCs w:val="24"/>
        </w:rPr>
        <w:t>ência do fornecimento para a Alimentação Escolar do Conselho Escolar do C</w:t>
      </w:r>
      <w:r w:rsidR="00BC58A4" w:rsidRPr="0059478F">
        <w:rPr>
          <w:rFonts w:ascii="Times New Roman" w:hAnsi="Times New Roman" w:cs="Times New Roman"/>
          <w:sz w:val="24"/>
          <w:szCs w:val="24"/>
        </w:rPr>
        <w:t>OLÉGIO ESTADUAL JOSÉ DE FARIA CAMPOS SOBRINHO</w:t>
      </w:r>
      <w:r w:rsidRPr="0059478F">
        <w:rPr>
          <w:rFonts w:ascii="Times New Roman" w:hAnsi="Times New Roman" w:cs="Times New Roman"/>
          <w:sz w:val="24"/>
          <w:szCs w:val="24"/>
        </w:rPr>
        <w:t>, da Secretaria da Educação do Estado de Goiás, corresponderá ao documento fiscal emitido a cada entrega.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59478F">
        <w:rPr>
          <w:rFonts w:ascii="Times New Roman" w:hAnsi="Times New Roman" w:cs="Times New Roman"/>
          <w:sz w:val="24"/>
          <w:szCs w:val="24"/>
        </w:rPr>
        <w:t>setor competente vedada</w:t>
      </w:r>
      <w:proofErr w:type="gramEnd"/>
      <w:r w:rsidRPr="0059478F">
        <w:rPr>
          <w:rFonts w:ascii="Times New Roman" w:hAnsi="Times New Roman" w:cs="Times New Roman"/>
          <w:sz w:val="24"/>
          <w:szCs w:val="24"/>
        </w:rPr>
        <w:t xml:space="preserve"> a antecipação de pagamento, para cada faturamento;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8.3 As notas fiscais deverão vir acompanhadas de documento padrão de controle de entregas;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59478F">
          <w:rPr>
            <w:rFonts w:ascii="Times New Roman" w:hAnsi="Times New Roman" w:cs="Times New Roman"/>
            <w:sz w:val="24"/>
            <w:szCs w:val="24"/>
          </w:rPr>
          <w:t>8.4 A</w:t>
        </w:r>
      </w:smartTag>
      <w:r w:rsidRPr="0059478F">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93146A"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8.5 O preço de compra dos gêneros alimentícios será o menor preço apresentado pelos proponentes;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8.6 Serão utilizados para composição do preço de referência: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 os preços de Referência praticados no âmbito do Programa de Aquisição de Alimentos – PAA,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93146A"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59478F">
        <w:rPr>
          <w:rFonts w:ascii="Times New Roman" w:hAnsi="Times New Roman" w:cs="Times New Roman"/>
          <w:sz w:val="24"/>
          <w:szCs w:val="24"/>
        </w:rPr>
        <w:t>)</w:t>
      </w:r>
      <w:proofErr w:type="gramEnd"/>
      <w:r w:rsidRPr="0059478F">
        <w:rPr>
          <w:rFonts w:ascii="Times New Roman" w:hAnsi="Times New Roman" w:cs="Times New Roman"/>
          <w:sz w:val="24"/>
          <w:szCs w:val="24"/>
        </w:rPr>
        <w:t>/ano.</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sz w:val="24"/>
          <w:szCs w:val="24"/>
        </w:rPr>
        <w:t>9.</w:t>
      </w:r>
      <w:r w:rsidRPr="0059478F">
        <w:rPr>
          <w:rFonts w:ascii="Times New Roman" w:hAnsi="Times New Roman" w:cs="Times New Roman"/>
          <w:b/>
          <w:bCs/>
          <w:sz w:val="24"/>
          <w:szCs w:val="24"/>
        </w:rPr>
        <w:t xml:space="preserve"> CLASSIFICAÇÃO DAS PROPOSTAS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9.1 </w:t>
      </w:r>
      <w:r w:rsidRPr="0059478F">
        <w:rPr>
          <w:rFonts w:ascii="Times New Roman" w:hAnsi="Times New Roman" w:cs="Times New Roman"/>
          <w:sz w:val="24"/>
          <w:szCs w:val="24"/>
        </w:rPr>
        <w:t>Serão consideradas as propostas classificadas, que preencham as condições fixadas nesta Chamada Pública;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9.2 </w:t>
      </w:r>
      <w:r w:rsidRPr="0059478F">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lastRenderedPageBreak/>
        <w:t xml:space="preserve">9.3 </w:t>
      </w:r>
      <w:r w:rsidRPr="0059478F">
        <w:rPr>
          <w:rFonts w:ascii="Times New Roman" w:hAnsi="Times New Roman" w:cs="Times New Roman"/>
          <w:bCs/>
          <w:sz w:val="24"/>
          <w:szCs w:val="24"/>
        </w:rPr>
        <w:t>O Conselho Escolar da Unidade Escolar ou a</w:t>
      </w:r>
      <w:r w:rsidRPr="0059478F">
        <w:rPr>
          <w:rFonts w:ascii="Times New Roman" w:hAnsi="Times New Roman" w:cs="Times New Roman"/>
          <w:sz w:val="24"/>
          <w:szCs w:val="24"/>
        </w:rPr>
        <w:t xml:space="preserve">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classificará as propostas considerando o preço dos produtos embalados individualmente, de acordo com a solicitação do Conselho Escolar do C</w:t>
      </w:r>
      <w:r w:rsidR="0093146A" w:rsidRPr="0059478F">
        <w:rPr>
          <w:rFonts w:ascii="Times New Roman" w:hAnsi="Times New Roman" w:cs="Times New Roman"/>
          <w:sz w:val="24"/>
          <w:szCs w:val="24"/>
        </w:rPr>
        <w:t>OLÉGIO ESTADUAL JOSÉ DE FARIAS CAMPOS SOBRINHO</w:t>
      </w:r>
      <w:r w:rsidRPr="0059478F">
        <w:rPr>
          <w:rFonts w:ascii="Times New Roman" w:hAnsi="Times New Roman" w:cs="Times New Roman"/>
          <w:sz w:val="24"/>
          <w:szCs w:val="24"/>
        </w:rPr>
        <w:t>, do frete para transporte e distribuição ponto a ponto. O Conselho escolar do Colégio Estadual José de Farias Campos Sobrinho, dará preferência para os produtos orgânicos ou agro ecológico, respeitando-se as orientações da resolução 26 /FNDE;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9.4 </w:t>
      </w:r>
      <w:r w:rsidRPr="0059478F">
        <w:rPr>
          <w:rFonts w:ascii="Times New Roman" w:hAnsi="Times New Roman" w:cs="Times New Roman"/>
          <w:sz w:val="24"/>
          <w:szCs w:val="24"/>
        </w:rPr>
        <w:t xml:space="preserve">Após a classificação, o critério final de julgamento será definido pela Comissão de Avaliação Alimentícia designada pela </w:t>
      </w:r>
      <w:r w:rsidRPr="0059478F">
        <w:rPr>
          <w:rFonts w:ascii="Times New Roman" w:hAnsi="Times New Roman" w:cs="Times New Roman"/>
          <w:b/>
          <w:bCs/>
          <w:sz w:val="24"/>
          <w:szCs w:val="24"/>
        </w:rPr>
        <w:t>Portaria (caso tenha)</w:t>
      </w:r>
      <w:r w:rsidRPr="0059478F">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9.5 </w:t>
      </w:r>
      <w:r w:rsidRPr="0059478F">
        <w:rPr>
          <w:rFonts w:ascii="Times New Roman" w:hAnsi="Times New Roman" w:cs="Times New Roman"/>
          <w:sz w:val="24"/>
          <w:szCs w:val="24"/>
        </w:rPr>
        <w:t>Em atenção à legislação que estabelece o teto máximo de R$ 20.000,00 (vinte mil reais) será considerado o produto na embalagem original no atacado.</w:t>
      </w:r>
    </w:p>
    <w:p w:rsidR="00BC58A4"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9.6 </w:t>
      </w:r>
      <w:r w:rsidRPr="0059478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9478F">
        <w:rPr>
          <w:rFonts w:ascii="Times New Roman" w:hAnsi="Times New Roman" w:cs="Times New Roman"/>
          <w:sz w:val="24"/>
          <w:szCs w:val="24"/>
        </w:rPr>
        <w:t>DAPs</w:t>
      </w:r>
      <w:proofErr w:type="spellEnd"/>
      <w:r w:rsidRPr="0059478F">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assinatura de novo contrato, com a anuência da entidade.</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10. RESULTADO</w:t>
      </w:r>
    </w:p>
    <w:p w:rsidR="00CC49BD"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 Conselho Escolar, ou a Comissão de Avaliação Alimentícia designada pela </w:t>
      </w:r>
      <w:r w:rsidRPr="0059478F">
        <w:rPr>
          <w:rFonts w:ascii="Times New Roman" w:hAnsi="Times New Roman" w:cs="Times New Roman"/>
          <w:b/>
          <w:bCs/>
          <w:sz w:val="24"/>
          <w:szCs w:val="24"/>
        </w:rPr>
        <w:t xml:space="preserve">Portaria (caso tenha) </w:t>
      </w:r>
      <w:r w:rsidRPr="0059478F">
        <w:rPr>
          <w:rFonts w:ascii="Times New Roman" w:hAnsi="Times New Roman" w:cs="Times New Roman"/>
          <w:sz w:val="24"/>
          <w:szCs w:val="24"/>
        </w:rPr>
        <w:t xml:space="preserve">após o julgamento e classificação, dará ampla publicidade ao resultado da presente Chamada Pública nº </w:t>
      </w:r>
      <w:r w:rsidRPr="0059478F">
        <w:rPr>
          <w:rFonts w:ascii="Times New Roman" w:hAnsi="Times New Roman" w:cs="Times New Roman"/>
          <w:b/>
          <w:sz w:val="24"/>
          <w:szCs w:val="24"/>
        </w:rPr>
        <w:t>004/2013.</w:t>
      </w:r>
      <w:r w:rsidRPr="0059478F">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11. CONTRATAÇÃO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11.1 </w:t>
      </w:r>
      <w:r w:rsidRPr="0059478F">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lastRenderedPageBreak/>
        <w:t xml:space="preserve">11.2 </w:t>
      </w:r>
      <w:r w:rsidRPr="0059478F">
        <w:rPr>
          <w:rFonts w:ascii="Times New Roman" w:hAnsi="Times New Roman" w:cs="Times New Roman"/>
          <w:sz w:val="24"/>
          <w:szCs w:val="24"/>
        </w:rPr>
        <w:t xml:space="preserve">O prazo de vigência do projeto será de </w:t>
      </w:r>
      <w:r w:rsidRPr="0059478F">
        <w:rPr>
          <w:rFonts w:ascii="Times New Roman" w:hAnsi="Times New Roman" w:cs="Times New Roman"/>
          <w:b/>
          <w:sz w:val="24"/>
          <w:szCs w:val="24"/>
        </w:rPr>
        <w:t>(02) dois meses</w:t>
      </w:r>
      <w:r w:rsidRPr="0059478F">
        <w:rPr>
          <w:rFonts w:ascii="Times New Roman" w:hAnsi="Times New Roman" w:cs="Times New Roman"/>
          <w:sz w:val="24"/>
          <w:szCs w:val="24"/>
        </w:rPr>
        <w:t xml:space="preserve">, período este compreendido de </w:t>
      </w:r>
      <w:r w:rsidR="0059478F">
        <w:rPr>
          <w:rFonts w:ascii="Times New Roman" w:hAnsi="Times New Roman" w:cs="Times New Roman"/>
          <w:b/>
          <w:sz w:val="24"/>
          <w:szCs w:val="24"/>
        </w:rPr>
        <w:t>01/11/2013 a 31</w:t>
      </w:r>
      <w:r w:rsidRPr="0059478F">
        <w:rPr>
          <w:rFonts w:ascii="Times New Roman" w:hAnsi="Times New Roman" w:cs="Times New Roman"/>
          <w:b/>
          <w:sz w:val="24"/>
          <w:szCs w:val="24"/>
        </w:rPr>
        <w:t>/12/2013</w:t>
      </w:r>
      <w:r w:rsidRPr="0059478F">
        <w:rPr>
          <w:rFonts w:ascii="Times New Roman" w:hAnsi="Times New Roman" w:cs="Times New Roman"/>
          <w:sz w:val="24"/>
          <w:szCs w:val="24"/>
        </w:rPr>
        <w:t>.</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12. RESPONSABILIDADE DOS FORNECEDORES</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12.1 </w:t>
      </w:r>
      <w:r w:rsidRPr="0059478F">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12.2 </w:t>
      </w:r>
      <w:r w:rsidRPr="0059478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9478F">
        <w:rPr>
          <w:rFonts w:ascii="Times New Roman" w:hAnsi="Times New Roman" w:cs="Times New Roman"/>
          <w:sz w:val="24"/>
          <w:szCs w:val="24"/>
        </w:rPr>
        <w:t>Seagro</w:t>
      </w:r>
      <w:proofErr w:type="spellEnd"/>
      <w:r w:rsidRPr="0059478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12.3 </w:t>
      </w:r>
      <w:r w:rsidRPr="0059478F">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8512E"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12.4 </w:t>
      </w:r>
      <w:r w:rsidRPr="0059478F">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12.4.1 </w:t>
      </w:r>
      <w:r w:rsidRPr="0059478F">
        <w:rPr>
          <w:rFonts w:ascii="Times New Roman" w:hAnsi="Times New Roman" w:cs="Times New Roman"/>
          <w:sz w:val="24"/>
          <w:szCs w:val="24"/>
        </w:rPr>
        <w:t xml:space="preserve">Os produtos deverão ser apresentados na central de recebimento ou nos pontos indicados por este Conselho Escolar, em embalagens limpas, de tara garantida e conhecida, rotulado, </w:t>
      </w:r>
      <w:r w:rsidR="00BC58A4" w:rsidRPr="0059478F">
        <w:rPr>
          <w:rFonts w:ascii="Times New Roman" w:hAnsi="Times New Roman" w:cs="Times New Roman"/>
          <w:sz w:val="24"/>
          <w:szCs w:val="24"/>
        </w:rPr>
        <w:t xml:space="preserve">que </w:t>
      </w:r>
      <w:r w:rsidRPr="0059478F">
        <w:rPr>
          <w:rFonts w:ascii="Times New Roman" w:hAnsi="Times New Roman" w:cs="Times New Roman"/>
          <w:sz w:val="24"/>
          <w:szCs w:val="24"/>
        </w:rPr>
        <w:t>permita o empilhamento, que não causem ferimentos ao produto e obedeçam à legislação vigente.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12.5 </w:t>
      </w:r>
      <w:proofErr w:type="gramStart"/>
      <w:r w:rsidRPr="0059478F">
        <w:rPr>
          <w:rFonts w:ascii="Times New Roman" w:hAnsi="Times New Roman" w:cs="Times New Roman"/>
          <w:sz w:val="24"/>
          <w:szCs w:val="24"/>
        </w:rPr>
        <w:t>Fica</w:t>
      </w:r>
      <w:proofErr w:type="gramEnd"/>
      <w:r w:rsidRPr="0059478F">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lastRenderedPageBreak/>
        <w:t>12.6 O Conselho Escolar da Unidade Escolar</w:t>
      </w:r>
      <w:r w:rsidRPr="0059478F">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12.7 </w:t>
      </w:r>
      <w:r w:rsidRPr="0059478F">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bCs/>
          <w:sz w:val="24"/>
          <w:szCs w:val="24"/>
        </w:rPr>
        <w:t xml:space="preserve">12.8 </w:t>
      </w:r>
      <w:r w:rsidRPr="0059478F">
        <w:rPr>
          <w:rFonts w:ascii="Times New Roman" w:hAnsi="Times New Roman" w:cs="Times New Roman"/>
          <w:sz w:val="24"/>
          <w:szCs w:val="24"/>
        </w:rPr>
        <w:t xml:space="preserve">O período de fornecimento desta Chamada Pública se dará de </w:t>
      </w:r>
      <w:r w:rsidR="0059478F">
        <w:rPr>
          <w:rFonts w:ascii="Times New Roman" w:hAnsi="Times New Roman" w:cs="Times New Roman"/>
          <w:b/>
          <w:sz w:val="24"/>
          <w:szCs w:val="24"/>
        </w:rPr>
        <w:t>01/11/2013 a 31</w:t>
      </w:r>
      <w:r w:rsidRPr="0059478F">
        <w:rPr>
          <w:rFonts w:ascii="Times New Roman" w:hAnsi="Times New Roman" w:cs="Times New Roman"/>
          <w:b/>
          <w:sz w:val="24"/>
          <w:szCs w:val="24"/>
        </w:rPr>
        <w:t>/12/2013.</w:t>
      </w:r>
    </w:p>
    <w:p w:rsidR="00BC58A4" w:rsidRPr="0059478F" w:rsidRDefault="00BC58A4" w:rsidP="0059478F">
      <w:pPr>
        <w:autoSpaceDE w:val="0"/>
        <w:autoSpaceDN w:val="0"/>
        <w:adjustRightInd w:val="0"/>
        <w:spacing w:after="0" w:line="360" w:lineRule="auto"/>
        <w:jc w:val="both"/>
        <w:rPr>
          <w:rFonts w:ascii="Times New Roman" w:hAnsi="Times New Roman" w:cs="Times New Roman"/>
          <w:b/>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13. FATOS SUPERVENIENTES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bCs/>
          <w:sz w:val="24"/>
          <w:szCs w:val="24"/>
        </w:rPr>
        <w:t xml:space="preserve">13.1 </w:t>
      </w:r>
      <w:r w:rsidRPr="0059478F">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w:t>
      </w:r>
      <w:r w:rsidR="00BC58A4" w:rsidRPr="0059478F">
        <w:rPr>
          <w:rFonts w:ascii="Times New Roman" w:hAnsi="Times New Roman" w:cs="Times New Roman"/>
          <w:sz w:val="24"/>
          <w:szCs w:val="24"/>
        </w:rPr>
        <w:t>OLÉGIO ESTADUAL JOSÉ DE FARIAS CAMPOS SOBRINHO</w:t>
      </w:r>
      <w:r w:rsidRPr="0059478F">
        <w:rPr>
          <w:rFonts w:ascii="Times New Roman" w:hAnsi="Times New Roman" w:cs="Times New Roman"/>
          <w:sz w:val="24"/>
          <w:szCs w:val="24"/>
        </w:rPr>
        <w:t xml:space="preserve">, ou da Comissão de Avaliação Alimentícia designada pela </w:t>
      </w:r>
      <w:r w:rsidRPr="0059478F">
        <w:rPr>
          <w:rFonts w:ascii="Times New Roman" w:hAnsi="Times New Roman" w:cs="Times New Roman"/>
          <w:b/>
          <w:bCs/>
          <w:sz w:val="24"/>
          <w:szCs w:val="24"/>
        </w:rPr>
        <w:t>Portaria (se for o caso).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 Adiamento do processo;</w:t>
      </w:r>
    </w:p>
    <w:p w:rsidR="00CC49BD"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 revogação desta Chamada ou sua modificação no todo ou em parte.</w:t>
      </w:r>
    </w:p>
    <w:p w:rsidR="0059478F" w:rsidRP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14. DISPOSIÇÕES FINAIS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CC49BD" w:rsidRPr="0059478F" w:rsidRDefault="00CC49BD" w:rsidP="0059478F">
      <w:pPr>
        <w:pStyle w:val="Recuodecorpodetexto2"/>
        <w:spacing w:line="360" w:lineRule="auto"/>
        <w:ind w:firstLine="0"/>
        <w:rPr>
          <w:rFonts w:ascii="Times New Roman" w:hAnsi="Times New Roman"/>
          <w:sz w:val="24"/>
          <w:szCs w:val="24"/>
        </w:rPr>
      </w:pPr>
      <w:r w:rsidRPr="0059478F">
        <w:rPr>
          <w:rFonts w:ascii="Times New Roman" w:hAnsi="Times New Roman"/>
          <w:sz w:val="24"/>
          <w:szCs w:val="24"/>
        </w:rPr>
        <w:t xml:space="preserve">Caberá ao </w:t>
      </w:r>
      <w:r w:rsidRPr="0059478F">
        <w:rPr>
          <w:rFonts w:ascii="Times New Roman" w:hAnsi="Times New Roman"/>
          <w:b/>
          <w:sz w:val="24"/>
          <w:szCs w:val="24"/>
        </w:rPr>
        <w:t>CONSELHO ESCOLAR</w:t>
      </w:r>
      <w:r w:rsidRPr="0059478F">
        <w:rPr>
          <w:rFonts w:ascii="Times New Roman" w:hAnsi="Times New Roman"/>
          <w:sz w:val="24"/>
          <w:szCs w:val="24"/>
        </w:rPr>
        <w:t xml:space="preserve"> providenciar, por sua conta, a publicação do Instrumento de Convocação da Chamada Pública e de seus aditamentos, na imprensa oficial e no prazo legal.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Os interessados poderão dirimir quaisquer dúvidas por meio do Telefone </w:t>
      </w:r>
      <w:r w:rsidRPr="0059478F">
        <w:rPr>
          <w:rFonts w:ascii="Times New Roman" w:hAnsi="Times New Roman" w:cs="Times New Roman"/>
          <w:b/>
          <w:sz w:val="24"/>
          <w:szCs w:val="24"/>
        </w:rPr>
        <w:t>(64) 3563-1328,</w:t>
      </w:r>
      <w:r w:rsidRPr="0059478F">
        <w:rPr>
          <w:rFonts w:ascii="Times New Roman" w:hAnsi="Times New Roman" w:cs="Times New Roman"/>
          <w:sz w:val="24"/>
          <w:szCs w:val="24"/>
        </w:rPr>
        <w:t xml:space="preserve"> Conselho Escolar do </w:t>
      </w:r>
      <w:r w:rsidRPr="0059478F">
        <w:rPr>
          <w:rFonts w:ascii="Times New Roman" w:hAnsi="Times New Roman" w:cs="Times New Roman"/>
          <w:b/>
          <w:sz w:val="24"/>
          <w:szCs w:val="24"/>
        </w:rPr>
        <w:t>C</w:t>
      </w:r>
      <w:r w:rsidR="00BC58A4" w:rsidRPr="0059478F">
        <w:rPr>
          <w:rFonts w:ascii="Times New Roman" w:hAnsi="Times New Roman" w:cs="Times New Roman"/>
          <w:b/>
          <w:sz w:val="24"/>
          <w:szCs w:val="24"/>
        </w:rPr>
        <w:t>OLÉGIO ESTADUAL JOSÉ DE FARIAS CAMPOS SOBRINHO</w:t>
      </w:r>
      <w:r w:rsidRPr="0059478F">
        <w:rPr>
          <w:rFonts w:ascii="Times New Roman" w:hAnsi="Times New Roman" w:cs="Times New Roman"/>
          <w:b/>
          <w:sz w:val="24"/>
          <w:szCs w:val="24"/>
        </w:rPr>
        <w:t>.</w:t>
      </w:r>
    </w:p>
    <w:p w:rsidR="00BC58A4" w:rsidRPr="0059478F" w:rsidRDefault="00BC58A4"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15. FORO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gramStart"/>
      <w:r w:rsidRPr="0059478F">
        <w:rPr>
          <w:rFonts w:ascii="Times New Roman" w:hAnsi="Times New Roman" w:cs="Times New Roman"/>
          <w:sz w:val="24"/>
          <w:szCs w:val="24"/>
        </w:rPr>
        <w:lastRenderedPageBreak/>
        <w:t>A presente</w:t>
      </w:r>
      <w:proofErr w:type="gramEnd"/>
      <w:r w:rsidRPr="0059478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 – RELAÇÃO DAS ESCOLAS DO ESTADO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 – RELAÇÃO DE GÊNEROS (ESTIMATIVA DE CONSUMO) - IDENTIFICAÇÃO E CLASSIFICAÇÃO DOS PRODUTOS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III- MODELO DE PROJETO DE VENDA CONFORME ANEXO IV DA RESOLUÇÃO Nº 26 DO FNDE, DE 17/06/2013.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ANEXO IV – MINUTA DO PROJETO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center"/>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V</w:t>
      </w:r>
      <w:r w:rsidR="00BC58A4" w:rsidRPr="0059478F">
        <w:rPr>
          <w:rFonts w:ascii="Times New Roman" w:hAnsi="Times New Roman" w:cs="Times New Roman"/>
          <w:b/>
          <w:bCs/>
          <w:sz w:val="24"/>
          <w:szCs w:val="24"/>
        </w:rPr>
        <w:t>ILMA ARAÚJO ALVES</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Presidente do Conselho da Unidade Escolar</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C</w:t>
      </w:r>
      <w:r w:rsidR="00BC58A4" w:rsidRPr="0059478F">
        <w:rPr>
          <w:rFonts w:ascii="Times New Roman" w:hAnsi="Times New Roman" w:cs="Times New Roman"/>
          <w:b/>
          <w:bCs/>
          <w:sz w:val="24"/>
          <w:szCs w:val="24"/>
        </w:rPr>
        <w:t xml:space="preserve">OLÉGIO ESTADUAL JOSÉ DE FARIAS CAMPOS SOBRINHO </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r w:rsidRPr="0059478F">
        <w:rPr>
          <w:rFonts w:ascii="Times New Roman" w:hAnsi="Times New Roman" w:cs="Times New Roman"/>
          <w:b/>
          <w:bCs/>
          <w:sz w:val="24"/>
          <w:szCs w:val="24"/>
        </w:rPr>
        <w:t>SECRETARIA DA EDUCAÇÃO</w:t>
      </w:r>
    </w:p>
    <w:p w:rsidR="00BC58A4" w:rsidRPr="0059478F" w:rsidRDefault="00BC58A4" w:rsidP="0059478F">
      <w:pPr>
        <w:autoSpaceDE w:val="0"/>
        <w:autoSpaceDN w:val="0"/>
        <w:adjustRightInd w:val="0"/>
        <w:spacing w:after="0" w:line="360" w:lineRule="auto"/>
        <w:jc w:val="center"/>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sz w:val="24"/>
          <w:szCs w:val="24"/>
        </w:rPr>
        <w:t xml:space="preserve">                             ANEXO I</w:t>
      </w:r>
      <w:r w:rsidRPr="0059478F">
        <w:rPr>
          <w:rFonts w:ascii="Times New Roman" w:hAnsi="Times New Roman" w:cs="Times New Roman"/>
          <w:sz w:val="24"/>
          <w:szCs w:val="24"/>
        </w:rPr>
        <w:t xml:space="preserve"> - </w:t>
      </w:r>
      <w:r w:rsidRPr="0059478F">
        <w:rPr>
          <w:rFonts w:ascii="Times New Roman" w:hAnsi="Times New Roman" w:cs="Times New Roman"/>
          <w:b/>
          <w:bCs/>
          <w:sz w:val="24"/>
          <w:szCs w:val="24"/>
        </w:rPr>
        <w:t>RELAÇÃO DAS ESCOLAS DO ESTADO</w:t>
      </w:r>
    </w:p>
    <w:p w:rsidR="00BC58A4"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ANEXO II – RELAÇÃO DE GÊNEROS ALIMENTÍCIOS (ESTIMATIVA DE CONSUMO) - IDENTIFICAÇÃO E CLASSIFICAÇÃO DOS PRODUTOS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ESPECIFICAÇÕES TÉCNICAS DOS ALIMENTOS A SEREM ADQUIRIDOS PELO PROGRAMA ESTADUAL DE ALIMENTAÇÃO ESCOLAR</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p>
    <w:p w:rsidR="00BC58A4" w:rsidRPr="0059478F" w:rsidRDefault="00BC58A4" w:rsidP="0059478F">
      <w:pPr>
        <w:autoSpaceDE w:val="0"/>
        <w:autoSpaceDN w:val="0"/>
        <w:adjustRightInd w:val="0"/>
        <w:spacing w:after="0" w:line="360" w:lineRule="auto"/>
        <w:ind w:firstLine="1440"/>
        <w:jc w:val="both"/>
        <w:rPr>
          <w:rFonts w:ascii="Times New Roman" w:hAnsi="Times New Roman" w:cs="Times New Roman"/>
          <w:sz w:val="24"/>
          <w:szCs w:val="24"/>
        </w:rPr>
      </w:pP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lastRenderedPageBreak/>
        <w:t>Denominação de venda do alimento;</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Lista de ingredientes;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Conteúdos líquidos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Identificação do lote;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Prazo de validade;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Instruções sobre o preparo e uso do alimento, quando necessário;</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Registro no órgão competente;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Informação nutricional;</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Os produtos alimentícios a base de farinha de trigo, aveia, cevada e centeio devem constar também a informação: </w:t>
      </w:r>
      <w:r w:rsidRPr="0059478F">
        <w:rPr>
          <w:rFonts w:ascii="Times New Roman" w:hAnsi="Times New Roman" w:cs="Times New Roman"/>
          <w:b/>
          <w:sz w:val="24"/>
          <w:szCs w:val="24"/>
        </w:rPr>
        <w:t>Contém glúten.</w:t>
      </w:r>
    </w:p>
    <w:p w:rsidR="00CC49BD" w:rsidRPr="0059478F" w:rsidRDefault="00CC49BD" w:rsidP="0059478F">
      <w:pPr>
        <w:autoSpaceDE w:val="0"/>
        <w:autoSpaceDN w:val="0"/>
        <w:adjustRightInd w:val="0"/>
        <w:spacing w:after="0" w:line="360" w:lineRule="auto"/>
        <w:ind w:left="360"/>
        <w:jc w:val="both"/>
        <w:rPr>
          <w:rFonts w:ascii="Times New Roman" w:hAnsi="Times New Roman" w:cs="Times New Roman"/>
          <w:sz w:val="24"/>
          <w:szCs w:val="24"/>
        </w:rPr>
      </w:pPr>
      <w:r w:rsidRPr="0059478F">
        <w:rPr>
          <w:rFonts w:ascii="Times New Roman" w:hAnsi="Times New Roman" w:cs="Times New Roman"/>
          <w:b/>
          <w:sz w:val="24"/>
          <w:szCs w:val="24"/>
        </w:rPr>
        <w:t xml:space="preserve">Obs. </w:t>
      </w:r>
      <w:r w:rsidRPr="0059478F">
        <w:rPr>
          <w:rFonts w:ascii="Times New Roman" w:hAnsi="Times New Roman" w:cs="Times New Roman"/>
          <w:sz w:val="24"/>
          <w:szCs w:val="24"/>
        </w:rPr>
        <w:t xml:space="preserve">A declaração do prazo de validade </w:t>
      </w:r>
      <w:r w:rsidRPr="0059478F">
        <w:rPr>
          <w:rFonts w:ascii="Times New Roman" w:hAnsi="Times New Roman" w:cs="Times New Roman"/>
          <w:b/>
          <w:sz w:val="24"/>
          <w:szCs w:val="24"/>
        </w:rPr>
        <w:t xml:space="preserve">não </w:t>
      </w:r>
      <w:r w:rsidRPr="0059478F">
        <w:rPr>
          <w:rFonts w:ascii="Times New Roman" w:hAnsi="Times New Roman" w:cs="Times New Roman"/>
          <w:sz w:val="24"/>
          <w:szCs w:val="24"/>
        </w:rPr>
        <w:t>é exigida para:</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Frutas e hortaliças frescas;</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Vinagre;</w:t>
      </w:r>
    </w:p>
    <w:p w:rsidR="00CC49BD" w:rsidRPr="0059478F" w:rsidRDefault="00CC49BD"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Açúcar;</w:t>
      </w:r>
    </w:p>
    <w:p w:rsidR="00B30EF6" w:rsidRPr="0059478F" w:rsidRDefault="00B30EF6" w:rsidP="0059478F">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Sal</w:t>
      </w:r>
    </w:p>
    <w:p w:rsidR="00CC49BD"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Órgãos responsáveis pela legislação de alimentos:</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ANVISA (Agência Nacional de Vigilância Sanitária)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MAPA (Ministério da Agricultura, Pecuária e Abastecimento</w:t>
      </w:r>
      <w:proofErr w:type="gramStart"/>
      <w:r w:rsidRPr="0059478F">
        <w:rPr>
          <w:rFonts w:ascii="Times New Roman" w:hAnsi="Times New Roman" w:cs="Times New Roman"/>
          <w:sz w:val="24"/>
          <w:szCs w:val="24"/>
        </w:rPr>
        <w:t>)</w:t>
      </w:r>
      <w:proofErr w:type="gramEnd"/>
    </w:p>
    <w:p w:rsidR="00B30EF6"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INMETRO (Instituto de Metrologia)</w:t>
      </w:r>
    </w:p>
    <w:p w:rsidR="00BC58A4" w:rsidRPr="0059478F" w:rsidRDefault="00BC58A4"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1 – HORTIFRUTIGRANJEIROS</w:t>
      </w:r>
    </w:p>
    <w:p w:rsidR="00C76A66" w:rsidRPr="0059478F" w:rsidRDefault="00CC49BD" w:rsidP="0059478F">
      <w:pPr>
        <w:autoSpaceDE w:val="0"/>
        <w:autoSpaceDN w:val="0"/>
        <w:adjustRightInd w:val="0"/>
        <w:spacing w:after="0" w:line="360" w:lineRule="auto"/>
        <w:ind w:firstLine="1440"/>
        <w:jc w:val="both"/>
        <w:rPr>
          <w:rFonts w:ascii="Times New Roman" w:hAnsi="Times New Roman" w:cs="Times New Roman"/>
          <w:sz w:val="24"/>
          <w:szCs w:val="24"/>
        </w:rPr>
      </w:pPr>
      <w:r w:rsidRPr="0059478F">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9478F">
        <w:rPr>
          <w:rFonts w:ascii="Times New Roman" w:hAnsi="Times New Roman" w:cs="Times New Roman"/>
          <w:b/>
          <w:i/>
          <w:sz w:val="24"/>
          <w:szCs w:val="24"/>
        </w:rPr>
        <w:t xml:space="preserve">in natura, </w:t>
      </w:r>
      <w:r w:rsidRPr="0059478F">
        <w:rPr>
          <w:rFonts w:ascii="Times New Roman" w:hAnsi="Times New Roman" w:cs="Times New Roman"/>
          <w:sz w:val="24"/>
          <w:szCs w:val="24"/>
        </w:rPr>
        <w:t xml:space="preserve">tamanho e coloração uniforme, polpa firme, livres de sujidades, parasitas, larvas, resíduo de fertilizante, acondicionadas em sacos de polietileno, </w:t>
      </w:r>
      <w:r w:rsidRPr="0059478F">
        <w:rPr>
          <w:rFonts w:ascii="Times New Roman" w:hAnsi="Times New Roman" w:cs="Times New Roman"/>
          <w:sz w:val="24"/>
          <w:szCs w:val="24"/>
        </w:rPr>
        <w:lastRenderedPageBreak/>
        <w:t xml:space="preserve">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ALIMENTOS</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UNIDADE</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VARIEDADES</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Abacaxi</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roofErr w:type="spellStart"/>
            <w:r w:rsidRPr="0059478F">
              <w:rPr>
                <w:rFonts w:ascii="Times New Roman" w:hAnsi="Times New Roman" w:cs="Times New Roman"/>
                <w:sz w:val="24"/>
                <w:szCs w:val="24"/>
              </w:rPr>
              <w:t>Un</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Havaí ou pérola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Madura; nanica, maçã, prata, da </w:t>
            </w:r>
            <w:proofErr w:type="gramStart"/>
            <w:r w:rsidRPr="0059478F">
              <w:rPr>
                <w:rFonts w:ascii="Times New Roman" w:hAnsi="Times New Roman" w:cs="Times New Roman"/>
                <w:sz w:val="24"/>
                <w:szCs w:val="24"/>
              </w:rPr>
              <w:t>terra</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Laranja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Pêra</w:t>
            </w:r>
            <w:proofErr w:type="spell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Maçã</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Fuji ou gala, </w:t>
            </w:r>
            <w:proofErr w:type="gramStart"/>
            <w:r w:rsidRPr="0059478F">
              <w:rPr>
                <w:rFonts w:ascii="Times New Roman" w:hAnsi="Times New Roman" w:cs="Times New Roman"/>
                <w:sz w:val="24"/>
                <w:szCs w:val="24"/>
              </w:rPr>
              <w:t>nacional</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Mamão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Formosa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Melancia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59478F">
                <w:rPr>
                  <w:rFonts w:ascii="Times New Roman" w:hAnsi="Times New Roman" w:cs="Times New Roman"/>
                  <w:sz w:val="24"/>
                  <w:szCs w:val="24"/>
                </w:rPr>
                <w:t>6 a</w:t>
              </w:r>
            </w:smartTag>
            <w:r w:rsidRPr="0059478F">
              <w:rPr>
                <w:rFonts w:ascii="Times New Roman" w:hAnsi="Times New Roman" w:cs="Times New Roman"/>
                <w:sz w:val="24"/>
                <w:szCs w:val="24"/>
              </w:rPr>
              <w:t xml:space="preserve"> </w:t>
            </w:r>
            <w:smartTag w:uri="urn:schemas-microsoft-com:office:smarttags" w:element="metricconverter">
              <w:smartTagPr>
                <w:attr w:name="ProductID" w:val="10 Kg"/>
              </w:smartTagPr>
              <w:r w:rsidRPr="0059478F">
                <w:rPr>
                  <w:rFonts w:ascii="Times New Roman" w:hAnsi="Times New Roman" w:cs="Times New Roman"/>
                  <w:sz w:val="24"/>
                  <w:szCs w:val="24"/>
                </w:rPr>
                <w:t>10 Kg</w:t>
              </w:r>
            </w:smartTag>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Abóbora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Madura; moranga, </w:t>
            </w:r>
            <w:proofErr w:type="spellStart"/>
            <w:r w:rsidRPr="0059478F">
              <w:rPr>
                <w:rFonts w:ascii="Times New Roman" w:hAnsi="Times New Roman" w:cs="Times New Roman"/>
                <w:sz w:val="24"/>
                <w:szCs w:val="24"/>
              </w:rPr>
              <w:t>cabotiá</w:t>
            </w:r>
            <w:proofErr w:type="spellEnd"/>
            <w:r w:rsidRPr="0059478F">
              <w:rPr>
                <w:rFonts w:ascii="Times New Roman" w:hAnsi="Times New Roman" w:cs="Times New Roman"/>
                <w:sz w:val="24"/>
                <w:szCs w:val="24"/>
              </w:rPr>
              <w:t xml:space="preserve">, </w:t>
            </w:r>
            <w:proofErr w:type="gramStart"/>
            <w:r w:rsidRPr="0059478F">
              <w:rPr>
                <w:rFonts w:ascii="Times New Roman" w:hAnsi="Times New Roman" w:cs="Times New Roman"/>
                <w:sz w:val="24"/>
                <w:szCs w:val="24"/>
              </w:rPr>
              <w:t>paulista</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Alface </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Lisa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Couve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Manteiga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Milho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Verde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Repolho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Verde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Tomate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Para salada extra A, ou </w:t>
            </w:r>
            <w:proofErr w:type="spellStart"/>
            <w:proofErr w:type="gramStart"/>
            <w:r w:rsidRPr="0059478F">
              <w:rPr>
                <w:rFonts w:ascii="Times New Roman" w:hAnsi="Times New Roman" w:cs="Times New Roman"/>
                <w:sz w:val="24"/>
                <w:szCs w:val="24"/>
              </w:rPr>
              <w:t>caquí</w:t>
            </w:r>
            <w:proofErr w:type="spellEnd"/>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Vagem</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Mandioca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Salsa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Cebolinha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Mç</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Cebola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Branca ou roxa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Cenoura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Chuchu</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Alho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Branco ou roxo, sem réstia, bulbo </w:t>
            </w:r>
            <w:proofErr w:type="gramStart"/>
            <w:r w:rsidRPr="0059478F">
              <w:rPr>
                <w:rFonts w:ascii="Times New Roman" w:hAnsi="Times New Roman" w:cs="Times New Roman"/>
                <w:sz w:val="24"/>
                <w:szCs w:val="24"/>
              </w:rPr>
              <w:t>inteiriço</w:t>
            </w:r>
            <w:proofErr w:type="gramEnd"/>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Beterraba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Especial tipo 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Batata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Doce</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Batata</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Inglesa</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Limão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Taiti</w:t>
            </w: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Inhame</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tc>
      </w:tr>
      <w:tr w:rsidR="00CC49BD" w:rsidRPr="0059478F" w:rsidTr="00BC58A4">
        <w:tc>
          <w:tcPr>
            <w:tcW w:w="332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Ovo</w:t>
            </w:r>
          </w:p>
        </w:tc>
        <w:tc>
          <w:tcPr>
            <w:tcW w:w="218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roofErr w:type="spellStart"/>
            <w:r w:rsidRPr="0059478F">
              <w:rPr>
                <w:rFonts w:ascii="Times New Roman" w:hAnsi="Times New Roman" w:cs="Times New Roman"/>
                <w:sz w:val="24"/>
                <w:szCs w:val="24"/>
              </w:rPr>
              <w:t>Dz</w:t>
            </w:r>
            <w:proofErr w:type="spellEnd"/>
          </w:p>
        </w:tc>
        <w:tc>
          <w:tcPr>
            <w:tcW w:w="447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De galinha, branco ou de cor, classe A, casca limpa, sem manchas ou </w:t>
            </w:r>
            <w:proofErr w:type="gramStart"/>
            <w:r w:rsidRPr="0059478F">
              <w:rPr>
                <w:rFonts w:ascii="Times New Roman" w:hAnsi="Times New Roman" w:cs="Times New Roman"/>
                <w:sz w:val="24"/>
                <w:szCs w:val="24"/>
              </w:rPr>
              <w:t>deformações</w:t>
            </w:r>
            <w:proofErr w:type="gramEnd"/>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lastRenderedPageBreak/>
        <w:t>2 – GÊNEROS ALIMENTÍCIOS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COLORAU</w:t>
            </w:r>
            <w:r w:rsidRPr="0059478F">
              <w:rPr>
                <w:rFonts w:ascii="Times New Roman" w:hAnsi="Times New Roman" w:cs="Times New Roman"/>
                <w:sz w:val="24"/>
                <w:szCs w:val="24"/>
              </w:rPr>
              <w:t xml:space="preserve"> (</w:t>
            </w:r>
            <w:proofErr w:type="spellStart"/>
            <w:r w:rsidRPr="0059478F">
              <w:rPr>
                <w:rFonts w:ascii="Times New Roman" w:hAnsi="Times New Roman" w:cs="Times New Roman"/>
                <w:sz w:val="24"/>
                <w:szCs w:val="24"/>
              </w:rPr>
              <w:t>colorífero</w:t>
            </w:r>
            <w:proofErr w:type="spellEnd"/>
            <w:r w:rsidRPr="0059478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FARINHA DE MANDIOCA</w:t>
            </w:r>
            <w:r w:rsidRPr="0059478F">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b/>
                <w:sz w:val="24"/>
                <w:szCs w:val="24"/>
              </w:rPr>
              <w:t xml:space="preserve">POLPA DE FRUTAS </w:t>
            </w:r>
            <w:r w:rsidRPr="0059478F">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r w:rsidR="00CC49BD" w:rsidRPr="0059478F" w:rsidTr="00BC58A4">
        <w:tc>
          <w:tcPr>
            <w:tcW w:w="550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sz w:val="24"/>
                <w:szCs w:val="24"/>
              </w:rPr>
            </w:pPr>
            <w:r w:rsidRPr="0059478F">
              <w:rPr>
                <w:rFonts w:ascii="Times New Roman" w:hAnsi="Times New Roman" w:cs="Times New Roman"/>
                <w:b/>
                <w:sz w:val="24"/>
                <w:szCs w:val="24"/>
              </w:rPr>
              <w:t xml:space="preserve">RAPADURA DE CANA </w:t>
            </w:r>
            <w:r w:rsidRPr="0059478F">
              <w:rPr>
                <w:rFonts w:ascii="Times New Roman" w:hAnsi="Times New Roman" w:cs="Times New Roman"/>
                <w:sz w:val="24"/>
                <w:szCs w:val="24"/>
              </w:rPr>
              <w:t>produto sólido obtido pela concentração a quente do caldo de cana (</w:t>
            </w:r>
            <w:proofErr w:type="spellStart"/>
            <w:r w:rsidRPr="0059478F">
              <w:rPr>
                <w:rFonts w:ascii="Times New Roman" w:hAnsi="Times New Roman" w:cs="Times New Roman"/>
                <w:sz w:val="24"/>
                <w:szCs w:val="24"/>
              </w:rPr>
              <w:t>Sacharum</w:t>
            </w:r>
            <w:proofErr w:type="spellEnd"/>
            <w:r w:rsidRPr="0059478F">
              <w:rPr>
                <w:rFonts w:ascii="Times New Roman" w:hAnsi="Times New Roman" w:cs="Times New Roman"/>
                <w:sz w:val="24"/>
                <w:szCs w:val="24"/>
              </w:rPr>
              <w:t xml:space="preserve"> </w:t>
            </w:r>
            <w:proofErr w:type="spellStart"/>
            <w:r w:rsidRPr="0059478F">
              <w:rPr>
                <w:rFonts w:ascii="Times New Roman" w:hAnsi="Times New Roman" w:cs="Times New Roman"/>
                <w:sz w:val="24"/>
                <w:szCs w:val="24"/>
              </w:rPr>
              <w:t>officinarum</w:t>
            </w:r>
            <w:proofErr w:type="spellEnd"/>
            <w:r w:rsidRPr="0059478F">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59478F">
              <w:rPr>
                <w:rFonts w:ascii="Times New Roman" w:hAnsi="Times New Roman" w:cs="Times New Roman"/>
                <w:sz w:val="24"/>
                <w:szCs w:val="24"/>
              </w:rPr>
              <w:t>a</w:t>
            </w:r>
            <w:proofErr w:type="gramEnd"/>
            <w:r w:rsidRPr="0059478F">
              <w:rPr>
                <w:rFonts w:ascii="Times New Roman" w:hAnsi="Times New Roman" w:cs="Times New Roman"/>
                <w:sz w:val="24"/>
                <w:szCs w:val="24"/>
              </w:rPr>
              <w:t xml:space="preserve"> edição de essências, corantes naturais ou artificiais, conservadores e edulcorantes.</w:t>
            </w:r>
          </w:p>
        </w:tc>
        <w:tc>
          <w:tcPr>
            <w:tcW w:w="342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59478F">
                <w:rPr>
                  <w:rFonts w:ascii="Times New Roman" w:hAnsi="Times New Roman" w:cs="Times New Roman"/>
                  <w:sz w:val="24"/>
                  <w:szCs w:val="24"/>
                </w:rPr>
                <w:t>1 Kg</w:t>
              </w:r>
            </w:smartTag>
            <w:r w:rsidRPr="0059478F">
              <w:rPr>
                <w:rFonts w:ascii="Times New Roman" w:hAnsi="Times New Roman" w:cs="Times New Roman"/>
                <w:sz w:val="24"/>
                <w:szCs w:val="24"/>
              </w:rPr>
              <w:t>.</w:t>
            </w:r>
          </w:p>
        </w:tc>
        <w:tc>
          <w:tcPr>
            <w:tcW w:w="10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Kg</w:t>
            </w:r>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ESTIMATIVA DE QUANTITATIVO DE GÊNEROS ALIMENTÍCIOS A SEREM ADQUIRIDOS DA AGRICULTURA FAMILIAR E EMPREENDEDOR FAMILIAR RURAL</w:t>
      </w:r>
    </w:p>
    <w:p w:rsidR="00BC58A4" w:rsidRPr="0059478F" w:rsidRDefault="00BC58A4" w:rsidP="0059478F">
      <w:pPr>
        <w:autoSpaceDE w:val="0"/>
        <w:autoSpaceDN w:val="0"/>
        <w:adjustRightInd w:val="0"/>
        <w:spacing w:after="0" w:line="36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2"/>
        <w:gridCol w:w="2758"/>
        <w:gridCol w:w="2690"/>
      </w:tblGrid>
      <w:tr w:rsidR="00CC49BD" w:rsidRPr="0059478F" w:rsidTr="00043B68">
        <w:tc>
          <w:tcPr>
            <w:tcW w:w="3272"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lastRenderedPageBreak/>
              <w:t>GÊNEROS ALIMENTÍCIOS</w:t>
            </w:r>
          </w:p>
        </w:tc>
        <w:tc>
          <w:tcPr>
            <w:tcW w:w="2758"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QUANTITATIVO</w:t>
            </w:r>
          </w:p>
        </w:tc>
        <w:tc>
          <w:tcPr>
            <w:tcW w:w="2690" w:type="dxa"/>
            <w:vAlign w:val="center"/>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PREÇO MÉDIO PESQUISADO</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Abacaxi</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 xml:space="preserve">3,90 </w:t>
            </w:r>
            <w:proofErr w:type="spellStart"/>
            <w:r w:rsidRPr="0059478F">
              <w:rPr>
                <w:rFonts w:ascii="Times New Roman" w:hAnsi="Times New Roman" w:cs="Times New Roman"/>
                <w:bCs/>
                <w:sz w:val="24"/>
                <w:szCs w:val="24"/>
              </w:rPr>
              <w:t>pç</w:t>
            </w:r>
            <w:proofErr w:type="spellEnd"/>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Alho</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20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13,69</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 maçã</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Banana terra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3,85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Batata doce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Batata inglesa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60 Kg"/>
              </w:smartTagPr>
              <w:r w:rsidRPr="0059478F">
                <w:rPr>
                  <w:rFonts w:ascii="Times New Roman" w:hAnsi="Times New Roman" w:cs="Times New Roman"/>
                  <w:sz w:val="24"/>
                  <w:szCs w:val="24"/>
                </w:rPr>
                <w:t>60 Kg</w:t>
              </w:r>
            </w:smartTag>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3,45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Beterraba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15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3,90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Cebola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2,90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Cenoura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smartTag w:uri="urn:schemas-microsoft-com:office:smarttags" w:element="metricconverter">
              <w:smartTagPr>
                <w:attr w:name="ProductID" w:val="60 Kg"/>
              </w:smartTagPr>
              <w:r w:rsidRPr="0059478F">
                <w:rPr>
                  <w:rFonts w:ascii="Times New Roman" w:hAnsi="Times New Roman" w:cs="Times New Roman"/>
                  <w:sz w:val="24"/>
                  <w:szCs w:val="24"/>
                </w:rPr>
                <w:t>60 Kg</w:t>
              </w:r>
            </w:smartTag>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Chuchu</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Couve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 (Maço industrial)</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Farinha de mandioca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Laranja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Mamão</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3,00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Mandioca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4,95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Melancia</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60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1,30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Ovos</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 xml:space="preserve">20 </w:t>
            </w:r>
            <w:proofErr w:type="spellStart"/>
            <w:r w:rsidRPr="0059478F">
              <w:rPr>
                <w:rFonts w:ascii="Times New Roman" w:hAnsi="Times New Roman" w:cs="Times New Roman"/>
                <w:bCs/>
                <w:sz w:val="24"/>
                <w:szCs w:val="24"/>
              </w:rPr>
              <w:t>Dz</w:t>
            </w:r>
            <w:proofErr w:type="spellEnd"/>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4,45</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Repolho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sz w:val="24"/>
                <w:szCs w:val="24"/>
              </w:rPr>
              <w:t xml:space="preserve">Tomate </w:t>
            </w:r>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40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3,50</w:t>
            </w:r>
          </w:p>
        </w:tc>
      </w:tr>
      <w:tr w:rsidR="00CC49BD" w:rsidRPr="0059478F" w:rsidTr="00043B68">
        <w:tc>
          <w:tcPr>
            <w:tcW w:w="3272"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Abóbora </w:t>
            </w:r>
            <w:proofErr w:type="spellStart"/>
            <w:r w:rsidRPr="0059478F">
              <w:rPr>
                <w:rFonts w:ascii="Times New Roman" w:hAnsi="Times New Roman" w:cs="Times New Roman"/>
                <w:sz w:val="24"/>
                <w:szCs w:val="24"/>
              </w:rPr>
              <w:t>cabutiá</w:t>
            </w:r>
            <w:proofErr w:type="spellEnd"/>
          </w:p>
        </w:tc>
        <w:tc>
          <w:tcPr>
            <w:tcW w:w="2758"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5 Kg</w:t>
            </w:r>
          </w:p>
        </w:tc>
        <w:tc>
          <w:tcPr>
            <w:tcW w:w="2690" w:type="dxa"/>
          </w:tcPr>
          <w:p w:rsidR="00CC49BD" w:rsidRPr="0059478F" w:rsidRDefault="00CC49BD" w:rsidP="0059478F">
            <w:pPr>
              <w:autoSpaceDE w:val="0"/>
              <w:autoSpaceDN w:val="0"/>
              <w:adjustRightInd w:val="0"/>
              <w:spacing w:after="0" w:line="360" w:lineRule="auto"/>
              <w:jc w:val="both"/>
              <w:rPr>
                <w:rFonts w:ascii="Times New Roman" w:hAnsi="Times New Roman" w:cs="Times New Roman"/>
                <w:bCs/>
                <w:sz w:val="24"/>
                <w:szCs w:val="24"/>
              </w:rPr>
            </w:pPr>
            <w:r w:rsidRPr="0059478F">
              <w:rPr>
                <w:rFonts w:ascii="Times New Roman" w:hAnsi="Times New Roman" w:cs="Times New Roman"/>
                <w:bCs/>
                <w:sz w:val="24"/>
                <w:szCs w:val="24"/>
              </w:rPr>
              <w:t>3,00</w:t>
            </w:r>
          </w:p>
        </w:tc>
      </w:tr>
    </w:tbl>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 </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sz w:val="24"/>
          <w:szCs w:val="24"/>
        </w:rPr>
      </w:pPr>
      <w:r w:rsidRPr="0059478F">
        <w:rPr>
          <w:rFonts w:ascii="Times New Roman" w:hAnsi="Times New Roman" w:cs="Times New Roman"/>
          <w:b/>
          <w:sz w:val="24"/>
          <w:szCs w:val="24"/>
        </w:rPr>
        <w:t>CONSELHO ESCOLAR DO COLÉGIO ESTADUAL JOSÉ DE FARIAS CAMPOS SOBRINHO.</w:t>
      </w:r>
    </w:p>
    <w:p w:rsidR="00CC49BD" w:rsidRPr="0059478F" w:rsidRDefault="0059478F" w:rsidP="0059478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JANDAIA, 11</w:t>
      </w:r>
      <w:r w:rsidR="00043B68" w:rsidRPr="0059478F">
        <w:rPr>
          <w:rFonts w:ascii="Times New Roman" w:hAnsi="Times New Roman" w:cs="Times New Roman"/>
          <w:b/>
          <w:sz w:val="24"/>
          <w:szCs w:val="24"/>
        </w:rPr>
        <w:t>/11/13</w:t>
      </w:r>
      <w:r>
        <w:rPr>
          <w:rFonts w:ascii="Times New Roman" w:hAnsi="Times New Roman" w:cs="Times New Roman"/>
          <w:b/>
          <w:sz w:val="24"/>
          <w:szCs w:val="24"/>
        </w:rPr>
        <w:t>.</w:t>
      </w:r>
    </w:p>
    <w:p w:rsidR="00CC49BD" w:rsidRPr="0059478F" w:rsidRDefault="00CC49BD" w:rsidP="0059478F">
      <w:pPr>
        <w:autoSpaceDE w:val="0"/>
        <w:autoSpaceDN w:val="0"/>
        <w:adjustRightInd w:val="0"/>
        <w:spacing w:after="0" w:line="360" w:lineRule="auto"/>
        <w:jc w:val="center"/>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59478F" w:rsidRDefault="0059478F"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lastRenderedPageBreak/>
        <w:t>ANEXO III- MODELO DE PROJETO DE VENDA CONFORME ANEXO iV DA RESOLUÇÃO Nº26 DO FNDE, DE 17/06/2013.</w:t>
      </w:r>
    </w:p>
    <w:p w:rsidR="00043B68" w:rsidRPr="0059478F" w:rsidRDefault="00043B68"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ind w:left="708" w:firstLine="708"/>
        <w:jc w:val="both"/>
        <w:rPr>
          <w:rFonts w:ascii="Times New Roman" w:hAnsi="Times New Roman" w:cs="Times New Roman"/>
          <w:b/>
          <w:bCs/>
          <w:sz w:val="24"/>
          <w:szCs w:val="24"/>
        </w:rPr>
      </w:pPr>
      <w:r w:rsidRPr="0059478F">
        <w:rPr>
          <w:rFonts w:ascii="Times New Roman" w:hAnsi="Times New Roman" w:cs="Times New Roman"/>
          <w:b/>
          <w:bCs/>
          <w:sz w:val="24"/>
          <w:szCs w:val="24"/>
        </w:rPr>
        <w:t>PROGRAMA NACIONAL DE ALIMENTAÇÃO ESCOLAR – PNAE</w:t>
      </w:r>
    </w:p>
    <w:p w:rsidR="00B30EF6" w:rsidRPr="0059478F" w:rsidRDefault="00CC49BD" w:rsidP="0059478F">
      <w:pPr>
        <w:autoSpaceDE w:val="0"/>
        <w:autoSpaceDN w:val="0"/>
        <w:adjustRightInd w:val="0"/>
        <w:spacing w:after="0" w:line="360" w:lineRule="auto"/>
        <w:ind w:firstLine="708"/>
        <w:jc w:val="center"/>
        <w:rPr>
          <w:rFonts w:ascii="Times New Roman" w:hAnsi="Times New Roman" w:cs="Times New Roman"/>
          <w:b/>
          <w:bCs/>
          <w:sz w:val="24"/>
          <w:szCs w:val="24"/>
        </w:rPr>
      </w:pPr>
      <w:r w:rsidRPr="0059478F">
        <w:rPr>
          <w:rFonts w:ascii="Times New Roman" w:hAnsi="Times New Roman" w:cs="Times New Roman"/>
          <w:b/>
          <w:bCs/>
          <w:sz w:val="24"/>
          <w:szCs w:val="24"/>
        </w:rPr>
        <w:t>PROJETO DE VENDA DE GÊNEROS ALIMENTÍCIOS DA AGRICULTURA FAMILIAR PARA ALIMENTAÇÃO ESCOLAR</w:t>
      </w:r>
    </w:p>
    <w:p w:rsidR="00043B68" w:rsidRPr="0059478F" w:rsidRDefault="00043B68" w:rsidP="0059478F">
      <w:pPr>
        <w:autoSpaceDE w:val="0"/>
        <w:autoSpaceDN w:val="0"/>
        <w:adjustRightInd w:val="0"/>
        <w:spacing w:after="0" w:line="360" w:lineRule="auto"/>
        <w:ind w:firstLine="708"/>
        <w:jc w:val="center"/>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I- IDENTIFICAÇÃO DOS FORNECEDORES</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Identificação da Proposta de Atendimento ao Edital da Chamada Pública nº 004 /2013</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w:t>
      </w:r>
      <w:proofErr w:type="gramStart"/>
      <w:r w:rsidRPr="0059478F">
        <w:rPr>
          <w:rFonts w:ascii="Times New Roman" w:hAnsi="Times New Roman" w:cs="Times New Roman"/>
          <w:b/>
          <w:bCs/>
          <w:sz w:val="24"/>
          <w:szCs w:val="24"/>
        </w:rPr>
        <w:t xml:space="preserve">  </w:t>
      </w:r>
      <w:proofErr w:type="gramEnd"/>
      <w:r w:rsidRPr="0059478F">
        <w:rPr>
          <w:rFonts w:ascii="Times New Roman" w:hAnsi="Times New Roman" w:cs="Times New Roman"/>
          <w:b/>
          <w:bCs/>
          <w:sz w:val="24"/>
          <w:szCs w:val="24"/>
        </w:rPr>
        <w:t>Grupo 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1. Nome do Proponente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 2. CNPJ</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Endereço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4. Município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CEP</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6. Nome representante Legal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7.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 DDD/Fone</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9. Banco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10. Nº Agência </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sz w:val="24"/>
          <w:szCs w:val="24"/>
        </w:rPr>
        <w:t>11. Nº Conta Corrente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A-</w:t>
      </w:r>
      <w:proofErr w:type="gramStart"/>
      <w:r w:rsidRPr="0059478F">
        <w:rPr>
          <w:rFonts w:ascii="Times New Roman" w:hAnsi="Times New Roman" w:cs="Times New Roman"/>
          <w:b/>
          <w:bCs/>
          <w:sz w:val="24"/>
          <w:szCs w:val="24"/>
        </w:rPr>
        <w:t xml:space="preserve">  </w:t>
      </w:r>
      <w:proofErr w:type="gramEnd"/>
      <w:r w:rsidRPr="0059478F">
        <w:rPr>
          <w:rFonts w:ascii="Times New Roman" w:hAnsi="Times New Roman" w:cs="Times New Roman"/>
          <w:b/>
          <w:bCs/>
          <w:sz w:val="24"/>
          <w:szCs w:val="24"/>
        </w:rPr>
        <w:t>Grupo Informal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1. Nome Proponente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2. CPF</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Endereço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 Município</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CEP</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6. Nome da Entidade Articuladora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7.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8. DDD/Fone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B- Fornecedores Participantes (Grupo Formal e Informal)</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lastRenderedPageBreak/>
        <w:t xml:space="preserve">1. Nome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2. CPF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 xml:space="preserve">3. DAP </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4. Nº Agência</w:t>
      </w:r>
    </w:p>
    <w:p w:rsidR="00CC49BD" w:rsidRPr="0059478F" w:rsidRDefault="00CC49BD" w:rsidP="0059478F">
      <w:pPr>
        <w:autoSpaceDE w:val="0"/>
        <w:autoSpaceDN w:val="0"/>
        <w:adjustRightInd w:val="0"/>
        <w:spacing w:after="0" w:line="360" w:lineRule="auto"/>
        <w:jc w:val="both"/>
        <w:rPr>
          <w:rFonts w:ascii="Times New Roman" w:hAnsi="Times New Roman" w:cs="Times New Roman"/>
          <w:sz w:val="24"/>
          <w:szCs w:val="24"/>
        </w:rPr>
      </w:pPr>
      <w:r w:rsidRPr="0059478F">
        <w:rPr>
          <w:rFonts w:ascii="Times New Roman" w:hAnsi="Times New Roman" w:cs="Times New Roman"/>
          <w:sz w:val="24"/>
          <w:szCs w:val="24"/>
        </w:rPr>
        <w:t>5. Nº Conta Corrente</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r w:rsidRPr="0059478F">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59478F">
        <w:rPr>
          <w:rFonts w:ascii="Times New Roman" w:hAnsi="Times New Roman" w:cs="Times New Roman"/>
          <w:b/>
          <w:bCs/>
          <w:i/>
          <w:sz w:val="24"/>
          <w:szCs w:val="24"/>
        </w:rPr>
        <w:t>site</w:t>
      </w:r>
      <w:r w:rsidRPr="0059478F">
        <w:rPr>
          <w:rFonts w:ascii="Times New Roman" w:hAnsi="Times New Roman" w:cs="Times New Roman"/>
          <w:b/>
          <w:bCs/>
          <w:sz w:val="24"/>
          <w:szCs w:val="24"/>
        </w:rPr>
        <w:t xml:space="preserve"> da Secretaria de Estado da Educação.</w:t>
      </w: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CC49BD" w:rsidRPr="0059478F" w:rsidRDefault="00CC49BD" w:rsidP="0059478F">
      <w:pPr>
        <w:autoSpaceDE w:val="0"/>
        <w:autoSpaceDN w:val="0"/>
        <w:adjustRightInd w:val="0"/>
        <w:spacing w:after="0" w:line="360" w:lineRule="auto"/>
        <w:jc w:val="both"/>
        <w:rPr>
          <w:rFonts w:ascii="Times New Roman" w:hAnsi="Times New Roman" w:cs="Times New Roman"/>
          <w:b/>
          <w:bCs/>
          <w:sz w:val="24"/>
          <w:szCs w:val="24"/>
        </w:rPr>
      </w:pPr>
    </w:p>
    <w:p w:rsidR="00F963E6" w:rsidRPr="0059478F" w:rsidRDefault="00F963E6" w:rsidP="0059478F">
      <w:pPr>
        <w:spacing w:after="0" w:line="360" w:lineRule="auto"/>
        <w:jc w:val="both"/>
        <w:rPr>
          <w:rFonts w:ascii="Times New Roman" w:hAnsi="Times New Roman" w:cs="Times New Roman"/>
          <w:sz w:val="24"/>
          <w:szCs w:val="24"/>
        </w:rPr>
      </w:pPr>
    </w:p>
    <w:sectPr w:rsidR="00F963E6" w:rsidRPr="0059478F" w:rsidSect="00971443">
      <w:headerReference w:type="default" r:id="rId8"/>
      <w:footerReference w:type="default" r:id="rId9"/>
      <w:pgSz w:w="11906" w:h="16838"/>
      <w:pgMar w:top="1417" w:right="1701" w:bottom="1417" w:left="1701" w:header="34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72D" w:rsidRDefault="00DF772D" w:rsidP="00971443">
      <w:pPr>
        <w:spacing w:after="0" w:line="240" w:lineRule="auto"/>
      </w:pPr>
      <w:r>
        <w:separator/>
      </w:r>
    </w:p>
  </w:endnote>
  <w:endnote w:type="continuationSeparator" w:id="0">
    <w:p w:rsidR="00DF772D" w:rsidRDefault="00DF772D" w:rsidP="00971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8F" w:rsidRDefault="0059478F">
    <w:pPr>
      <w:pStyle w:val="Rodap"/>
    </w:pPr>
  </w:p>
  <w:p w:rsidR="0059478F" w:rsidRPr="00A753A8" w:rsidRDefault="0059478F" w:rsidP="0059478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9478F" w:rsidRPr="00A753A8" w:rsidRDefault="0059478F" w:rsidP="0059478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9478F" w:rsidRDefault="0059478F" w:rsidP="0059478F">
    <w:pPr>
      <w:pStyle w:val="Rodap"/>
    </w:pPr>
  </w:p>
  <w:p w:rsidR="00BC58A4" w:rsidRDefault="00BC58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72D" w:rsidRDefault="00DF772D" w:rsidP="00971443">
      <w:pPr>
        <w:spacing w:after="0" w:line="240" w:lineRule="auto"/>
      </w:pPr>
      <w:r>
        <w:separator/>
      </w:r>
    </w:p>
  </w:footnote>
  <w:footnote w:type="continuationSeparator" w:id="0">
    <w:p w:rsidR="00DF772D" w:rsidRDefault="00DF772D" w:rsidP="00971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A4" w:rsidRDefault="00BC58A4" w:rsidP="00971443">
    <w:pPr>
      <w:pStyle w:val="Cabealho"/>
      <w:jc w:val="right"/>
    </w:pPr>
    <w:r>
      <w:rPr>
        <w:noProof/>
      </w:rPr>
      <w:drawing>
        <wp:anchor distT="0" distB="0" distL="114300" distR="114300" simplePos="0" relativeHeight="251658240" behindDoc="0" locked="0" layoutInCell="1" allowOverlap="1">
          <wp:simplePos x="0" y="0"/>
          <wp:positionH relativeFrom="column">
            <wp:posOffset>996315</wp:posOffset>
          </wp:positionH>
          <wp:positionV relativeFrom="paragraph">
            <wp:posOffset>-34925</wp:posOffset>
          </wp:positionV>
          <wp:extent cx="4981575" cy="666750"/>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4981575" cy="666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CC49BD"/>
    <w:rsid w:val="00043B68"/>
    <w:rsid w:val="0018512E"/>
    <w:rsid w:val="003B79B5"/>
    <w:rsid w:val="004304F3"/>
    <w:rsid w:val="00500AA1"/>
    <w:rsid w:val="0059478F"/>
    <w:rsid w:val="00625BBB"/>
    <w:rsid w:val="007F20C3"/>
    <w:rsid w:val="0093146A"/>
    <w:rsid w:val="00971443"/>
    <w:rsid w:val="00B30EF6"/>
    <w:rsid w:val="00B669DD"/>
    <w:rsid w:val="00BA4793"/>
    <w:rsid w:val="00BB2ED5"/>
    <w:rsid w:val="00BC58A4"/>
    <w:rsid w:val="00C5498A"/>
    <w:rsid w:val="00C76A66"/>
    <w:rsid w:val="00CC49BD"/>
    <w:rsid w:val="00CE4558"/>
    <w:rsid w:val="00CF7907"/>
    <w:rsid w:val="00DD2ACB"/>
    <w:rsid w:val="00DD2C7D"/>
    <w:rsid w:val="00DF772D"/>
    <w:rsid w:val="00E3215A"/>
    <w:rsid w:val="00E35878"/>
    <w:rsid w:val="00E82B03"/>
    <w:rsid w:val="00F963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7D"/>
  </w:style>
  <w:style w:type="paragraph" w:styleId="Ttulo1">
    <w:name w:val="heading 1"/>
    <w:basedOn w:val="Normal"/>
    <w:next w:val="Normal"/>
    <w:link w:val="Ttulo1Char"/>
    <w:uiPriority w:val="9"/>
    <w:qFormat/>
    <w:rsid w:val="00C54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54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5498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C549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49B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CC49BD"/>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CC49BD"/>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CC49BD"/>
    <w:rPr>
      <w:rFonts w:ascii="Arial" w:eastAsia="Times New Roman" w:hAnsi="Arial" w:cs="Times New Roman"/>
      <w:sz w:val="28"/>
      <w:szCs w:val="20"/>
    </w:rPr>
  </w:style>
  <w:style w:type="paragraph" w:styleId="Rodap">
    <w:name w:val="footer"/>
    <w:basedOn w:val="Normal"/>
    <w:link w:val="RodapChar"/>
    <w:unhideWhenUsed/>
    <w:rsid w:val="00971443"/>
    <w:pPr>
      <w:tabs>
        <w:tab w:val="center" w:pos="4252"/>
        <w:tab w:val="right" w:pos="8504"/>
      </w:tabs>
      <w:spacing w:after="0" w:line="240" w:lineRule="auto"/>
    </w:pPr>
  </w:style>
  <w:style w:type="character" w:customStyle="1" w:styleId="RodapChar">
    <w:name w:val="Rodapé Char"/>
    <w:basedOn w:val="Fontepargpadro"/>
    <w:link w:val="Rodap"/>
    <w:rsid w:val="00971443"/>
  </w:style>
  <w:style w:type="paragraph" w:styleId="Textodebalo">
    <w:name w:val="Balloon Text"/>
    <w:basedOn w:val="Normal"/>
    <w:link w:val="TextodebaloChar"/>
    <w:uiPriority w:val="99"/>
    <w:semiHidden/>
    <w:unhideWhenUsed/>
    <w:rsid w:val="009714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1443"/>
    <w:rPr>
      <w:rFonts w:ascii="Tahoma" w:hAnsi="Tahoma" w:cs="Tahoma"/>
      <w:sz w:val="16"/>
      <w:szCs w:val="16"/>
    </w:rPr>
  </w:style>
  <w:style w:type="paragraph" w:styleId="SemEspaamento">
    <w:name w:val="No Spacing"/>
    <w:uiPriority w:val="1"/>
    <w:qFormat/>
    <w:rsid w:val="00C5498A"/>
    <w:pPr>
      <w:spacing w:after="0" w:line="240" w:lineRule="auto"/>
    </w:pPr>
  </w:style>
  <w:style w:type="character" w:customStyle="1" w:styleId="Ttulo1Char">
    <w:name w:val="Título 1 Char"/>
    <w:basedOn w:val="Fontepargpadro"/>
    <w:link w:val="Ttulo1"/>
    <w:uiPriority w:val="9"/>
    <w:rsid w:val="00C5498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5498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C5498A"/>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C549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5498A"/>
    <w:rPr>
      <w:rFonts w:asciiTheme="majorHAnsi" w:eastAsiaTheme="majorEastAsia" w:hAnsiTheme="majorHAnsi" w:cstheme="majorBidi"/>
      <w:color w:val="17365D" w:themeColor="text2" w:themeShade="BF"/>
      <w:spacing w:val="5"/>
      <w:kern w:val="28"/>
      <w:sz w:val="52"/>
      <w:szCs w:val="52"/>
    </w:rPr>
  </w:style>
  <w:style w:type="character" w:customStyle="1" w:styleId="Ttulo4Char">
    <w:name w:val="Título 4 Char"/>
    <w:basedOn w:val="Fontepargpadro"/>
    <w:link w:val="Ttulo4"/>
    <w:uiPriority w:val="9"/>
    <w:rsid w:val="00C5498A"/>
    <w:rPr>
      <w:rFonts w:asciiTheme="majorHAnsi" w:eastAsiaTheme="majorEastAsia" w:hAnsiTheme="majorHAnsi" w:cstheme="majorBidi"/>
      <w:b/>
      <w:bCs/>
      <w:i/>
      <w:iCs/>
      <w:color w:val="4F81BD" w:themeColor="accent1"/>
    </w:rPr>
  </w:style>
  <w:style w:type="character" w:styleId="Hyperlink">
    <w:name w:val="Hyperlink"/>
    <w:basedOn w:val="Fontepargpadro"/>
    <w:uiPriority w:val="99"/>
    <w:unhideWhenUsed/>
    <w:rsid w:val="007F20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3223</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sandra.ssantos</cp:lastModifiedBy>
  <cp:revision>2</cp:revision>
  <dcterms:created xsi:type="dcterms:W3CDTF">2013-11-25T16:26:00Z</dcterms:created>
  <dcterms:modified xsi:type="dcterms:W3CDTF">2013-11-25T16:26:00Z</dcterms:modified>
</cp:coreProperties>
</file>