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6A5" w:rsidRDefault="005D06A5" w:rsidP="00E05F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E05F62" w:rsidRPr="002142BC" w:rsidRDefault="00E05F62" w:rsidP="00E05F62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Nº </w:t>
      </w:r>
      <w:r w:rsidRPr="00C8668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02/2016</w:t>
      </w:r>
    </w:p>
    <w:p w:rsidR="00E05F62" w:rsidRPr="002142BC" w:rsidRDefault="00E05F62" w:rsidP="00E05F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E05F62" w:rsidRPr="002142BC" w:rsidRDefault="00E05F62" w:rsidP="00E05F6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05F62" w:rsidRPr="005D06A5" w:rsidRDefault="00E05F62" w:rsidP="00E05F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</w:t>
      </w:r>
      <w:r w:rsidR="00D042D9">
        <w:rPr>
          <w:rFonts w:ascii="Times New Roman" w:hAnsi="Times New Roman" w:cs="Times New Roman"/>
          <w:sz w:val="24"/>
          <w:szCs w:val="24"/>
        </w:rPr>
        <w:t>–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 w:rsidR="00D042D9" w:rsidRPr="00D34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O CONSELHO ESCOLAR COLÉGIO ESTADUAL GERMANA GOMES</w:t>
      </w:r>
      <w:r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="00833677"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D34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inscrito no </w:t>
      </w:r>
      <w:r w:rsidRPr="00A4255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CNPJ</w:t>
      </w:r>
      <w:r w:rsidRPr="00D34030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sob </w:t>
      </w:r>
      <w:r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nº </w:t>
      </w:r>
      <w:r w:rsidR="00D042D9"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00.680.945/0001-92</w:t>
      </w:r>
      <w:r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2142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>pessoa jurídica de direito público interno</w:t>
      </w:r>
      <w:r>
        <w:rPr>
          <w:rFonts w:ascii="Times New Roman" w:hAnsi="Times New Roman" w:cs="Times New Roman"/>
          <w:sz w:val="24"/>
          <w:szCs w:val="24"/>
        </w:rPr>
        <w:t>, d</w:t>
      </w:r>
      <w:r w:rsidR="00121686">
        <w:rPr>
          <w:rFonts w:ascii="Times New Roman" w:hAnsi="Times New Roman" w:cs="Times New Roman"/>
          <w:sz w:val="24"/>
          <w:szCs w:val="24"/>
        </w:rPr>
        <w:t>o</w:t>
      </w:r>
      <w:r w:rsidR="00833677">
        <w:rPr>
          <w:rFonts w:ascii="Times New Roman" w:hAnsi="Times New Roman" w:cs="Times New Roman"/>
          <w:sz w:val="24"/>
          <w:szCs w:val="24"/>
        </w:rPr>
        <w:t xml:space="preserve"> </w:t>
      </w:r>
      <w:r w:rsidR="00D042D9"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COLÉGIO ESTADUAL GERMANA GOMES</w:t>
      </w:r>
      <w:r w:rsidRPr="00D34030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0D0376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0D0376">
        <w:rPr>
          <w:rFonts w:ascii="Times New Roman" w:hAnsi="Times New Roman" w:cs="Times New Roman"/>
          <w:b/>
          <w:bCs/>
          <w:sz w:val="24"/>
          <w:szCs w:val="24"/>
        </w:rPr>
        <w:t>SUBSECRETARIA</w:t>
      </w:r>
      <w:r w:rsidR="00593CCA">
        <w:rPr>
          <w:rFonts w:ascii="Times New Roman" w:hAnsi="Times New Roman" w:cs="Times New Roman"/>
          <w:b/>
          <w:bCs/>
          <w:sz w:val="24"/>
          <w:szCs w:val="24"/>
        </w:rPr>
        <w:t xml:space="preserve"> REGIONAL </w:t>
      </w:r>
      <w:r w:rsidRPr="000D0376">
        <w:rPr>
          <w:rFonts w:ascii="Times New Roman" w:hAnsi="Times New Roman" w:cs="Times New Roman"/>
          <w:b/>
          <w:bCs/>
          <w:sz w:val="24"/>
          <w:szCs w:val="24"/>
        </w:rPr>
        <w:t>DE EDUCAÇÃO, CULTURA E ESPORT</w:t>
      </w:r>
      <w:r w:rsidR="00D042D9">
        <w:rPr>
          <w:rFonts w:ascii="Times New Roman" w:hAnsi="Times New Roman" w:cs="Times New Roman"/>
          <w:b/>
          <w:bCs/>
          <w:sz w:val="24"/>
          <w:szCs w:val="24"/>
        </w:rPr>
        <w:t>E DE CAMPOS BELOS</w:t>
      </w:r>
      <w:r w:rsidR="00833677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sediada no </w:t>
      </w:r>
      <w:r w:rsidRPr="002142BC">
        <w:rPr>
          <w:rFonts w:ascii="Times New Roman" w:hAnsi="Times New Roman" w:cs="Times New Roman"/>
          <w:sz w:val="24"/>
          <w:szCs w:val="24"/>
        </w:rPr>
        <w:t>município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21686">
        <w:rPr>
          <w:rFonts w:ascii="Times New Roman" w:hAnsi="Times New Roman" w:cs="Times New Roman"/>
          <w:b/>
          <w:sz w:val="24"/>
          <w:szCs w:val="24"/>
        </w:rPr>
        <w:t xml:space="preserve">DIVINÓPOLIS DE </w:t>
      </w:r>
      <w:r w:rsidR="00D042D9" w:rsidRPr="00D46998">
        <w:rPr>
          <w:rFonts w:ascii="Times New Roman" w:hAnsi="Times New Roman" w:cs="Times New Roman"/>
          <w:b/>
          <w:sz w:val="24"/>
          <w:szCs w:val="24"/>
        </w:rPr>
        <w:t>GOIÁS</w:t>
      </w:r>
      <w:r w:rsidRPr="002142BC">
        <w:rPr>
          <w:rFonts w:ascii="Times New Roman" w:hAnsi="Times New Roman" w:cs="Times New Roman"/>
          <w:sz w:val="24"/>
          <w:szCs w:val="24"/>
        </w:rPr>
        <w:t>, representad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142BC">
        <w:rPr>
          <w:rFonts w:ascii="Times New Roman" w:hAnsi="Times New Roman" w:cs="Times New Roman"/>
          <w:sz w:val="24"/>
          <w:szCs w:val="24"/>
        </w:rPr>
        <w:t xml:space="preserve"> neste ato pelo Presidente do Conselho,</w:t>
      </w:r>
      <w:r w:rsidR="00D46998">
        <w:rPr>
          <w:rFonts w:ascii="Times New Roman" w:hAnsi="Times New Roman" w:cs="Times New Roman"/>
          <w:sz w:val="24"/>
          <w:szCs w:val="24"/>
        </w:rPr>
        <w:t xml:space="preserve"> </w:t>
      </w:r>
      <w:r w:rsidR="00D042D9" w:rsidRPr="00D34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ANTONIO NOGUEIRA DE SOUSA</w:t>
      </w:r>
      <w:r w:rsidRPr="002142BC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="00D042D9" w:rsidRPr="00D34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307.681.521-00</w:t>
      </w:r>
      <w:r w:rsidRPr="00D3403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Carteira de Identidade nº </w:t>
      </w:r>
      <w:r w:rsidR="00D042D9" w:rsidRPr="00D4699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1.356.404SSP - DF</w:t>
      </w:r>
      <w:r w:rsidRPr="00D34030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2142BC">
        <w:rPr>
          <w:rFonts w:ascii="Times New Roman" w:hAnsi="Times New Roman" w:cs="Times New Roman"/>
          <w:sz w:val="24"/>
          <w:szCs w:val="24"/>
        </w:rPr>
        <w:t xml:space="preserve"> no uso de suas atribuições legais, e, considerando o disposto no art. 21, da Lei Federal nº 11.947/2009 e na Resolução FNDE/CD nº 26/2013, vem realizar Chamada Pública para aquisição de gêneros alimentícios da Agricultura Familiar e do Empreendedor Familiar Rural, destinado ao atendimento do Programa Nacional de Alimentação Escolar - durante o período de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C51DD">
        <w:rPr>
          <w:rFonts w:ascii="Times New Roman" w:hAnsi="Times New Roman" w:cs="Times New Roman"/>
          <w:b/>
          <w:sz w:val="24"/>
          <w:szCs w:val="24"/>
        </w:rPr>
        <w:t>01</w:t>
      </w:r>
      <w:r w:rsidRPr="002142B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Pr="002142BC">
        <w:rPr>
          <w:rFonts w:ascii="Times New Roman" w:hAnsi="Times New Roman" w:cs="Times New Roman"/>
          <w:sz w:val="24"/>
          <w:szCs w:val="24"/>
        </w:rPr>
        <w:t xml:space="preserve">agosto a </w:t>
      </w:r>
      <w:r>
        <w:rPr>
          <w:rFonts w:ascii="Times New Roman" w:hAnsi="Times New Roman" w:cs="Times New Roman"/>
          <w:b/>
          <w:sz w:val="24"/>
          <w:szCs w:val="24"/>
        </w:rPr>
        <w:t>23</w:t>
      </w:r>
      <w:r w:rsidRPr="00102E8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85309">
        <w:rPr>
          <w:rFonts w:ascii="Times New Roman" w:hAnsi="Times New Roman" w:cs="Times New Roman"/>
          <w:sz w:val="24"/>
          <w:szCs w:val="24"/>
        </w:rPr>
        <w:t>de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142BC">
        <w:rPr>
          <w:rFonts w:ascii="Times New Roman" w:hAnsi="Times New Roman" w:cs="Times New Roman"/>
          <w:sz w:val="24"/>
          <w:szCs w:val="24"/>
        </w:rPr>
        <w:t xml:space="preserve">dezembro de 2016. Os Grupos </w:t>
      </w:r>
      <w:proofErr w:type="gramStart"/>
      <w:r w:rsidRPr="002142BC">
        <w:rPr>
          <w:rFonts w:ascii="Times New Roman" w:hAnsi="Times New Roman" w:cs="Times New Roman"/>
          <w:sz w:val="24"/>
          <w:szCs w:val="24"/>
        </w:rPr>
        <w:t>Formais/Informais</w:t>
      </w:r>
      <w:proofErr w:type="gramEnd"/>
      <w:r w:rsidRPr="002142BC">
        <w:rPr>
          <w:rFonts w:ascii="Times New Roman" w:hAnsi="Times New Roman" w:cs="Times New Roman"/>
          <w:sz w:val="24"/>
          <w:szCs w:val="24"/>
        </w:rPr>
        <w:t xml:space="preserve"> deverão apresentar a documentação de habilitação e o Projeto de Venda até o </w:t>
      </w:r>
      <w:r w:rsidR="00D46998">
        <w:rPr>
          <w:rFonts w:ascii="Times New Roman" w:hAnsi="Times New Roman" w:cs="Times New Roman"/>
          <w:b/>
          <w:bCs/>
          <w:sz w:val="24"/>
          <w:szCs w:val="24"/>
        </w:rPr>
        <w:t xml:space="preserve">dia </w:t>
      </w:r>
      <w:r w:rsidR="00833677">
        <w:rPr>
          <w:rFonts w:ascii="Times New Roman" w:hAnsi="Times New Roman" w:cs="Times New Roman"/>
          <w:b/>
          <w:bCs/>
          <w:sz w:val="24"/>
          <w:szCs w:val="24"/>
        </w:rPr>
        <w:t>12</w:t>
      </w:r>
      <w:r w:rsidR="00D46998">
        <w:rPr>
          <w:rFonts w:ascii="Times New Roman" w:hAnsi="Times New Roman" w:cs="Times New Roman"/>
          <w:b/>
          <w:bCs/>
          <w:sz w:val="24"/>
          <w:szCs w:val="24"/>
        </w:rPr>
        <w:t xml:space="preserve"> de </w:t>
      </w:r>
      <w:r w:rsidR="00833677">
        <w:rPr>
          <w:rFonts w:ascii="Times New Roman" w:hAnsi="Times New Roman" w:cs="Times New Roman"/>
          <w:b/>
          <w:bCs/>
          <w:sz w:val="24"/>
          <w:szCs w:val="24"/>
        </w:rPr>
        <w:t>Agosto</w:t>
      </w:r>
      <w:r w:rsidR="00D46998">
        <w:rPr>
          <w:rFonts w:ascii="Times New Roman" w:hAnsi="Times New Roman" w:cs="Times New Roman"/>
          <w:b/>
          <w:bCs/>
          <w:sz w:val="24"/>
          <w:szCs w:val="24"/>
        </w:rPr>
        <w:t xml:space="preserve"> de</w:t>
      </w:r>
      <w:r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 2016, </w:t>
      </w:r>
      <w:r w:rsidRPr="002142BC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142BC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AVENIDA BOA ESPERANÇA QUADRA </w:t>
      </w:r>
      <w:r w:rsidR="005D06A5" w:rsidRPr="005D06A5">
        <w:rPr>
          <w:rFonts w:ascii="Times New Roman" w:hAnsi="Times New Roman" w:cs="Times New Roman"/>
          <w:b/>
          <w:bCs/>
          <w:sz w:val="24"/>
          <w:szCs w:val="24"/>
        </w:rPr>
        <w:t>03 LOTES</w:t>
      </w:r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 01 </w:t>
      </w:r>
      <w:r w:rsidR="00833677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833677"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 DIVINÓPOLIS</w:t>
      </w:r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 DE GOI</w:t>
      </w:r>
      <w:r w:rsidR="005D06A5" w:rsidRPr="005D06A5">
        <w:rPr>
          <w:rFonts w:ascii="Times New Roman" w:hAnsi="Times New Roman" w:cs="Times New Roman"/>
          <w:b/>
          <w:bCs/>
          <w:sz w:val="24"/>
          <w:szCs w:val="24"/>
        </w:rPr>
        <w:t>ÁS</w:t>
      </w:r>
      <w:r w:rsidR="00C9101C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="005D06A5" w:rsidRPr="005D06A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E05F62" w:rsidRPr="005D06A5" w:rsidRDefault="00E05F62" w:rsidP="00E05F6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E05F62" w:rsidRPr="003F13EE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833677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D34030" w:rsidRPr="00833677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tbl>
      <w:tblPr>
        <w:tblW w:w="10275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60"/>
        <w:gridCol w:w="3078"/>
        <w:gridCol w:w="1032"/>
        <w:gridCol w:w="1702"/>
        <w:gridCol w:w="1418"/>
        <w:gridCol w:w="2585"/>
      </w:tblGrid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9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Produto (nome)</w:t>
            </w:r>
          </w:p>
        </w:tc>
        <w:tc>
          <w:tcPr>
            <w:tcW w:w="502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Unidade, Maço, K ou L</w:t>
            </w:r>
          </w:p>
        </w:tc>
        <w:tc>
          <w:tcPr>
            <w:tcW w:w="828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Quantidade</w:t>
            </w:r>
          </w:p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94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49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502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28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01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ABÓBORA CABUTIÁ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3,89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272,30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ABOBRINHA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 w:rsidRPr="00592E6D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 </w:t>
            </w: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5,25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367,50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ACEROLA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90,00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ALFACE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276,00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915,40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172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684,56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221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7,89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1.743,69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COUVE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115,00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CHEIRO VERDE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MÇ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400,00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FEIJÃO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814,20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120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3,50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420,00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747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LIMÃO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 xml:space="preserve"> 6,00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Pr="00592E6D" w:rsidRDefault="00700F33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300,00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3,49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349,00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230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4,49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1.032,70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MANGA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68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4,85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329,80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MARACUJÁ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593CC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46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6,90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593CC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317,40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18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MELANCIA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215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1,95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lastRenderedPageBreak/>
              <w:t>419,25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19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240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8,00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593CC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1.920,00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20</w:t>
            </w: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PIMENTÃO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7,30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365,00</w:t>
            </w:r>
          </w:p>
        </w:tc>
      </w:tr>
      <w:tr w:rsidR="00A747DA" w:rsidRPr="00592E6D" w:rsidTr="00A012F8">
        <w:trPr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2,75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137,50</w:t>
            </w:r>
          </w:p>
        </w:tc>
      </w:tr>
      <w:tr w:rsidR="00A747DA" w:rsidRPr="00592E6D" w:rsidTr="00A012F8">
        <w:trPr>
          <w:trHeight w:val="20"/>
          <w:tblCellSpacing w:w="0" w:type="dxa"/>
          <w:jc w:val="center"/>
        </w:trPr>
        <w:tc>
          <w:tcPr>
            <w:tcW w:w="22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14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50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2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6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5,98</w:t>
            </w:r>
          </w:p>
        </w:tc>
        <w:tc>
          <w:tcPr>
            <w:tcW w:w="1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A747DA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</w:p>
          <w:p w:rsidR="00A747DA" w:rsidRPr="00592E6D" w:rsidRDefault="00A747DA" w:rsidP="00A012F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pt-BR"/>
              </w:rPr>
              <w:t>299,00</w:t>
            </w:r>
          </w:p>
        </w:tc>
      </w:tr>
    </w:tbl>
    <w:p w:rsidR="005D06A5" w:rsidRPr="005D06A5" w:rsidRDefault="005D06A5" w:rsidP="005D06A5">
      <w:pPr>
        <w:spacing w:after="150" w:line="240" w:lineRule="auto"/>
        <w:jc w:val="both"/>
        <w:rPr>
          <w:rFonts w:ascii="Times New Roman" w:eastAsiaTheme="minorEastAsia" w:hAnsi="Times New Roman" w:cs="Times New Roman"/>
          <w:b/>
          <w:sz w:val="20"/>
          <w:szCs w:val="20"/>
          <w:lang w:eastAsia="pt-BR"/>
        </w:rPr>
      </w:pPr>
      <w:r w:rsidRPr="005D06A5">
        <w:rPr>
          <w:rFonts w:ascii="Times New Roman" w:eastAsiaTheme="minorEastAsia" w:hAnsi="Times New Roman" w:cs="Times New Roman"/>
          <w:b/>
          <w:sz w:val="20"/>
          <w:szCs w:val="20"/>
          <w:lang w:eastAsia="pt-BR"/>
        </w:rPr>
        <w:t xml:space="preserve">*Preço de aquisição é o preço a ser pago ao fornecedor da agricultura familiar. (Resolução FNDE nº 4, de 2 de abril de 2015, Art.29, §3º). Não podendo exceder o valor publicado. </w:t>
      </w:r>
    </w:p>
    <w:p w:rsidR="00A747DA" w:rsidRDefault="00A747DA" w:rsidP="00A747DA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05F62" w:rsidRPr="005D06A5" w:rsidRDefault="00E05F62" w:rsidP="00E05F62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3. FONTE DE RECURSO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833677" w:rsidRPr="002142BC" w:rsidRDefault="00833677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E05F62" w:rsidRPr="00D35EFE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7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F62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V- 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5F62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Alvará Sanitário atualizado e em plena validade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E05F62" w:rsidRPr="00D35EFE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 Os produtos objeto desta Chamada Pública deverão apresentar no ato da habilitação/proposta, e sempre que solicitado</w:t>
      </w:r>
      <w:r w:rsidRPr="00A02C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, certificados de registro no Serviço de Inspeção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5F62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o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e em plena validade;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VI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4.3. ENVELOPE Nº 01 - HABILITAÇÃO DO GRUPO FORMAL (Cooperativas)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E05F62" w:rsidRPr="002142BC" w:rsidRDefault="00E05F62" w:rsidP="00E05F6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E05F62" w:rsidRPr="002142BC" w:rsidRDefault="00E05F62" w:rsidP="00E05F6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IV. Prova de Regularidade (Certidão) com o CADIN - Cadastro de Inadimplentes do Banco Central;</w:t>
      </w:r>
    </w:p>
    <w:p w:rsidR="00E05F62" w:rsidRPr="002142BC" w:rsidRDefault="00E05F62" w:rsidP="00E05F62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V - Prova de Regularidade (Certidão) com o FGTS (Fundo de Garantia do Tempo de Serviço); </w:t>
      </w:r>
    </w:p>
    <w:p w:rsidR="00E05F62" w:rsidRPr="002142BC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>VI -</w:t>
      </w:r>
      <w:r w:rsidRPr="002142BC">
        <w:rPr>
          <w:rFonts w:ascii="Times New Roman" w:hAnsi="Times New Roman" w:cs="Times New Roman"/>
        </w:rPr>
        <w:t xml:space="preserve"> Cópia do Estatuto e ata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E05F62" w:rsidRPr="00D35EFE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VII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F62" w:rsidRPr="00D35EFE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X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declaração do seu representante legal de responsabilidade pelo controle do atendimento do limite individual de venda de seus cooperados/</w:t>
      </w:r>
      <w:r w:rsidRPr="00503899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Escolar &gt;Chamada Pública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pt-BR"/>
        </w:rPr>
        <w:t>)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X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Os produtos objeto desta Chamada Pública deverão apresentar no ato da habilitação/proposta, e sempre que solicitado, </w:t>
      </w:r>
      <w:r w:rsidRPr="00796030">
        <w:rPr>
          <w:rFonts w:ascii="Times New Roman" w:eastAsia="Calibri" w:hAnsi="Times New Roman" w:cs="Times New Roman"/>
          <w:color w:val="000000"/>
          <w:sz w:val="24"/>
          <w:szCs w:val="24"/>
        </w:rPr>
        <w:t>certificados de registro no Serviço de Inspeção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de Produtos de Origem Animal,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CISPOA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; produtos processados e manipulados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(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Municipal,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SIM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), (Estadual e Federal, SIF)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, atualizado e em plena validade, da empresa fornecedora/produtora e da contratada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E05F62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XI- 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validade;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XII</w:t>
      </w:r>
      <w:r w:rsidRPr="00E948DA">
        <w:rPr>
          <w:rFonts w:ascii="Times New Roman" w:eastAsia="Calibri" w:hAnsi="Times New Roman" w:cs="Times New Roman"/>
          <w:color w:val="000000"/>
          <w:sz w:val="24"/>
          <w:szCs w:val="24"/>
        </w:rPr>
        <w:t>-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presentar cópia do </w:t>
      </w:r>
      <w:r w:rsidRPr="00357386">
        <w:rPr>
          <w:rFonts w:ascii="Times New Roman" w:eastAsia="Calibri" w:hAnsi="Times New Roman" w:cs="Times New Roman"/>
          <w:color w:val="000000"/>
          <w:sz w:val="24"/>
          <w:szCs w:val="24"/>
        </w:rPr>
        <w:t>Alvará Sanitário atualizado e em plena validade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dos veículos de transporte, os quais devem ser re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f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ri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g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erados e de uso exclusivo para </w:t>
      </w:r>
      <w:proofErr w:type="gramStart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 transporte do objeto da presente Chamada</w:t>
      </w:r>
      <w:proofErr w:type="gramEnd"/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E05F62" w:rsidRDefault="00E05F62" w:rsidP="00E05F62">
      <w:pPr>
        <w:spacing w:after="15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5. ENVELOPE Nº 02 - PROJETO DE VENDA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E05F62" w:rsidRPr="00C661C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833677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apresentados,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833677" w:rsidRDefault="00833677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(mesmo município) terá prioridade sobre os demais grupos;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(Grupo de Projetos de venda inseridos nos municípios jurisdicionados a </w:t>
      </w:r>
      <w:r w:rsidRPr="00C661CC">
        <w:rPr>
          <w:rFonts w:ascii="Times New Roman" w:hAnsi="Times New Roman" w:cs="Times New Roman"/>
        </w:rPr>
        <w:t>Subsecretaria Regional de Educação, Cultura e Esporte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1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E05F62" w:rsidRPr="00212348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Proposta que contemple a totalidade do item;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II. Organizações fornecedoras que agregam agricultores familiares dos municípios circunvizinhos ao local de entrega dos produtos;</w:t>
      </w:r>
      <w:r w:rsidRPr="002142BC">
        <w:rPr>
          <w:rFonts w:ascii="Times New Roman" w:hAnsi="Times New Roman" w:cs="Times New Roman"/>
        </w:rPr>
        <w:t xml:space="preserve"> 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E05F62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E05F62" w:rsidRPr="00067E0B" w:rsidRDefault="00E05F62" w:rsidP="00E05F62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E05F62" w:rsidRDefault="00E05F62" w:rsidP="00E05F62">
      <w:pPr>
        <w:pStyle w:val="Default"/>
        <w:spacing w:line="360" w:lineRule="auto"/>
        <w:rPr>
          <w:rFonts w:ascii="Times New Roman" w:eastAsia="Times New Roman" w:hAnsi="Times New Roman" w:cs="Times New Roman"/>
          <w:b/>
          <w:lang w:eastAsia="pt-BR"/>
        </w:rPr>
      </w:pPr>
    </w:p>
    <w:p w:rsidR="00E05F62" w:rsidRPr="002142BC" w:rsidRDefault="00E05F62" w:rsidP="00E05F62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E05F62" w:rsidRPr="002142BC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E05F62" w:rsidRPr="002142BC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002/2016 </w:t>
      </w: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E05F62" w:rsidRPr="00796030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E05F62" w:rsidRPr="002142BC" w:rsidRDefault="00E05F62" w:rsidP="00E05F62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5F62" w:rsidRPr="002142BC" w:rsidRDefault="00E05F62" w:rsidP="00E05F62">
      <w:pPr>
        <w:autoSpaceDE w:val="0"/>
        <w:autoSpaceDN w:val="0"/>
        <w:adjustRightInd w:val="0"/>
        <w:spacing w:after="0" w:line="360" w:lineRule="auto"/>
        <w:ind w:right="-285"/>
        <w:rPr>
          <w:rFonts w:ascii="Times New Roman" w:hAnsi="Times New Roman" w:cs="Times New Roman"/>
          <w:sz w:val="24"/>
          <w:szCs w:val="24"/>
        </w:rPr>
      </w:pPr>
    </w:p>
    <w:p w:rsidR="00E05F62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CHAMADA PÚBLICA Nº 002/2016</w:t>
      </w: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E05F62" w:rsidRPr="00796030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E05F62" w:rsidRPr="002142BC" w:rsidRDefault="00E05F62" w:rsidP="00E05F62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E05F62" w:rsidRDefault="00E05F62" w:rsidP="00E05F62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D06A5" w:rsidRDefault="005D06A5" w:rsidP="00E05F62">
      <w:pPr>
        <w:ind w:right="9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5F62" w:rsidRPr="0067742C" w:rsidRDefault="00E05F62" w:rsidP="00E05F62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D46998" w:rsidRPr="008254C8" w:rsidRDefault="00D46998" w:rsidP="00D46998">
      <w:pPr>
        <w:jc w:val="both"/>
        <w:rPr>
          <w:rFonts w:ascii="Times New Roman" w:eastAsiaTheme="minorEastAsia" w:hAnsi="Times New Roman" w:cs="Times New Roman"/>
          <w:sz w:val="24"/>
          <w:szCs w:val="24"/>
          <w:lang w:eastAsia="pt-BR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As amostras dos produtos especificados nesta Chamada Pública deverão ser entregues na </w:t>
      </w:r>
      <w:r w:rsidRPr="00DF6D2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SUBSE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CRETARIA REGIONAL DE EDUCAÇÃO, CULTURA E ESPORTE</w:t>
      </w:r>
      <w:r w:rsidR="00A65FE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DE CAMPOS BELOS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,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Pr="00776168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situada à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RUA TEMÍSTOCLES ROCHA,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município de </w:t>
      </w:r>
      <w:r w:rsidRPr="00DF6D2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CAMPOS BELOS</w:t>
      </w:r>
      <w:r w:rsidR="00F635F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/GO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>do dia</w:t>
      </w:r>
      <w:r w:rsidR="00833677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="0083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18</w:t>
      </w:r>
      <w:r w:rsidR="0083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3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 w:rsidR="0083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até o dia </w:t>
      </w:r>
      <w:r w:rsidR="0083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24</w:t>
      </w:r>
      <w:r w:rsidR="0083367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r w:rsidR="0083367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AGOSTO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, das </w:t>
      </w:r>
      <w:r w:rsidRPr="00700F33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08: 00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>as</w:t>
      </w:r>
      <w:r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</w:t>
      </w:r>
      <w:proofErr w:type="gramStart"/>
      <w:r w:rsidRPr="00700F33">
        <w:rPr>
          <w:rFonts w:ascii="Times New Roman" w:eastAsiaTheme="minorEastAsia" w:hAnsi="Times New Roman" w:cs="Times New Roman"/>
          <w:b/>
          <w:sz w:val="24"/>
          <w:szCs w:val="24"/>
          <w:lang w:eastAsia="pt-BR"/>
        </w:rPr>
        <w:t>12:00</w:t>
      </w:r>
      <w:proofErr w:type="gramEnd"/>
      <w:r w:rsidRPr="008254C8">
        <w:rPr>
          <w:rFonts w:ascii="Times New Roman" w:eastAsiaTheme="minorEastAsia" w:hAnsi="Times New Roman" w:cs="Times New Roman"/>
          <w:sz w:val="24"/>
          <w:szCs w:val="24"/>
          <w:lang w:eastAsia="pt-BR"/>
        </w:rPr>
        <w:t xml:space="preserve"> horas, para avaliação e seleção do produto a ser adquirido, as quais deverão ser submetidas a testes necessários, imediatamente após a fase de habilitação.</w:t>
      </w:r>
    </w:p>
    <w:p w:rsidR="00E05F62" w:rsidRDefault="00E05F62" w:rsidP="00E05F62">
      <w:pPr>
        <w:ind w:right="4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E05F62" w:rsidRPr="0067742C" w:rsidRDefault="00E05F62" w:rsidP="00E05F62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E05F62" w:rsidRDefault="00E05F62" w:rsidP="00E05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produtos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="00876AD5" w:rsidRPr="005D06A5">
        <w:rPr>
          <w:rFonts w:ascii="Times New Roman" w:hAnsi="Times New Roman" w:cs="Times New Roman"/>
          <w:b/>
          <w:sz w:val="24"/>
          <w:szCs w:val="24"/>
          <w:lang w:eastAsia="pt-BR"/>
        </w:rPr>
        <w:t>COLÉGIO ESTADUAL GERMANA GOMES</w:t>
      </w:r>
      <w:r w:rsidRPr="005D06A5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 situada à </w:t>
      </w:r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>AVENIDA BOA ESPERANÇA QUADRA 03</w:t>
      </w:r>
      <w:proofErr w:type="gramStart"/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D06A5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End"/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>LOTE 01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="00876AD5" w:rsidRPr="005D06A5">
        <w:rPr>
          <w:rFonts w:ascii="Times New Roman" w:hAnsi="Times New Roman" w:cs="Times New Roman"/>
          <w:b/>
          <w:bCs/>
          <w:sz w:val="24"/>
          <w:szCs w:val="24"/>
        </w:rPr>
        <w:t>DIVINÓPOLIS DE GOIÁS</w:t>
      </w:r>
      <w:r w:rsidR="00F635F4">
        <w:rPr>
          <w:rFonts w:ascii="Times New Roman" w:hAnsi="Times New Roman" w:cs="Times New Roman"/>
          <w:b/>
          <w:bCs/>
          <w:sz w:val="24"/>
          <w:szCs w:val="24"/>
        </w:rPr>
        <w:t>/GO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de acordo com o cronograma expedido pela Escola, na qual se </w:t>
      </w:r>
      <w:bookmarkStart w:id="0" w:name="_GoBack"/>
      <w:bookmarkEnd w:id="0"/>
      <w:r w:rsidRPr="0067742C">
        <w:rPr>
          <w:rFonts w:ascii="Times New Roman" w:hAnsi="Times New Roman" w:cs="Times New Roman"/>
          <w:sz w:val="24"/>
          <w:szCs w:val="24"/>
          <w:lang w:eastAsia="pt-BR"/>
        </w:rPr>
        <w:t>atestará o seu recebimento.</w:t>
      </w:r>
    </w:p>
    <w:p w:rsidR="00A42556" w:rsidRPr="0067742C" w:rsidRDefault="00A42556" w:rsidP="00E05F6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de </w:t>
      </w:r>
      <w:r w:rsidRPr="000D037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(transferência bancária, sendo que o proponente deverá ter conta na mesma Instituição Bancaria da Unidade Escolar.),</w:t>
      </w: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mediante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A42556" w:rsidRPr="002142BC" w:rsidRDefault="00A42556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E05F62" w:rsidRPr="002142BC" w:rsidRDefault="00E05F62" w:rsidP="00E05F62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E05F62" w:rsidRPr="002142BC" w:rsidRDefault="00E05F62" w:rsidP="00E05F62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</w:p>
    <w:p w:rsidR="00E05F62" w:rsidRPr="002142BC" w:rsidRDefault="00E05F62" w:rsidP="00E05F6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E05F62" w:rsidRPr="002142BC" w:rsidRDefault="00E05F62" w:rsidP="00E05F62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E05F62" w:rsidRPr="00202E28" w:rsidRDefault="00E05F62" w:rsidP="00E05F62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2(dois) anos;</w:t>
      </w:r>
    </w:p>
    <w:p w:rsidR="00E05F62" w:rsidRPr="002142BC" w:rsidRDefault="00E05F62" w:rsidP="00E05F62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2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E05F62" w:rsidRPr="002C2B84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13.2. O limite individual de venda do agricultor familiar e do empreendedor familiar rural para a alimentação escolar deverá respeitar o valor máximo de R$20.000,00 (vinte mil reais), por DAP/Ano/Entidade Executora, e obedecerá as seguintes regras:</w:t>
      </w:r>
    </w:p>
    <w:p w:rsidR="00E05F62" w:rsidRPr="002C2B84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</w:t>
      </w:r>
      <w:proofErr w:type="spell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Ex;</w:t>
      </w:r>
    </w:p>
    <w:p w:rsidR="00E05F62" w:rsidRPr="002C2B84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E05F62" w:rsidRPr="002C2B84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3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E05F62" w:rsidRPr="002142BC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E05F62" w:rsidRPr="002C2B84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 xml:space="preserve">13.5. Os casos omissos neste Edital serão dirimidos pela </w:t>
      </w:r>
      <w:r w:rsidRPr="002142BC">
        <w:rPr>
          <w:rFonts w:ascii="Times New Roman" w:hAnsi="Times New Roman" w:cs="Times New Roman"/>
          <w:b/>
        </w:rPr>
        <w:t>Comissão Julgadora</w:t>
      </w:r>
      <w:r w:rsidRPr="002C2B84">
        <w:rPr>
          <w:rFonts w:ascii="Times New Roman" w:hAnsi="Times New Roman" w:cs="Times New Roman"/>
          <w:color w:val="auto"/>
        </w:rPr>
        <w:t xml:space="preserve">, e em último caso, pelo Departamento Jurídico da Subsecretaria Regional de Educação, Cultura e Esporte - Unidade Escolar </w:t>
      </w:r>
      <w:r>
        <w:rPr>
          <w:rFonts w:ascii="Times New Roman" w:hAnsi="Times New Roman" w:cs="Times New Roman"/>
          <w:color w:val="auto"/>
        </w:rPr>
        <w:t xml:space="preserve">onde a Unidade Escolar </w:t>
      </w:r>
      <w:r w:rsidRPr="002C2B84">
        <w:rPr>
          <w:rFonts w:ascii="Times New Roman" w:hAnsi="Times New Roman" w:cs="Times New Roman"/>
          <w:color w:val="auto"/>
        </w:rPr>
        <w:t xml:space="preserve">está jurisdicionada; </w:t>
      </w:r>
    </w:p>
    <w:p w:rsidR="00E05F62" w:rsidRPr="002142BC" w:rsidRDefault="00E05F62" w:rsidP="00E05F62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E05F62" w:rsidRPr="002C2B84" w:rsidRDefault="00E05F62" w:rsidP="00E05F62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lastRenderedPageBreak/>
        <w:t xml:space="preserve">13.7. Os originais dos documentos acima enumerados, só poderão ser apresentados em cópias reprográficas, se estiverem </w:t>
      </w:r>
      <w:r w:rsidRPr="002C2B84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2C2B84">
        <w:rPr>
          <w:rFonts w:ascii="Times New Roman" w:hAnsi="Times New Roman" w:cs="Times New Roman"/>
          <w:color w:val="auto"/>
        </w:rPr>
        <w:t xml:space="preserve">conforme artigo 32 da Lei Federal nº 8.666/93. Podendo em caso de autenticação por servidor, a mesma ser realizada </w:t>
      </w:r>
      <w:r>
        <w:rPr>
          <w:rFonts w:ascii="Times New Roman" w:hAnsi="Times New Roman" w:cs="Times New Roman"/>
          <w:color w:val="auto"/>
        </w:rPr>
        <w:t xml:space="preserve">com no mínimo de 24h de antecedência </w:t>
      </w:r>
      <w:r w:rsidRPr="002C2B84">
        <w:rPr>
          <w:rFonts w:ascii="Times New Roman" w:hAnsi="Times New Roman" w:cs="Times New Roman"/>
          <w:color w:val="auto"/>
        </w:rPr>
        <w:t xml:space="preserve">da sessão de abertura da Chamada Pública, desde que apresentados os originais para conferência. Os documentos retirados via INTERNET podem ser apresentados em CÓPIA sem a devida autenticação, podendo a comissão, caso veja necessidade, verificar sua autenticidade; </w:t>
      </w:r>
    </w:p>
    <w:p w:rsidR="00E05F62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        </w:t>
      </w:r>
    </w:p>
    <w:p w:rsidR="00833677" w:rsidRPr="00700F33" w:rsidRDefault="00833677" w:rsidP="0083367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00F33" w:rsidRPr="00DF6D25" w:rsidRDefault="00876AD5" w:rsidP="00833677">
      <w:pPr>
        <w:spacing w:after="15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700F3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DIVINÓPOLIS DE GOIÁS</w:t>
      </w:r>
      <w:r w:rsidR="00CD461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/GO</w:t>
      </w:r>
      <w:r w:rsidR="00700F33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, </w:t>
      </w:r>
      <w:r w:rsidR="00700F33" w:rsidRPr="00CD4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aos</w:t>
      </w:r>
      <w:r w:rsidR="00833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833677" w:rsidRPr="008336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22</w:t>
      </w:r>
      <w:r w:rsidR="00700F33" w:rsidRPr="00CD4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dias do mês de </w:t>
      </w:r>
      <w:r w:rsidR="00833677" w:rsidRPr="0083367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JULHO</w:t>
      </w:r>
      <w:r w:rsidR="00833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 xml:space="preserve"> </w:t>
      </w:r>
      <w:r w:rsidR="00700F33" w:rsidRPr="00CD461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de</w:t>
      </w:r>
      <w:r w:rsidR="00700F3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 xml:space="preserve"> </w:t>
      </w:r>
      <w:r w:rsidR="00700F33" w:rsidRPr="0083367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  <w:t>2016</w:t>
      </w:r>
      <w:r w:rsidR="00700F33" w:rsidRPr="00DF6D2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.</w:t>
      </w:r>
    </w:p>
    <w:p w:rsidR="00E05F62" w:rsidRPr="002142BC" w:rsidRDefault="00E05F62" w:rsidP="00E05F62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E05F62" w:rsidRPr="00876AD5" w:rsidRDefault="00E05F62" w:rsidP="00E05F62">
      <w:pPr>
        <w:spacing w:after="150" w:line="48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t-BR"/>
        </w:rPr>
      </w:pPr>
    </w:p>
    <w:p w:rsidR="00E05F62" w:rsidRPr="00876AD5" w:rsidRDefault="00876AD5" w:rsidP="00E05F62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76A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ANTONIO NOGUEIRA DE SOUSA</w:t>
      </w:r>
    </w:p>
    <w:p w:rsidR="00E05F62" w:rsidRPr="002142BC" w:rsidRDefault="00E05F62" w:rsidP="00E05F6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Presidente do Conselho da Unidade Escolar</w:t>
      </w:r>
    </w:p>
    <w:p w:rsidR="00E05F62" w:rsidRPr="00876AD5" w:rsidRDefault="00876AD5" w:rsidP="00E05F62">
      <w:pPr>
        <w:spacing w:after="150" w:line="48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</w:pPr>
      <w:r w:rsidRPr="00876AD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pt-BR"/>
        </w:rPr>
        <w:t>COLÉGIO ESTADUAL GERMANA GOMES</w:t>
      </w:r>
    </w:p>
    <w:p w:rsidR="00E05F62" w:rsidRPr="002142BC" w:rsidRDefault="00E05F62" w:rsidP="00E05F62">
      <w:pPr>
        <w:spacing w:after="150" w:line="48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SECRETARIA DE ESTADO DE EDUCAÇÃO, CULTURA E ESPORTE</w:t>
      </w:r>
    </w:p>
    <w:p w:rsidR="004F6400" w:rsidRDefault="004F6400"/>
    <w:sectPr w:rsidR="004F6400" w:rsidSect="00333365">
      <w:headerReference w:type="default" r:id="rId14"/>
      <w:footerReference w:type="default" r:id="rId15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22" w:rsidRDefault="00491222" w:rsidP="00DF094B">
      <w:pPr>
        <w:spacing w:after="0" w:line="240" w:lineRule="auto"/>
      </w:pPr>
      <w:r>
        <w:separator/>
      </w:r>
    </w:p>
  </w:endnote>
  <w:endnote w:type="continuationSeparator" w:id="0">
    <w:p w:rsidR="00491222" w:rsidRDefault="00491222" w:rsidP="00DF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Pr="00283531" w:rsidRDefault="00E05F62" w:rsidP="00333365">
    <w:pPr>
      <w:pStyle w:val="Rodap"/>
      <w:jc w:val="center"/>
      <w:rPr>
        <w:b/>
        <w:sz w:val="16"/>
        <w:szCs w:val="16"/>
      </w:rPr>
    </w:pPr>
    <w:r>
      <w:rPr>
        <w:sz w:val="16"/>
        <w:szCs w:val="16"/>
      </w:rPr>
      <w:t>__</w:t>
    </w:r>
    <w:r w:rsidRPr="00283531">
      <w:rPr>
        <w:sz w:val="16"/>
        <w:szCs w:val="16"/>
      </w:rPr>
      <w:t>___________</w:t>
    </w:r>
    <w:r>
      <w:rPr>
        <w:sz w:val="16"/>
        <w:szCs w:val="16"/>
      </w:rPr>
      <w:t>___________________________________________________________________________________________</w:t>
    </w:r>
  </w:p>
  <w:p w:rsidR="00ED3F4B" w:rsidRPr="00283531" w:rsidRDefault="00E05F6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Secretaria de Estado de Educação, Cultura e Esporte</w:t>
    </w:r>
  </w:p>
  <w:p w:rsidR="00ED3F4B" w:rsidRPr="003D5724" w:rsidRDefault="00E05F62" w:rsidP="00333365">
    <w:pPr>
      <w:pStyle w:val="Rodap"/>
      <w:spacing w:line="276" w:lineRule="auto"/>
      <w:jc w:val="center"/>
      <w:rPr>
        <w:rFonts w:ascii="Times New Roman" w:hAnsi="Times New Roman" w:cs="Times New Roman"/>
        <w:b/>
        <w:sz w:val="16"/>
        <w:szCs w:val="16"/>
      </w:rPr>
    </w:pPr>
    <w:r w:rsidRPr="003D5724">
      <w:rPr>
        <w:rFonts w:ascii="Times New Roman" w:hAnsi="Times New Roman" w:cs="Times New Roman"/>
        <w:b/>
        <w:sz w:val="16"/>
        <w:szCs w:val="16"/>
      </w:rPr>
      <w:t xml:space="preserve">Gerência da Merenda Escolar – </w:t>
    </w:r>
    <w:hyperlink r:id="rId1" w:history="1">
      <w:r w:rsidRPr="003D5724">
        <w:rPr>
          <w:rStyle w:val="Hyperlink"/>
          <w:rFonts w:ascii="Times New Roman" w:hAnsi="Times New Roman" w:cs="Times New Roman"/>
          <w:b/>
          <w:sz w:val="16"/>
          <w:szCs w:val="16"/>
        </w:rPr>
        <w:t>gae@seduc.go.gov.br</w:t>
      </w:r>
    </w:hyperlink>
  </w:p>
  <w:p w:rsidR="00ED3F4B" w:rsidRPr="00283531" w:rsidRDefault="00E05F6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sz w:val="16"/>
        <w:szCs w:val="16"/>
      </w:rPr>
      <w:t>Av. Anhanguera, nº 7171 – Setor Oeste – Goiânia – GO. CEP: 74110-010</w:t>
    </w:r>
  </w:p>
  <w:p w:rsidR="00ED3F4B" w:rsidRDefault="00E05F62" w:rsidP="00333365">
    <w:pPr>
      <w:pStyle w:val="Rodap"/>
      <w:spacing w:line="276" w:lineRule="auto"/>
      <w:jc w:val="center"/>
      <w:rPr>
        <w:rFonts w:ascii="Times New Roman" w:hAnsi="Times New Roman" w:cs="Times New Roman"/>
        <w:sz w:val="16"/>
        <w:szCs w:val="16"/>
      </w:rPr>
    </w:pPr>
    <w:r w:rsidRPr="00283531">
      <w:rPr>
        <w:rFonts w:ascii="Times New Roman" w:hAnsi="Times New Roman" w:cs="Times New Roman"/>
        <w:noProof/>
        <w:sz w:val="16"/>
        <w:szCs w:val="16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-299085</wp:posOffset>
          </wp:positionH>
          <wp:positionV relativeFrom="paragraph">
            <wp:posOffset>198755</wp:posOffset>
          </wp:positionV>
          <wp:extent cx="6067425" cy="333375"/>
          <wp:effectExtent l="19050" t="0" r="9525" b="0"/>
          <wp:wrapNone/>
          <wp:docPr id="1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67425" cy="33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16"/>
        <w:szCs w:val="16"/>
      </w:rPr>
      <w:t>Fones: (062) 3201-3128/3127</w:t>
    </w:r>
    <w:r w:rsidRPr="00283531">
      <w:rPr>
        <w:rFonts w:ascii="Times New Roman" w:hAnsi="Times New Roman" w:cs="Times New Roman"/>
        <w:sz w:val="16"/>
        <w:szCs w:val="16"/>
      </w:rPr>
      <w:t>/3129/3233-9337 – Fax: (</w:t>
    </w:r>
    <w:r>
      <w:rPr>
        <w:rFonts w:ascii="Times New Roman" w:hAnsi="Times New Roman" w:cs="Times New Roman"/>
        <w:sz w:val="16"/>
        <w:szCs w:val="16"/>
      </w:rPr>
      <w:t>0</w:t>
    </w:r>
    <w:r w:rsidRPr="00283531">
      <w:rPr>
        <w:rFonts w:ascii="Times New Roman" w:hAnsi="Times New Roman" w:cs="Times New Roman"/>
        <w:sz w:val="16"/>
        <w:szCs w:val="16"/>
      </w:rPr>
      <w:t>62) 3201-3041</w:t>
    </w:r>
  </w:p>
  <w:p w:rsidR="00ED3F4B" w:rsidRPr="00581345" w:rsidRDefault="00833677" w:rsidP="0059094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22" w:rsidRDefault="00491222" w:rsidP="00DF094B">
      <w:pPr>
        <w:spacing w:after="0" w:line="240" w:lineRule="auto"/>
      </w:pPr>
      <w:r>
        <w:separator/>
      </w:r>
    </w:p>
  </w:footnote>
  <w:footnote w:type="continuationSeparator" w:id="0">
    <w:p w:rsidR="00491222" w:rsidRDefault="00491222" w:rsidP="00DF0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3F4B" w:rsidRDefault="00E05F62" w:rsidP="004C0DC1">
    <w:pPr>
      <w:pStyle w:val="Cabealho"/>
      <w:jc w:val="right"/>
    </w:pPr>
    <w:r w:rsidRPr="004C0DC1">
      <w:rPr>
        <w:noProof/>
        <w:lang w:eastAsia="pt-BR"/>
      </w:rPr>
      <w:drawing>
        <wp:inline distT="0" distB="0" distL="0" distR="0">
          <wp:extent cx="3381371" cy="485775"/>
          <wp:effectExtent l="19050" t="0" r="0" b="0"/>
          <wp:docPr id="2" name="Imagem 2" descr="C:\Users\elisa.caixeta\AppData\Local\Microsoft\Windows\Temporary Internet Files\Content.IE5\Z640WT0Z\Logo para Document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elisa.caixeta\AppData\Local\Microsoft\Windows\Temporary Internet Files\Content.IE5\Z640WT0Z\Logo para Document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044" cy="48745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5F62"/>
    <w:rsid w:val="00121686"/>
    <w:rsid w:val="00215811"/>
    <w:rsid w:val="00235DB0"/>
    <w:rsid w:val="002E6721"/>
    <w:rsid w:val="003C73C9"/>
    <w:rsid w:val="00491222"/>
    <w:rsid w:val="004A592F"/>
    <w:rsid w:val="004F6400"/>
    <w:rsid w:val="0055379F"/>
    <w:rsid w:val="00593CCA"/>
    <w:rsid w:val="005D06A5"/>
    <w:rsid w:val="00700F33"/>
    <w:rsid w:val="00833677"/>
    <w:rsid w:val="00847C68"/>
    <w:rsid w:val="00876AD5"/>
    <w:rsid w:val="00901FF5"/>
    <w:rsid w:val="00925CC6"/>
    <w:rsid w:val="00937384"/>
    <w:rsid w:val="00976B86"/>
    <w:rsid w:val="00A42556"/>
    <w:rsid w:val="00A65FE6"/>
    <w:rsid w:val="00A747DA"/>
    <w:rsid w:val="00AE73E2"/>
    <w:rsid w:val="00C10F70"/>
    <w:rsid w:val="00C54852"/>
    <w:rsid w:val="00C56803"/>
    <w:rsid w:val="00C90A19"/>
    <w:rsid w:val="00C9101C"/>
    <w:rsid w:val="00C97E29"/>
    <w:rsid w:val="00CD4616"/>
    <w:rsid w:val="00D042D9"/>
    <w:rsid w:val="00D10451"/>
    <w:rsid w:val="00D15658"/>
    <w:rsid w:val="00D34030"/>
    <w:rsid w:val="00D46998"/>
    <w:rsid w:val="00DF094B"/>
    <w:rsid w:val="00E05F62"/>
    <w:rsid w:val="00E07FAA"/>
    <w:rsid w:val="00F52801"/>
    <w:rsid w:val="00F635F4"/>
    <w:rsid w:val="00FA41E1"/>
    <w:rsid w:val="00FF1D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5F62"/>
    <w:pPr>
      <w:spacing w:line="276" w:lineRule="auto"/>
    </w:pPr>
    <w:rPr>
      <w:lang w:val="pt-BR" w:bidi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FF1D16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i/>
      <w:iCs/>
      <w:color w:val="622423" w:themeColor="accent2" w:themeShade="7F"/>
      <w:lang w:val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F1D16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F1D16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F1D16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F1D16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i/>
      <w:iCs/>
      <w:color w:val="943634" w:themeColor="accent2" w:themeShade="BF"/>
      <w:lang w:val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F1D16"/>
    <w:pPr>
      <w:pBdr>
        <w:bottom w:val="single" w:sz="4" w:space="2" w:color="E5B8B7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F1D16"/>
    <w:pPr>
      <w:pBdr>
        <w:bottom w:val="dotted" w:sz="4" w:space="2" w:color="D99594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i/>
      <w:iCs/>
      <w:color w:val="943634" w:themeColor="accent2" w:themeShade="BF"/>
      <w:lang w:val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F1D16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i/>
      <w:iCs/>
      <w:color w:val="C0504D" w:themeColor="accent2"/>
      <w:lang w:val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F1D16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i/>
      <w:iCs/>
      <w:color w:val="C0504D" w:themeColor="accent2"/>
      <w:sz w:val="20"/>
      <w:szCs w:val="20"/>
      <w:lang w:val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F1D16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F1D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F1D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F1D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F1D16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F1D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F1D16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F1D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F1D16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F1D16"/>
    <w:pPr>
      <w:spacing w:line="288" w:lineRule="auto"/>
    </w:pPr>
    <w:rPr>
      <w:b/>
      <w:bCs/>
      <w:i/>
      <w:iCs/>
      <w:color w:val="943634" w:themeColor="accent2" w:themeShade="BF"/>
      <w:sz w:val="18"/>
      <w:szCs w:val="18"/>
      <w:lang w:val="en-US" w:bidi="en-US"/>
    </w:rPr>
  </w:style>
  <w:style w:type="paragraph" w:styleId="Ttulo">
    <w:name w:val="Title"/>
    <w:basedOn w:val="Normal"/>
    <w:next w:val="Normal"/>
    <w:link w:val="TtuloChar"/>
    <w:uiPriority w:val="10"/>
    <w:qFormat/>
    <w:rsid w:val="00FF1D16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spacing w:after="0" w:line="240" w:lineRule="auto"/>
      <w:jc w:val="center"/>
    </w:pPr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lang w:val="en-US" w:bidi="en-US"/>
    </w:rPr>
  </w:style>
  <w:style w:type="character" w:customStyle="1" w:styleId="TtuloChar">
    <w:name w:val="Título Char"/>
    <w:basedOn w:val="Fontepargpadro"/>
    <w:link w:val="Ttulo"/>
    <w:uiPriority w:val="10"/>
    <w:rsid w:val="00FF1D16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tulo">
    <w:name w:val="Subtitle"/>
    <w:basedOn w:val="Normal"/>
    <w:next w:val="Normal"/>
    <w:link w:val="SubttuloChar"/>
    <w:uiPriority w:val="11"/>
    <w:qFormat/>
    <w:rsid w:val="00FF1D16"/>
    <w:pPr>
      <w:pBdr>
        <w:bottom w:val="dotted" w:sz="8" w:space="10" w:color="C0504D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  <w:lang w:val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FF1D16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Forte">
    <w:name w:val="Strong"/>
    <w:uiPriority w:val="22"/>
    <w:qFormat/>
    <w:rsid w:val="00FF1D16"/>
    <w:rPr>
      <w:b/>
      <w:bCs/>
      <w:spacing w:val="0"/>
    </w:rPr>
  </w:style>
  <w:style w:type="character" w:styleId="nfase">
    <w:name w:val="Emphasis"/>
    <w:uiPriority w:val="20"/>
    <w:qFormat/>
    <w:rsid w:val="00FF1D16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SemEspaamento">
    <w:name w:val="No Spacing"/>
    <w:basedOn w:val="Normal"/>
    <w:link w:val="SemEspaamentoChar"/>
    <w:uiPriority w:val="1"/>
    <w:qFormat/>
    <w:rsid w:val="00FF1D16"/>
    <w:pPr>
      <w:spacing w:after="0" w:line="240" w:lineRule="auto"/>
    </w:pPr>
    <w:rPr>
      <w:i/>
      <w:iCs/>
      <w:sz w:val="20"/>
      <w:szCs w:val="20"/>
      <w:lang w:val="en-US" w:bidi="en-US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FF1D16"/>
    <w:rPr>
      <w:i/>
      <w:iCs/>
      <w:sz w:val="20"/>
      <w:szCs w:val="20"/>
    </w:rPr>
  </w:style>
  <w:style w:type="paragraph" w:styleId="PargrafodaLista">
    <w:name w:val="List Paragraph"/>
    <w:basedOn w:val="Normal"/>
    <w:uiPriority w:val="34"/>
    <w:qFormat/>
    <w:rsid w:val="00FF1D16"/>
    <w:pPr>
      <w:spacing w:line="288" w:lineRule="auto"/>
      <w:ind w:left="720"/>
      <w:contextualSpacing/>
    </w:pPr>
    <w:rPr>
      <w:i/>
      <w:iCs/>
      <w:sz w:val="20"/>
      <w:szCs w:val="20"/>
      <w:lang w:val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FF1D16"/>
    <w:pPr>
      <w:spacing w:line="288" w:lineRule="auto"/>
    </w:pPr>
    <w:rPr>
      <w:color w:val="943634" w:themeColor="accent2" w:themeShade="BF"/>
      <w:sz w:val="20"/>
      <w:szCs w:val="20"/>
      <w:lang w:val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FF1D16"/>
    <w:rPr>
      <w:color w:val="943634" w:themeColor="accent2" w:themeShade="BF"/>
      <w:sz w:val="20"/>
      <w:szCs w:val="20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F1D16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  <w:lang w:val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F1D16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nfaseSutil">
    <w:name w:val="Subtle Emphasis"/>
    <w:uiPriority w:val="19"/>
    <w:qFormat/>
    <w:rsid w:val="00FF1D16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nfaseIntensa">
    <w:name w:val="Intense Emphasis"/>
    <w:uiPriority w:val="21"/>
    <w:qFormat/>
    <w:rsid w:val="00FF1D16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RefernciaSutil">
    <w:name w:val="Subtle Reference"/>
    <w:uiPriority w:val="31"/>
    <w:qFormat/>
    <w:rsid w:val="00FF1D16"/>
    <w:rPr>
      <w:i/>
      <w:iCs/>
      <w:smallCaps/>
      <w:color w:val="C0504D" w:themeColor="accent2"/>
      <w:u w:color="C0504D" w:themeColor="accent2"/>
    </w:rPr>
  </w:style>
  <w:style w:type="character" w:styleId="RefernciaIntensa">
    <w:name w:val="Intense Reference"/>
    <w:uiPriority w:val="32"/>
    <w:qFormat/>
    <w:rsid w:val="00FF1D16"/>
    <w:rPr>
      <w:b/>
      <w:bCs/>
      <w:i/>
      <w:iCs/>
      <w:smallCaps/>
      <w:color w:val="C0504D" w:themeColor="accent2"/>
      <w:u w:color="C0504D" w:themeColor="accent2"/>
    </w:rPr>
  </w:style>
  <w:style w:type="character" w:styleId="TtulodoLivro">
    <w:name w:val="Book Title"/>
    <w:uiPriority w:val="33"/>
    <w:qFormat/>
    <w:rsid w:val="00FF1D16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FF1D16"/>
    <w:pPr>
      <w:outlineLvl w:val="9"/>
    </w:pPr>
  </w:style>
  <w:style w:type="paragraph" w:styleId="Cabealho">
    <w:name w:val="header"/>
    <w:basedOn w:val="Normal"/>
    <w:link w:val="CabealhoChar"/>
    <w:uiPriority w:val="99"/>
    <w:semiHidden/>
    <w:unhideWhenUsed/>
    <w:rsid w:val="00E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E05F62"/>
    <w:rPr>
      <w:lang w:val="pt-BR" w:bidi="ar-SA"/>
    </w:rPr>
  </w:style>
  <w:style w:type="paragraph" w:styleId="Rodap">
    <w:name w:val="footer"/>
    <w:basedOn w:val="Normal"/>
    <w:link w:val="RodapChar"/>
    <w:uiPriority w:val="99"/>
    <w:unhideWhenUsed/>
    <w:rsid w:val="00E05F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5F62"/>
    <w:rPr>
      <w:lang w:val="pt-BR" w:bidi="ar-SA"/>
    </w:rPr>
  </w:style>
  <w:style w:type="character" w:styleId="Hyperlink">
    <w:name w:val="Hyperlink"/>
    <w:basedOn w:val="Fontepargpadro"/>
    <w:uiPriority w:val="99"/>
    <w:unhideWhenUsed/>
    <w:rsid w:val="00E05F62"/>
    <w:rPr>
      <w:color w:val="0000FF" w:themeColor="hyperlink"/>
      <w:u w:val="single"/>
    </w:rPr>
  </w:style>
  <w:style w:type="paragraph" w:customStyle="1" w:styleId="Default">
    <w:name w:val="Default"/>
    <w:rsid w:val="00E05F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pt-BR" w:bidi="ar-SA"/>
    </w:rPr>
  </w:style>
  <w:style w:type="paragraph" w:styleId="Corpodetexto">
    <w:name w:val="Body Text"/>
    <w:basedOn w:val="Normal"/>
    <w:link w:val="CorpodetextoChar"/>
    <w:rsid w:val="00E05F62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E05F62"/>
    <w:rPr>
      <w:rFonts w:ascii="Times New Roman" w:eastAsia="Times New Roman" w:hAnsi="Times New Roman" w:cs="Times New Roman"/>
      <w:b/>
      <w:i/>
      <w:sz w:val="24"/>
      <w:szCs w:val="20"/>
      <w:lang w:val="pt-PT" w:eastAsia="pt-BR" w:bidi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F62"/>
    <w:rPr>
      <w:rFonts w:ascii="Tahoma" w:hAnsi="Tahoma" w:cs="Tahoma"/>
      <w:sz w:val="16"/>
      <w:szCs w:val="16"/>
      <w:lang w:val="pt-B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javascript:LinkTexto('LEI','00008666','000','1993','NI','','','')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educe.go.gov.br" TargetMode="External"/><Relationship Id="rId12" Type="http://schemas.openxmlformats.org/officeDocument/2006/relationships/hyperlink" Target="http://www.seduce.go.gov.br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javascript:LinkTexto('LEI','00010831','000','2003','NI','','','')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seduce.go.gov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hyperlink" Target="mailto:gae@seduc.go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B6F665-2F64-49B1-86EE-4CFE37DE9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11</Pages>
  <Words>2810</Words>
  <Characters>15175</Characters>
  <Application>Microsoft Office Word</Application>
  <DocSecurity>0</DocSecurity>
  <Lines>126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caio.gaioso</cp:lastModifiedBy>
  <cp:revision>13</cp:revision>
  <cp:lastPrinted>2016-05-20T12:05:00Z</cp:lastPrinted>
  <dcterms:created xsi:type="dcterms:W3CDTF">2016-06-13T19:33:00Z</dcterms:created>
  <dcterms:modified xsi:type="dcterms:W3CDTF">2016-07-22T19:21:00Z</dcterms:modified>
</cp:coreProperties>
</file>