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21F2F6DB" w:rsidR="007452F0" w:rsidRPr="00F6676E"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F6676E">
        <w:rPr>
          <w:rFonts w:ascii="Times New Roman" w:hAnsi="Times New Roman" w:cs="Times New Roman"/>
          <w:b/>
          <w:color w:val="000000"/>
          <w:sz w:val="24"/>
          <w:szCs w:val="24"/>
          <w:u w:val="single"/>
        </w:rPr>
        <w:t>Nº 0</w:t>
      </w:r>
      <w:r w:rsidR="0044227F" w:rsidRPr="00F6676E">
        <w:rPr>
          <w:rFonts w:ascii="Times New Roman" w:hAnsi="Times New Roman" w:cs="Times New Roman"/>
          <w:b/>
          <w:color w:val="000000"/>
          <w:sz w:val="24"/>
          <w:szCs w:val="24"/>
          <w:u w:val="single"/>
        </w:rPr>
        <w:t>0</w:t>
      </w:r>
      <w:r w:rsidR="00F6676E" w:rsidRPr="00F6676E">
        <w:rPr>
          <w:rFonts w:ascii="Times New Roman" w:hAnsi="Times New Roman" w:cs="Times New Roman"/>
          <w:b/>
          <w:color w:val="000000"/>
          <w:sz w:val="24"/>
          <w:szCs w:val="24"/>
          <w:u w:val="single"/>
        </w:rPr>
        <w:t>3</w:t>
      </w:r>
      <w:r w:rsidRPr="00F6676E">
        <w:rPr>
          <w:rFonts w:ascii="Times New Roman" w:hAnsi="Times New Roman" w:cs="Times New Roman"/>
          <w:b/>
          <w:color w:val="000000"/>
          <w:sz w:val="24"/>
          <w:szCs w:val="24"/>
          <w:u w:val="single"/>
        </w:rPr>
        <w:t>/2020</w:t>
      </w:r>
    </w:p>
    <w:p w14:paraId="0E40C6C2" w14:textId="1B95B0A3" w:rsidR="008C527A" w:rsidRPr="00F6676E" w:rsidRDefault="008C527A" w:rsidP="004D1BE8">
      <w:pPr>
        <w:spacing w:after="150"/>
        <w:jc w:val="center"/>
        <w:rPr>
          <w:rFonts w:ascii="Times New Roman" w:hAnsi="Times New Roman" w:cs="Times New Roman"/>
          <w:b/>
          <w:color w:val="000000"/>
          <w:sz w:val="24"/>
          <w:szCs w:val="24"/>
          <w:u w:val="single"/>
        </w:rPr>
      </w:pPr>
      <w:r w:rsidRPr="00F6676E">
        <w:rPr>
          <w:rFonts w:ascii="Times New Roman" w:hAnsi="Times New Roman" w:cs="Times New Roman"/>
          <w:b/>
          <w:color w:val="000000"/>
          <w:sz w:val="24"/>
          <w:szCs w:val="24"/>
          <w:u w:val="single"/>
        </w:rPr>
        <w:t>Processo</w:t>
      </w:r>
      <w:r w:rsidR="009865CD" w:rsidRPr="00F6676E">
        <w:rPr>
          <w:rFonts w:ascii="Times New Roman" w:hAnsi="Times New Roman" w:cs="Times New Roman"/>
          <w:b/>
          <w:color w:val="000000"/>
          <w:sz w:val="24"/>
          <w:szCs w:val="24"/>
          <w:u w:val="single"/>
        </w:rPr>
        <w:t xml:space="preserve"> nº 2020.0000.602.3944</w:t>
      </w:r>
    </w:p>
    <w:p w14:paraId="6856C0B4" w14:textId="66561880" w:rsidR="007452F0" w:rsidRPr="00F6676E" w:rsidRDefault="0044227F" w:rsidP="004D1BE8">
      <w:pPr>
        <w:spacing w:after="150"/>
        <w:jc w:val="center"/>
        <w:rPr>
          <w:rFonts w:ascii="Times New Roman" w:hAnsi="Times New Roman" w:cs="Times New Roman"/>
          <w:b/>
          <w:color w:val="000000"/>
          <w:sz w:val="24"/>
          <w:szCs w:val="24"/>
          <w:u w:val="single"/>
        </w:rPr>
      </w:pPr>
      <w:r w:rsidRPr="00F6676E">
        <w:rPr>
          <w:rFonts w:ascii="Times New Roman" w:hAnsi="Times New Roman" w:cs="Times New Roman"/>
          <w:b/>
          <w:color w:val="000000"/>
          <w:sz w:val="24"/>
          <w:szCs w:val="24"/>
          <w:u w:val="single"/>
        </w:rPr>
        <w:t>2</w:t>
      </w:r>
      <w:r w:rsidR="00584BD7" w:rsidRPr="00F6676E">
        <w:rPr>
          <w:rFonts w:ascii="Times New Roman" w:hAnsi="Times New Roman" w:cs="Times New Roman"/>
          <w:b/>
          <w:color w:val="000000"/>
          <w:sz w:val="24"/>
          <w:szCs w:val="24"/>
          <w:u w:val="single"/>
        </w:rPr>
        <w:t>º Semestre</w:t>
      </w:r>
    </w:p>
    <w:p w14:paraId="26F4602B" w14:textId="5E333E70" w:rsidR="007452F0" w:rsidRPr="00F6676E" w:rsidRDefault="007452F0" w:rsidP="00413120">
      <w:pPr>
        <w:autoSpaceDE w:val="0"/>
        <w:autoSpaceDN w:val="0"/>
        <w:adjustRightInd w:val="0"/>
        <w:rPr>
          <w:rFonts w:ascii="Times New Roman" w:eastAsia="Calibri" w:hAnsi="Times New Roman" w:cs="Times New Roman"/>
          <w:b/>
          <w:bCs/>
          <w:sz w:val="24"/>
          <w:szCs w:val="24"/>
        </w:rPr>
      </w:pPr>
      <w:r w:rsidRPr="00F6676E">
        <w:rPr>
          <w:rFonts w:ascii="Times New Roman" w:hAnsi="Times New Roman" w:cs="Times New Roman"/>
          <w:b/>
          <w:bCs/>
          <w:sz w:val="24"/>
          <w:szCs w:val="24"/>
        </w:rPr>
        <w:t>1. DO PREÂMBULO</w:t>
      </w:r>
    </w:p>
    <w:p w14:paraId="3087E43A" w14:textId="165EF994"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F6676E">
        <w:rPr>
          <w:rFonts w:ascii="Times New Roman" w:hAnsi="Times New Roman" w:cs="Times New Roman"/>
          <w:color w:val="000000"/>
          <w:sz w:val="24"/>
          <w:szCs w:val="24"/>
        </w:rPr>
        <w:t xml:space="preserve">1.1 - O </w:t>
      </w:r>
      <w:r w:rsidRPr="00F6676E">
        <w:rPr>
          <w:rFonts w:ascii="Times New Roman" w:hAnsi="Times New Roman" w:cs="Times New Roman"/>
          <w:bCs/>
          <w:color w:val="000000"/>
          <w:sz w:val="24"/>
          <w:szCs w:val="24"/>
        </w:rPr>
        <w:t>CONSELHO ESCOLAR</w:t>
      </w:r>
      <w:r w:rsidR="00221482" w:rsidRPr="00F6676E">
        <w:rPr>
          <w:rFonts w:ascii="Times New Roman" w:hAnsi="Times New Roman" w:cs="Times New Roman"/>
          <w:b/>
          <w:bCs/>
          <w:color w:val="000000"/>
          <w:sz w:val="24"/>
          <w:szCs w:val="24"/>
        </w:rPr>
        <w:t xml:space="preserve"> COLÉGIO ESTADUAL DA POLICIA MILITAR DE GOIÁS UNIDADE JARDIM GUANABARA</w:t>
      </w:r>
      <w:r w:rsidRPr="00F6676E">
        <w:rPr>
          <w:rFonts w:ascii="Times New Roman" w:hAnsi="Times New Roman" w:cs="Times New Roman"/>
          <w:bCs/>
          <w:color w:val="000000"/>
          <w:sz w:val="24"/>
          <w:szCs w:val="24"/>
        </w:rPr>
        <w:t>,</w:t>
      </w:r>
      <w:r w:rsidRPr="00F6676E">
        <w:rPr>
          <w:rFonts w:ascii="Times New Roman" w:hAnsi="Times New Roman" w:cs="Times New Roman"/>
          <w:b/>
          <w:bCs/>
          <w:color w:val="000000"/>
          <w:sz w:val="24"/>
          <w:szCs w:val="24"/>
        </w:rPr>
        <w:t xml:space="preserve">  </w:t>
      </w:r>
      <w:r w:rsidRPr="00F6676E">
        <w:rPr>
          <w:rFonts w:ascii="Times New Roman" w:hAnsi="Times New Roman" w:cs="Times New Roman"/>
          <w:bCs/>
          <w:color w:val="000000"/>
          <w:sz w:val="24"/>
          <w:szCs w:val="24"/>
        </w:rPr>
        <w:t>inscrito no</w:t>
      </w:r>
      <w:r w:rsidRPr="00F6676E">
        <w:rPr>
          <w:rFonts w:ascii="Times New Roman" w:hAnsi="Times New Roman" w:cs="Times New Roman"/>
          <w:b/>
          <w:bCs/>
          <w:color w:val="000000"/>
          <w:sz w:val="24"/>
          <w:szCs w:val="24"/>
        </w:rPr>
        <w:t xml:space="preserve"> CNPJ sob nº </w:t>
      </w:r>
      <w:r w:rsidR="006B6DD2" w:rsidRPr="00F6676E">
        <w:rPr>
          <w:rFonts w:ascii="Times New Roman" w:hAnsi="Times New Roman" w:cs="Times New Roman"/>
          <w:bCs/>
          <w:color w:val="000000"/>
          <w:sz w:val="24"/>
          <w:szCs w:val="24"/>
        </w:rPr>
        <w:t>00.668.972/0001-59</w:t>
      </w:r>
      <w:r w:rsidRPr="00F6676E">
        <w:rPr>
          <w:rFonts w:ascii="Times New Roman" w:hAnsi="Times New Roman" w:cs="Times New Roman"/>
          <w:b/>
          <w:bCs/>
          <w:color w:val="000000"/>
          <w:sz w:val="24"/>
          <w:szCs w:val="24"/>
        </w:rPr>
        <w:t xml:space="preserve">, </w:t>
      </w:r>
      <w:r w:rsidRPr="00F6676E">
        <w:rPr>
          <w:rFonts w:ascii="Times New Roman" w:hAnsi="Times New Roman" w:cs="Times New Roman"/>
          <w:color w:val="000000"/>
          <w:sz w:val="24"/>
          <w:szCs w:val="24"/>
        </w:rPr>
        <w:t>pessoa jurídica de direito público interno, do (a)</w:t>
      </w:r>
      <w:r w:rsidRPr="00F6676E">
        <w:rPr>
          <w:rFonts w:ascii="Times New Roman" w:hAnsi="Times New Roman" w:cs="Times New Roman"/>
          <w:b/>
          <w:bCs/>
          <w:color w:val="000000"/>
          <w:sz w:val="24"/>
          <w:szCs w:val="24"/>
        </w:rPr>
        <w:t xml:space="preserve"> </w:t>
      </w:r>
      <w:r w:rsidR="00221482" w:rsidRPr="00F6676E">
        <w:rPr>
          <w:rFonts w:ascii="Times New Roman" w:hAnsi="Times New Roman" w:cs="Times New Roman"/>
          <w:bCs/>
          <w:color w:val="000000"/>
          <w:sz w:val="24"/>
          <w:szCs w:val="24"/>
        </w:rPr>
        <w:t>CEPMG UNIDADE JARDIM GUANABARA</w:t>
      </w:r>
      <w:r w:rsidRPr="00F6676E">
        <w:rPr>
          <w:rFonts w:ascii="Times New Roman" w:hAnsi="Times New Roman" w:cs="Times New Roman"/>
          <w:b/>
          <w:bCs/>
          <w:color w:val="000000"/>
          <w:sz w:val="24"/>
          <w:szCs w:val="24"/>
        </w:rPr>
        <w:t xml:space="preserve">, </w:t>
      </w:r>
      <w:r w:rsidRPr="00F6676E">
        <w:rPr>
          <w:rFonts w:ascii="Times New Roman" w:hAnsi="Times New Roman" w:cs="Times New Roman"/>
          <w:color w:val="000000"/>
          <w:sz w:val="24"/>
          <w:szCs w:val="24"/>
        </w:rPr>
        <w:t xml:space="preserve">sediada no município de </w:t>
      </w:r>
      <w:r w:rsidR="00221482" w:rsidRPr="00F6676E">
        <w:rPr>
          <w:rFonts w:ascii="Times New Roman" w:hAnsi="Times New Roman" w:cs="Times New Roman"/>
          <w:color w:val="000000"/>
          <w:sz w:val="24"/>
          <w:szCs w:val="24"/>
        </w:rPr>
        <w:t>GOIÂNIA</w:t>
      </w:r>
      <w:r w:rsidRPr="00F6676E">
        <w:rPr>
          <w:rFonts w:ascii="Times New Roman" w:hAnsi="Times New Roman" w:cs="Times New Roman"/>
          <w:b/>
          <w:color w:val="000000"/>
          <w:sz w:val="24"/>
          <w:szCs w:val="24"/>
        </w:rPr>
        <w:t>/GO</w:t>
      </w:r>
      <w:r w:rsidRPr="00F6676E">
        <w:rPr>
          <w:rFonts w:ascii="Times New Roman" w:hAnsi="Times New Roman" w:cs="Times New Roman"/>
          <w:color w:val="000000"/>
          <w:sz w:val="24"/>
          <w:szCs w:val="24"/>
        </w:rPr>
        <w:t xml:space="preserve">, </w:t>
      </w:r>
      <w:r w:rsidRPr="00F6676E">
        <w:rPr>
          <w:rFonts w:ascii="Times New Roman" w:hAnsi="Times New Roman" w:cs="Times New Roman"/>
          <w:bCs/>
          <w:color w:val="000000"/>
          <w:sz w:val="24"/>
          <w:szCs w:val="24"/>
        </w:rPr>
        <w:t xml:space="preserve">jurisdicionada a </w:t>
      </w:r>
      <w:r w:rsidRPr="00F6676E">
        <w:rPr>
          <w:rFonts w:ascii="Times New Roman" w:hAnsi="Times New Roman" w:cs="Times New Roman"/>
          <w:b/>
          <w:bCs/>
          <w:color w:val="000000"/>
          <w:sz w:val="24"/>
          <w:szCs w:val="24"/>
        </w:rPr>
        <w:t xml:space="preserve">COORDENAÇÃO REGIONAL DE EDUCAÇÃO DE </w:t>
      </w:r>
      <w:r w:rsidR="00221482" w:rsidRPr="00F6676E">
        <w:rPr>
          <w:rFonts w:ascii="Times New Roman" w:hAnsi="Times New Roman" w:cs="Times New Roman"/>
          <w:bCs/>
          <w:color w:val="000000"/>
          <w:sz w:val="24"/>
          <w:szCs w:val="24"/>
        </w:rPr>
        <w:t>EDUCAÇÃO</w:t>
      </w:r>
      <w:r w:rsidRPr="00F6676E">
        <w:rPr>
          <w:rFonts w:ascii="Times New Roman" w:hAnsi="Times New Roman" w:cs="Times New Roman"/>
          <w:bCs/>
          <w:color w:val="000000"/>
          <w:sz w:val="24"/>
          <w:szCs w:val="24"/>
        </w:rPr>
        <w:t>-GO</w:t>
      </w:r>
      <w:r w:rsidRPr="00F6676E">
        <w:rPr>
          <w:rFonts w:ascii="Times New Roman" w:hAnsi="Times New Roman" w:cs="Times New Roman"/>
          <w:color w:val="000000"/>
          <w:sz w:val="24"/>
          <w:szCs w:val="24"/>
        </w:rPr>
        <w:t xml:space="preserve">, representada neste ato pelo Presidente do Conselho Escolar, </w:t>
      </w:r>
      <w:r w:rsidR="00221482" w:rsidRPr="00F6676E">
        <w:rPr>
          <w:rFonts w:ascii="Times New Roman" w:hAnsi="Times New Roman" w:cs="Times New Roman"/>
          <w:color w:val="000000"/>
          <w:sz w:val="24"/>
          <w:szCs w:val="24"/>
        </w:rPr>
        <w:t>GENÉSIO LIMA ALMEIDA JÚNIOR</w:t>
      </w:r>
      <w:r w:rsidRPr="00F6676E">
        <w:rPr>
          <w:rFonts w:ascii="Times New Roman" w:hAnsi="Times New Roman" w:cs="Times New Roman"/>
          <w:color w:val="000000"/>
          <w:sz w:val="24"/>
          <w:szCs w:val="24"/>
        </w:rPr>
        <w:t xml:space="preserve">, inscrito (a) no CPF nº </w:t>
      </w:r>
      <w:r w:rsidR="00350006" w:rsidRPr="00F6676E">
        <w:rPr>
          <w:rFonts w:ascii="Times New Roman" w:hAnsi="Times New Roman" w:cs="Times New Roman"/>
          <w:color w:val="000000"/>
          <w:sz w:val="24"/>
          <w:szCs w:val="24"/>
        </w:rPr>
        <w:t>566797851-20</w:t>
      </w:r>
      <w:r w:rsidRPr="00F6676E">
        <w:rPr>
          <w:rFonts w:ascii="Times New Roman" w:hAnsi="Times New Roman" w:cs="Times New Roman"/>
          <w:color w:val="000000"/>
          <w:sz w:val="24"/>
          <w:szCs w:val="24"/>
        </w:rPr>
        <w:t>, Carteira de Identidade nº</w:t>
      </w:r>
      <w:r w:rsidR="00EE7162" w:rsidRPr="00F6676E">
        <w:rPr>
          <w:rFonts w:ascii="Times New Roman" w:hAnsi="Times New Roman" w:cs="Times New Roman"/>
          <w:color w:val="000000"/>
          <w:sz w:val="24"/>
          <w:szCs w:val="24"/>
        </w:rPr>
        <w:t xml:space="preserve"> 22.227</w:t>
      </w:r>
      <w:r w:rsidRPr="00F6676E">
        <w:rPr>
          <w:rFonts w:ascii="Times New Roman" w:hAnsi="Times New Roman" w:cs="Times New Roman"/>
          <w:color w:val="000000"/>
          <w:sz w:val="24"/>
          <w:szCs w:val="24"/>
        </w:rPr>
        <w:t xml:space="preserve">, </w:t>
      </w:r>
      <w:r w:rsidR="0044227F" w:rsidRPr="00F6676E">
        <w:rPr>
          <w:rFonts w:ascii="Times New Roman" w:hAnsi="Times New Roman" w:cs="Times New Roman"/>
          <w:color w:val="000000"/>
          <w:sz w:val="24"/>
          <w:szCs w:val="24"/>
        </w:rPr>
        <w:t>Órgão Emissor (</w:t>
      </w:r>
      <w:r w:rsidR="00EE7162" w:rsidRPr="00F6676E">
        <w:rPr>
          <w:rFonts w:ascii="Times New Roman" w:hAnsi="Times New Roman" w:cs="Times New Roman"/>
          <w:color w:val="000000"/>
          <w:sz w:val="24"/>
          <w:szCs w:val="24"/>
        </w:rPr>
        <w:t>PMGO</w:t>
      </w:r>
      <w:r w:rsidR="0044227F" w:rsidRPr="00F6676E">
        <w:rPr>
          <w:rFonts w:ascii="Times New Roman" w:hAnsi="Times New Roman" w:cs="Times New Roman"/>
          <w:color w:val="000000"/>
          <w:sz w:val="24"/>
          <w:szCs w:val="24"/>
        </w:rPr>
        <w:t xml:space="preserve">) </w:t>
      </w:r>
      <w:r w:rsidRPr="00F6676E">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F6676E">
        <w:rPr>
          <w:rFonts w:ascii="Times New Roman" w:hAnsi="Times New Roman" w:cs="Times New Roman"/>
          <w:color w:val="000000"/>
          <w:sz w:val="24"/>
          <w:szCs w:val="24"/>
        </w:rPr>
        <w:t xml:space="preserve"> 6, de 8 de maio de 2020</w:t>
      </w:r>
      <w:r w:rsidR="00393F38" w:rsidRPr="00F6676E">
        <w:rPr>
          <w:rFonts w:ascii="Times New Roman" w:hAnsi="Times New Roman" w:cs="Times New Roman"/>
          <w:color w:val="000000"/>
          <w:sz w:val="24"/>
          <w:szCs w:val="24"/>
        </w:rPr>
        <w:t xml:space="preserve">, </w:t>
      </w:r>
      <w:r w:rsidRPr="00F6676E">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F6676E">
        <w:rPr>
          <w:rFonts w:ascii="Times New Roman" w:hAnsi="Times New Roman" w:cs="Times New Roman"/>
          <w:i/>
          <w:color w:val="000000"/>
          <w:sz w:val="24"/>
          <w:szCs w:val="24"/>
          <w:u w:val="single"/>
        </w:rPr>
        <w:t xml:space="preserve"> </w:t>
      </w:r>
      <w:r w:rsidR="00393F38" w:rsidRPr="00F6676E">
        <w:rPr>
          <w:rFonts w:ascii="Times New Roman" w:hAnsi="Times New Roman" w:cs="Times New Roman"/>
          <w:color w:val="000000"/>
          <w:sz w:val="24"/>
          <w:szCs w:val="24"/>
          <w:u w:val="single"/>
        </w:rPr>
        <w:t>e a Lei nº 5.764/1971 da Presidência da República sobre as Cooperativas</w:t>
      </w:r>
      <w:r w:rsidR="00393F38" w:rsidRPr="00F6676E">
        <w:rPr>
          <w:rFonts w:ascii="Times New Roman" w:hAnsi="Times New Roman" w:cs="Times New Roman"/>
          <w:color w:val="000000"/>
          <w:sz w:val="24"/>
          <w:szCs w:val="24"/>
        </w:rPr>
        <w:t xml:space="preserve">, </w:t>
      </w:r>
      <w:r w:rsidRPr="00F6676E">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F6676E">
        <w:rPr>
          <w:rFonts w:ascii="Times New Roman" w:hAnsi="Times New Roman" w:cs="Times New Roman"/>
          <w:b/>
          <w:color w:val="000000"/>
          <w:sz w:val="24"/>
          <w:szCs w:val="24"/>
        </w:rPr>
        <w:t xml:space="preserve">para o período de </w:t>
      </w:r>
      <w:r w:rsidR="0044227F" w:rsidRPr="00F6676E">
        <w:rPr>
          <w:rFonts w:ascii="Times New Roman" w:hAnsi="Times New Roman" w:cs="Times New Roman"/>
          <w:b/>
          <w:color w:val="000000"/>
          <w:sz w:val="24"/>
          <w:szCs w:val="24"/>
        </w:rPr>
        <w:t>03 de agosto</w:t>
      </w:r>
      <w:r w:rsidRPr="00F6676E">
        <w:rPr>
          <w:rFonts w:ascii="Times New Roman" w:hAnsi="Times New Roman" w:cs="Times New Roman"/>
          <w:b/>
          <w:color w:val="000000"/>
          <w:sz w:val="24"/>
          <w:szCs w:val="24"/>
        </w:rPr>
        <w:t xml:space="preserve"> a </w:t>
      </w:r>
      <w:r w:rsidR="0044227F" w:rsidRPr="00F6676E">
        <w:rPr>
          <w:rFonts w:ascii="Times New Roman" w:hAnsi="Times New Roman" w:cs="Times New Roman"/>
          <w:b/>
          <w:color w:val="000000"/>
          <w:sz w:val="24"/>
          <w:szCs w:val="24"/>
        </w:rPr>
        <w:t>18</w:t>
      </w:r>
      <w:r w:rsidRPr="00F6676E">
        <w:rPr>
          <w:rFonts w:ascii="Times New Roman" w:hAnsi="Times New Roman" w:cs="Times New Roman"/>
          <w:b/>
          <w:color w:val="000000"/>
          <w:sz w:val="24"/>
          <w:szCs w:val="24"/>
        </w:rPr>
        <w:t xml:space="preserve"> de </w:t>
      </w:r>
      <w:r w:rsidR="0044227F" w:rsidRPr="00F6676E">
        <w:rPr>
          <w:rFonts w:ascii="Times New Roman" w:hAnsi="Times New Roman" w:cs="Times New Roman"/>
          <w:b/>
          <w:color w:val="000000"/>
          <w:sz w:val="24"/>
          <w:szCs w:val="24"/>
        </w:rPr>
        <w:t>dezembro</w:t>
      </w:r>
      <w:r w:rsidRPr="00F6676E">
        <w:rPr>
          <w:rFonts w:ascii="Times New Roman" w:hAnsi="Times New Roman" w:cs="Times New Roman"/>
          <w:b/>
          <w:color w:val="000000"/>
          <w:sz w:val="24"/>
          <w:szCs w:val="24"/>
        </w:rPr>
        <w:t xml:space="preserve"> de 2020</w:t>
      </w:r>
      <w:r w:rsidRPr="00F6676E">
        <w:rPr>
          <w:rFonts w:ascii="Times New Roman" w:hAnsi="Times New Roman" w:cs="Times New Roman"/>
          <w:color w:val="000000"/>
          <w:sz w:val="24"/>
          <w:szCs w:val="24"/>
        </w:rPr>
        <w:t xml:space="preserve">. Os Grupos Formais/Informais/Individuais deverão apresentar a documentação de Habilitação e o Projeto de Venda de </w:t>
      </w:r>
      <w:r w:rsidR="00F6676E">
        <w:rPr>
          <w:rFonts w:ascii="Times New Roman" w:hAnsi="Times New Roman" w:cs="Times New Roman"/>
          <w:b/>
          <w:color w:val="000000"/>
          <w:sz w:val="24"/>
          <w:szCs w:val="24"/>
        </w:rPr>
        <w:t>02/10/2020 a 21/10/2020 com abertura dia 22/10/2020</w:t>
      </w:r>
      <w:r w:rsidR="0044227F" w:rsidRPr="00F6676E">
        <w:rPr>
          <w:rFonts w:ascii="Times New Roman" w:hAnsi="Times New Roman" w:cs="Times New Roman"/>
          <w:b/>
          <w:bCs/>
          <w:color w:val="000000"/>
          <w:sz w:val="24"/>
          <w:szCs w:val="24"/>
        </w:rPr>
        <w:t xml:space="preserve"> </w:t>
      </w:r>
      <w:r w:rsidRPr="00F6676E">
        <w:rPr>
          <w:rFonts w:ascii="Times New Roman" w:hAnsi="Times New Roman" w:cs="Times New Roman"/>
          <w:bCs/>
          <w:color w:val="000000"/>
          <w:sz w:val="24"/>
          <w:szCs w:val="24"/>
        </w:rPr>
        <w:t>na sede do Conselho Escolar, situada à</w:t>
      </w:r>
      <w:r w:rsidRPr="00F6676E">
        <w:rPr>
          <w:rFonts w:ascii="Times New Roman" w:hAnsi="Times New Roman" w:cs="Times New Roman"/>
          <w:b/>
          <w:bCs/>
          <w:color w:val="000000"/>
          <w:sz w:val="24"/>
          <w:szCs w:val="24"/>
        </w:rPr>
        <w:t xml:space="preserve"> </w:t>
      </w:r>
      <w:r w:rsidR="004B03DF" w:rsidRPr="00F6676E">
        <w:rPr>
          <w:rFonts w:ascii="Times New Roman" w:hAnsi="Times New Roman" w:cs="Times New Roman"/>
          <w:b/>
          <w:bCs/>
          <w:color w:val="000000"/>
          <w:sz w:val="24"/>
          <w:szCs w:val="24"/>
        </w:rPr>
        <w:t xml:space="preserve">Alameda Minas Gerais QD. </w:t>
      </w:r>
      <w:r w:rsidR="00350006" w:rsidRPr="00F6676E">
        <w:rPr>
          <w:rFonts w:ascii="Times New Roman" w:hAnsi="Times New Roman" w:cs="Times New Roman"/>
          <w:b/>
          <w:bCs/>
          <w:color w:val="000000"/>
          <w:sz w:val="24"/>
          <w:szCs w:val="24"/>
        </w:rPr>
        <w:t>74 LT</w:t>
      </w:r>
      <w:r w:rsidR="004B03DF" w:rsidRPr="00F6676E">
        <w:rPr>
          <w:rFonts w:ascii="Times New Roman" w:hAnsi="Times New Roman" w:cs="Times New Roman"/>
          <w:b/>
          <w:bCs/>
          <w:color w:val="000000"/>
          <w:sz w:val="24"/>
          <w:szCs w:val="24"/>
        </w:rPr>
        <w:t xml:space="preserve">. </w:t>
      </w:r>
      <w:r w:rsidR="00350006" w:rsidRPr="00F6676E">
        <w:rPr>
          <w:rFonts w:ascii="Times New Roman" w:hAnsi="Times New Roman" w:cs="Times New Roman"/>
          <w:b/>
          <w:bCs/>
          <w:color w:val="000000"/>
          <w:sz w:val="24"/>
          <w:szCs w:val="24"/>
        </w:rPr>
        <w:t>26 – Jardim Guanabara</w:t>
      </w:r>
      <w:r w:rsidRPr="00F6676E">
        <w:rPr>
          <w:rFonts w:ascii="Times New Roman" w:hAnsi="Times New Roman" w:cs="Times New Roman"/>
          <w:b/>
          <w:bCs/>
          <w:color w:val="000000"/>
          <w:sz w:val="24"/>
          <w:szCs w:val="24"/>
        </w:rPr>
        <w:t>, (</w:t>
      </w:r>
      <w:r w:rsidR="00350006" w:rsidRPr="00F6676E">
        <w:rPr>
          <w:rFonts w:ascii="Times New Roman" w:hAnsi="Times New Roman" w:cs="Times New Roman"/>
          <w:b/>
          <w:bCs/>
          <w:color w:val="000000"/>
          <w:sz w:val="24"/>
          <w:szCs w:val="24"/>
        </w:rPr>
        <w:t>52033503@seduc.go.gov.br</w:t>
      </w:r>
      <w:r w:rsidRPr="00F6676E">
        <w:rPr>
          <w:rFonts w:ascii="Times New Roman" w:hAnsi="Times New Roman" w:cs="Times New Roman"/>
          <w:b/>
          <w:bCs/>
          <w:color w:val="000000"/>
          <w:sz w:val="24"/>
          <w:szCs w:val="24"/>
        </w:rPr>
        <w:t xml:space="preserve">) </w:t>
      </w:r>
      <w:r w:rsidRPr="00F6676E">
        <w:rPr>
          <w:rFonts w:ascii="Times New Roman" w:hAnsi="Times New Roman" w:cs="Times New Roman"/>
          <w:bCs/>
          <w:color w:val="000000"/>
          <w:sz w:val="24"/>
          <w:szCs w:val="24"/>
        </w:rPr>
        <w:t>e</w:t>
      </w:r>
      <w:r w:rsidR="0044227F" w:rsidRPr="00F6676E">
        <w:rPr>
          <w:rFonts w:ascii="Times New Roman" w:hAnsi="Times New Roman" w:cs="Times New Roman"/>
          <w:b/>
          <w:bCs/>
          <w:color w:val="000000"/>
          <w:sz w:val="24"/>
          <w:szCs w:val="24"/>
        </w:rPr>
        <w:t xml:space="preserve"> (</w:t>
      </w:r>
      <w:r w:rsidR="00350006" w:rsidRPr="00F6676E">
        <w:rPr>
          <w:rFonts w:ascii="Times New Roman" w:hAnsi="Times New Roman" w:cs="Times New Roman"/>
          <w:b/>
          <w:bCs/>
          <w:color w:val="000000"/>
          <w:sz w:val="24"/>
          <w:szCs w:val="24"/>
        </w:rPr>
        <w:t>32011502</w:t>
      </w:r>
      <w:r w:rsidR="0044227F" w:rsidRPr="00F6676E">
        <w:rPr>
          <w:rFonts w:ascii="Times New Roman" w:hAnsi="Times New Roman" w:cs="Times New Roman"/>
          <w:bCs/>
          <w:color w:val="000000"/>
          <w:sz w:val="24"/>
          <w:szCs w:val="24"/>
        </w:rPr>
        <w:t>)</w:t>
      </w:r>
      <w:r w:rsidRPr="00F6676E">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DA775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3804E4FA" w:rsidR="007452F0" w:rsidRPr="004D1BE8" w:rsidRDefault="00DA7757" w:rsidP="002D6343">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00434E5A" w:rsidR="007452F0" w:rsidRPr="004D1BE8" w:rsidRDefault="00DA7757"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KG </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26A30648" w:rsidR="007452F0" w:rsidRPr="004D1BE8" w:rsidRDefault="00E3558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6.200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427E4793" w:rsidR="007452F0" w:rsidRPr="004D1BE8" w:rsidRDefault="00DA7757" w:rsidP="00DA775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D6343">
              <w:rPr>
                <w:rFonts w:ascii="Times New Roman" w:hAnsi="Times New Roman" w:cs="Times New Roman"/>
                <w:color w:val="333333"/>
                <w:sz w:val="24"/>
                <w:szCs w:val="24"/>
              </w:rPr>
              <w:t>3,31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6C6A98B0" w:rsidR="007452F0" w:rsidRPr="004D1BE8" w:rsidRDefault="00DA7757" w:rsidP="00DA7757">
            <w:pPr>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3558C">
              <w:rPr>
                <w:rFonts w:ascii="Times New Roman" w:hAnsi="Times New Roman" w:cs="Times New Roman"/>
                <w:color w:val="333333"/>
                <w:sz w:val="24"/>
                <w:szCs w:val="24"/>
              </w:rPr>
              <w:t>20.522,00</w:t>
            </w:r>
          </w:p>
        </w:tc>
      </w:tr>
      <w:tr w:rsidR="007452F0" w:rsidRPr="004D1BE8" w14:paraId="23E47B81" w14:textId="77777777" w:rsidTr="00DA775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6E9252BE" w:rsidR="007452F0" w:rsidRPr="004D1BE8" w:rsidRDefault="00DA775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570AC3C6" w:rsidR="007452F0" w:rsidRPr="004D1BE8" w:rsidRDefault="00DA775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118EC16B" w:rsidR="007452F0" w:rsidRPr="004D1BE8" w:rsidRDefault="00E3558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2CDBCD04" w:rsidR="007452F0" w:rsidRPr="004D1BE8" w:rsidRDefault="007452F0" w:rsidP="00DA7757">
            <w:pPr>
              <w:spacing w:line="360" w:lineRule="auto"/>
              <w:jc w:val="right"/>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DA7757">
              <w:rPr>
                <w:rFonts w:ascii="Times New Roman" w:hAnsi="Times New Roman" w:cs="Times New Roman"/>
                <w:color w:val="333333"/>
                <w:sz w:val="24"/>
                <w:szCs w:val="24"/>
              </w:rPr>
              <w:t xml:space="preserve">R$ </w:t>
            </w:r>
            <w:r w:rsidR="002D6343">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7A8571C5" w:rsidR="007452F0" w:rsidRPr="004D1BE8" w:rsidRDefault="007452F0" w:rsidP="00DA7757">
            <w:pPr>
              <w:spacing w:after="150" w:line="360" w:lineRule="auto"/>
              <w:jc w:val="right"/>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DA7757">
              <w:rPr>
                <w:rFonts w:ascii="Times New Roman" w:hAnsi="Times New Roman" w:cs="Times New Roman"/>
                <w:color w:val="333333"/>
                <w:sz w:val="24"/>
                <w:szCs w:val="24"/>
              </w:rPr>
              <w:t xml:space="preserve">R$ </w:t>
            </w:r>
            <w:r w:rsidR="008F26D1">
              <w:rPr>
                <w:rFonts w:ascii="Times New Roman" w:hAnsi="Times New Roman" w:cs="Times New Roman"/>
                <w:color w:val="333333"/>
                <w:sz w:val="24"/>
                <w:szCs w:val="24"/>
              </w:rPr>
              <w:t>1.950,00</w:t>
            </w:r>
          </w:p>
        </w:tc>
      </w:tr>
      <w:tr w:rsidR="00350006" w:rsidRPr="004D1BE8" w14:paraId="04F8D762" w14:textId="77777777" w:rsidTr="00DA775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0E81459" w14:textId="596B7383" w:rsidR="00350006" w:rsidRPr="004D1BE8" w:rsidRDefault="0035000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2617BF7" w14:textId="142E706B" w:rsidR="00350006" w:rsidRPr="004D1BE8" w:rsidRDefault="00DA775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CARÁ</w:t>
            </w:r>
          </w:p>
        </w:tc>
        <w:tc>
          <w:tcPr>
            <w:tcW w:w="795" w:type="pct"/>
            <w:tcBorders>
              <w:top w:val="outset" w:sz="6" w:space="0" w:color="auto"/>
              <w:left w:val="outset" w:sz="6" w:space="0" w:color="auto"/>
              <w:bottom w:val="outset" w:sz="6" w:space="0" w:color="auto"/>
              <w:right w:val="outset" w:sz="6" w:space="0" w:color="auto"/>
            </w:tcBorders>
            <w:vAlign w:val="center"/>
          </w:tcPr>
          <w:p w14:paraId="40DD8048" w14:textId="6156399D" w:rsidR="00350006" w:rsidRDefault="00DA775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C8F23EC" w14:textId="0CE690F1" w:rsidR="00350006" w:rsidRDefault="00E3558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756</w:t>
            </w:r>
          </w:p>
        </w:tc>
        <w:tc>
          <w:tcPr>
            <w:tcW w:w="683" w:type="pct"/>
            <w:tcBorders>
              <w:top w:val="outset" w:sz="6" w:space="0" w:color="auto"/>
              <w:left w:val="outset" w:sz="6" w:space="0" w:color="auto"/>
              <w:bottom w:val="outset" w:sz="6" w:space="0" w:color="auto"/>
              <w:right w:val="outset" w:sz="6" w:space="0" w:color="auto"/>
            </w:tcBorders>
            <w:vAlign w:val="center"/>
          </w:tcPr>
          <w:p w14:paraId="6A61DF70" w14:textId="0754D22F" w:rsidR="00350006" w:rsidRDefault="00DA7757" w:rsidP="00DA775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D6343">
              <w:rPr>
                <w:rFonts w:ascii="Times New Roman" w:hAnsi="Times New Roman" w:cs="Times New Roman"/>
                <w:color w:val="333333"/>
                <w:sz w:val="24"/>
                <w:szCs w:val="24"/>
              </w:rPr>
              <w:t>3,59</w:t>
            </w:r>
          </w:p>
        </w:tc>
        <w:tc>
          <w:tcPr>
            <w:tcW w:w="1041" w:type="pct"/>
            <w:tcBorders>
              <w:top w:val="outset" w:sz="6" w:space="0" w:color="auto"/>
              <w:left w:val="outset" w:sz="6" w:space="0" w:color="auto"/>
              <w:bottom w:val="outset" w:sz="6" w:space="0" w:color="auto"/>
              <w:right w:val="outset" w:sz="6" w:space="0" w:color="auto"/>
            </w:tcBorders>
            <w:vAlign w:val="center"/>
          </w:tcPr>
          <w:p w14:paraId="47C5A933" w14:textId="526EAA3B" w:rsidR="00350006" w:rsidRDefault="00DA7757" w:rsidP="00DA7757">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3558C">
              <w:rPr>
                <w:rFonts w:ascii="Times New Roman" w:hAnsi="Times New Roman" w:cs="Times New Roman"/>
                <w:color w:val="333333"/>
                <w:sz w:val="24"/>
                <w:szCs w:val="24"/>
              </w:rPr>
              <w:t>2.714,04</w:t>
            </w:r>
          </w:p>
        </w:tc>
      </w:tr>
      <w:tr w:rsidR="00C51CCF" w:rsidRPr="004D1BE8" w14:paraId="2D970C51" w14:textId="77777777" w:rsidTr="00DA775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7CBADC1" w14:textId="4F70F13F" w:rsidR="00C51CCF" w:rsidRDefault="00E3558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5BD5B222" w14:textId="60757FB4" w:rsidR="00C51CCF" w:rsidRDefault="00DA775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301FA748" w14:textId="1E75A083" w:rsidR="00C51CCF" w:rsidRDefault="00DA775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9614255" w14:textId="36662ED7" w:rsidR="00C51CCF" w:rsidRDefault="00E3558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6.850</w:t>
            </w:r>
          </w:p>
        </w:tc>
        <w:tc>
          <w:tcPr>
            <w:tcW w:w="683" w:type="pct"/>
            <w:tcBorders>
              <w:top w:val="outset" w:sz="6" w:space="0" w:color="auto"/>
              <w:left w:val="outset" w:sz="6" w:space="0" w:color="auto"/>
              <w:bottom w:val="outset" w:sz="6" w:space="0" w:color="auto"/>
              <w:right w:val="outset" w:sz="6" w:space="0" w:color="auto"/>
            </w:tcBorders>
            <w:vAlign w:val="center"/>
          </w:tcPr>
          <w:p w14:paraId="333A942A" w14:textId="5C1007FD" w:rsidR="00C51CCF" w:rsidRDefault="00DA7757" w:rsidP="00DA775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71D65">
              <w:rPr>
                <w:rFonts w:ascii="Times New Roman" w:hAnsi="Times New Roman" w:cs="Times New Roman"/>
                <w:color w:val="333333"/>
                <w:sz w:val="24"/>
                <w:szCs w:val="24"/>
              </w:rPr>
              <w:t>1,98</w:t>
            </w:r>
          </w:p>
        </w:tc>
        <w:tc>
          <w:tcPr>
            <w:tcW w:w="1041" w:type="pct"/>
            <w:tcBorders>
              <w:top w:val="outset" w:sz="6" w:space="0" w:color="auto"/>
              <w:left w:val="outset" w:sz="6" w:space="0" w:color="auto"/>
              <w:bottom w:val="outset" w:sz="6" w:space="0" w:color="auto"/>
              <w:right w:val="outset" w:sz="6" w:space="0" w:color="auto"/>
            </w:tcBorders>
            <w:vAlign w:val="center"/>
          </w:tcPr>
          <w:p w14:paraId="6952EE90" w14:textId="78A7A4EA" w:rsidR="00C51CCF" w:rsidRDefault="00DA7757" w:rsidP="00DA7757">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3558C">
              <w:rPr>
                <w:rFonts w:ascii="Times New Roman" w:hAnsi="Times New Roman" w:cs="Times New Roman"/>
                <w:color w:val="333333"/>
                <w:sz w:val="24"/>
                <w:szCs w:val="24"/>
              </w:rPr>
              <w:t>13.563,00</w:t>
            </w:r>
          </w:p>
        </w:tc>
      </w:tr>
      <w:tr w:rsidR="00C51CCF" w:rsidRPr="004D1BE8" w14:paraId="0E1825B3" w14:textId="77777777" w:rsidTr="00DA775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BAE77B5" w14:textId="512B5400" w:rsidR="00C51CCF" w:rsidRDefault="00E3558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F33356A" w14:textId="66D51D17" w:rsidR="00C51CCF" w:rsidRDefault="00DA775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4A951B78" w14:textId="177C91DB" w:rsidR="00C51CCF" w:rsidRDefault="00DA775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54B9D04" w14:textId="72A24586" w:rsidR="00C51CCF" w:rsidRDefault="00E3558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1.536</w:t>
            </w:r>
          </w:p>
        </w:tc>
        <w:tc>
          <w:tcPr>
            <w:tcW w:w="683" w:type="pct"/>
            <w:tcBorders>
              <w:top w:val="outset" w:sz="6" w:space="0" w:color="auto"/>
              <w:left w:val="outset" w:sz="6" w:space="0" w:color="auto"/>
              <w:bottom w:val="outset" w:sz="6" w:space="0" w:color="auto"/>
              <w:right w:val="outset" w:sz="6" w:space="0" w:color="auto"/>
            </w:tcBorders>
            <w:vAlign w:val="center"/>
          </w:tcPr>
          <w:p w14:paraId="50D374CC" w14:textId="6E0F4BDD" w:rsidR="00C51CCF" w:rsidRDefault="00DA7757" w:rsidP="00DA775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3558C">
              <w:rPr>
                <w:rFonts w:ascii="Times New Roman" w:hAnsi="Times New Roman" w:cs="Times New Roman"/>
                <w:color w:val="333333"/>
                <w:sz w:val="24"/>
                <w:szCs w:val="24"/>
              </w:rPr>
              <w:t>2,49</w:t>
            </w:r>
          </w:p>
        </w:tc>
        <w:tc>
          <w:tcPr>
            <w:tcW w:w="1041" w:type="pct"/>
            <w:tcBorders>
              <w:top w:val="outset" w:sz="6" w:space="0" w:color="auto"/>
              <w:left w:val="outset" w:sz="6" w:space="0" w:color="auto"/>
              <w:bottom w:val="outset" w:sz="6" w:space="0" w:color="auto"/>
              <w:right w:val="outset" w:sz="6" w:space="0" w:color="auto"/>
            </w:tcBorders>
            <w:vAlign w:val="center"/>
          </w:tcPr>
          <w:p w14:paraId="5B34A7D9" w14:textId="5BDE4270" w:rsidR="00C51CCF" w:rsidRDefault="00DA7757" w:rsidP="00DA7757">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F76D5">
              <w:rPr>
                <w:rFonts w:ascii="Times New Roman" w:hAnsi="Times New Roman" w:cs="Times New Roman"/>
                <w:color w:val="333333"/>
                <w:sz w:val="24"/>
                <w:szCs w:val="24"/>
              </w:rPr>
              <w:t>3.824,64</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187B0512" w:rsidR="007452F0" w:rsidRPr="004D1BE8" w:rsidRDefault="007452F0" w:rsidP="00DA7757">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E3558C">
              <w:rPr>
                <w:rFonts w:ascii="Times New Roman" w:hAnsi="Times New Roman" w:cs="Times New Roman"/>
                <w:b/>
                <w:color w:val="333333"/>
                <w:sz w:val="24"/>
                <w:szCs w:val="24"/>
              </w:rPr>
              <w:t xml:space="preserve"> 42.573,68</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F6676E"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w:t>
      </w:r>
      <w:r w:rsidRPr="00F6676E">
        <w:rPr>
          <w:rFonts w:ascii="Times New Roman" w:hAnsi="Times New Roman" w:cs="Times New Roman"/>
          <w:color w:val="auto"/>
        </w:rPr>
        <w:t xml:space="preserve">lacrados e identificados, com a seguinte inscrição: </w:t>
      </w:r>
    </w:p>
    <w:p w14:paraId="69910B74" w14:textId="1B856391" w:rsidR="007452F0" w:rsidRPr="00F6676E" w:rsidRDefault="007452F0" w:rsidP="004D1BE8">
      <w:pPr>
        <w:pStyle w:val="Default"/>
        <w:spacing w:line="360" w:lineRule="auto"/>
        <w:jc w:val="center"/>
        <w:rPr>
          <w:rFonts w:ascii="Times New Roman" w:hAnsi="Times New Roman" w:cs="Times New Roman"/>
          <w:b/>
          <w:bCs/>
          <w:color w:val="auto"/>
        </w:rPr>
      </w:pPr>
      <w:r w:rsidRPr="00F6676E">
        <w:rPr>
          <w:rFonts w:ascii="Times New Roman" w:hAnsi="Times New Roman" w:cs="Times New Roman"/>
          <w:b/>
          <w:bCs/>
          <w:color w:val="auto"/>
        </w:rPr>
        <w:t xml:space="preserve">CHAMADA </w:t>
      </w:r>
      <w:r w:rsidRPr="00F6676E">
        <w:rPr>
          <w:rFonts w:ascii="Times New Roman" w:hAnsi="Times New Roman" w:cs="Times New Roman"/>
          <w:b/>
          <w:bCs/>
        </w:rPr>
        <w:t>PÚBLICA Nº0</w:t>
      </w:r>
      <w:r w:rsidR="0044227F" w:rsidRPr="00F6676E">
        <w:rPr>
          <w:rFonts w:ascii="Times New Roman" w:hAnsi="Times New Roman" w:cs="Times New Roman"/>
          <w:b/>
          <w:bCs/>
        </w:rPr>
        <w:t>0</w:t>
      </w:r>
      <w:r w:rsidR="00F6676E" w:rsidRPr="00F6676E">
        <w:rPr>
          <w:rFonts w:ascii="Times New Roman" w:hAnsi="Times New Roman" w:cs="Times New Roman"/>
          <w:b/>
          <w:bCs/>
        </w:rPr>
        <w:t>3</w:t>
      </w:r>
      <w:r w:rsidRPr="00F6676E">
        <w:rPr>
          <w:rFonts w:ascii="Times New Roman" w:hAnsi="Times New Roman" w:cs="Times New Roman"/>
          <w:b/>
          <w:bCs/>
        </w:rPr>
        <w:t>/2020</w:t>
      </w:r>
    </w:p>
    <w:p w14:paraId="7C71574D" w14:textId="77777777" w:rsidR="007452F0" w:rsidRPr="00F6676E" w:rsidRDefault="007452F0" w:rsidP="004D1BE8">
      <w:pPr>
        <w:pStyle w:val="Default"/>
        <w:spacing w:line="360" w:lineRule="auto"/>
        <w:jc w:val="center"/>
        <w:rPr>
          <w:rFonts w:ascii="Times New Roman" w:hAnsi="Times New Roman" w:cs="Times New Roman"/>
          <w:b/>
          <w:bCs/>
          <w:color w:val="auto"/>
        </w:rPr>
      </w:pPr>
      <w:r w:rsidRPr="00F6676E">
        <w:rPr>
          <w:rFonts w:ascii="Times New Roman" w:hAnsi="Times New Roman" w:cs="Times New Roman"/>
          <w:b/>
          <w:bCs/>
          <w:color w:val="auto"/>
        </w:rPr>
        <w:t>ENVELOPE Nº 1 – HABILITAÇÃO (Nome da Unidade Escolar)</w:t>
      </w:r>
    </w:p>
    <w:p w14:paraId="232F0FF9" w14:textId="77777777" w:rsidR="007452F0" w:rsidRPr="00F6676E" w:rsidRDefault="007452F0" w:rsidP="004D1BE8">
      <w:pPr>
        <w:pStyle w:val="Default"/>
        <w:spacing w:line="360" w:lineRule="auto"/>
        <w:jc w:val="center"/>
        <w:rPr>
          <w:rFonts w:ascii="Times New Roman" w:hAnsi="Times New Roman" w:cs="Times New Roman"/>
          <w:b/>
          <w:bCs/>
          <w:color w:val="auto"/>
          <w:u w:val="single"/>
        </w:rPr>
      </w:pPr>
      <w:r w:rsidRPr="00F6676E">
        <w:rPr>
          <w:rFonts w:ascii="Times New Roman" w:hAnsi="Times New Roman" w:cs="Times New Roman"/>
          <w:b/>
          <w:bCs/>
          <w:color w:val="auto"/>
          <w:u w:val="single"/>
        </w:rPr>
        <w:t>COMISSÃO ESPECIAL DA CHAMADA PÚBLICA</w:t>
      </w:r>
    </w:p>
    <w:p w14:paraId="5F84859E" w14:textId="77777777" w:rsidR="007452F0" w:rsidRPr="00F6676E" w:rsidRDefault="007452F0" w:rsidP="004D1BE8">
      <w:pPr>
        <w:pStyle w:val="Default"/>
        <w:spacing w:line="360" w:lineRule="auto"/>
        <w:jc w:val="center"/>
        <w:rPr>
          <w:rFonts w:ascii="Times New Roman" w:hAnsi="Times New Roman" w:cs="Times New Roman"/>
          <w:color w:val="auto"/>
        </w:rPr>
      </w:pPr>
      <w:r w:rsidRPr="00F6676E">
        <w:rPr>
          <w:rFonts w:ascii="Times New Roman" w:hAnsi="Times New Roman" w:cs="Times New Roman"/>
          <w:b/>
          <w:bCs/>
          <w:color w:val="auto"/>
        </w:rPr>
        <w:t>PROPONENTE (NOME COMPLETO)</w:t>
      </w:r>
    </w:p>
    <w:p w14:paraId="7A06E725" w14:textId="77777777" w:rsidR="007452F0" w:rsidRPr="00F6676E" w:rsidRDefault="007452F0" w:rsidP="004D1BE8">
      <w:pPr>
        <w:autoSpaceDE w:val="0"/>
        <w:autoSpaceDN w:val="0"/>
        <w:adjustRightInd w:val="0"/>
        <w:ind w:right="-284"/>
        <w:jc w:val="center"/>
        <w:rPr>
          <w:rFonts w:ascii="Times New Roman" w:hAnsi="Times New Roman" w:cs="Times New Roman"/>
          <w:sz w:val="24"/>
          <w:szCs w:val="24"/>
        </w:rPr>
      </w:pPr>
    </w:p>
    <w:p w14:paraId="75DE7418" w14:textId="21E9E2E4" w:rsidR="007452F0" w:rsidRPr="00F6676E" w:rsidRDefault="007452F0" w:rsidP="004D1BE8">
      <w:pPr>
        <w:pStyle w:val="Default"/>
        <w:spacing w:line="360" w:lineRule="auto"/>
        <w:jc w:val="center"/>
        <w:rPr>
          <w:rFonts w:ascii="Times New Roman" w:hAnsi="Times New Roman" w:cs="Times New Roman"/>
          <w:b/>
          <w:bCs/>
          <w:color w:val="auto"/>
        </w:rPr>
      </w:pPr>
      <w:r w:rsidRPr="00F6676E">
        <w:rPr>
          <w:rFonts w:ascii="Times New Roman" w:hAnsi="Times New Roman" w:cs="Times New Roman"/>
          <w:b/>
          <w:bCs/>
          <w:color w:val="auto"/>
        </w:rPr>
        <w:t xml:space="preserve">CHAMADA PÚBLICA </w:t>
      </w:r>
      <w:r w:rsidRPr="00F6676E">
        <w:rPr>
          <w:rFonts w:ascii="Times New Roman" w:hAnsi="Times New Roman" w:cs="Times New Roman"/>
          <w:b/>
          <w:bCs/>
        </w:rPr>
        <w:t>Nº 0</w:t>
      </w:r>
      <w:r w:rsidR="00F6676E" w:rsidRPr="00F6676E">
        <w:rPr>
          <w:rFonts w:ascii="Times New Roman" w:hAnsi="Times New Roman" w:cs="Times New Roman"/>
          <w:b/>
          <w:bCs/>
        </w:rPr>
        <w:t>3</w:t>
      </w:r>
      <w:r w:rsidRPr="00F6676E">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F6676E">
        <w:rPr>
          <w:rFonts w:ascii="Times New Roman" w:hAnsi="Times New Roman" w:cs="Times New Roman"/>
          <w:b/>
          <w:bCs/>
          <w:color w:val="auto"/>
        </w:rPr>
        <w:t>ENVELOPE Nº 2 – PROJETO DE VENDA (Nome da</w:t>
      </w:r>
      <w:r w:rsidRPr="004D1BE8">
        <w:rPr>
          <w:rFonts w:ascii="Times New Roman" w:hAnsi="Times New Roman" w:cs="Times New Roman"/>
          <w:b/>
          <w:bCs/>
          <w:color w:val="auto"/>
        </w:rPr>
        <w:t xml:space="preserve">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lastRenderedPageBreak/>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5F726E9"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F6676E">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5232497" w:rsidR="007452F0" w:rsidRPr="00F6676E"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w:t>
      </w:r>
      <w:r w:rsidRPr="00F6676E">
        <w:rPr>
          <w:rFonts w:ascii="Times New Roman" w:hAnsi="Times New Roman" w:cs="Times New Roman"/>
          <w:sz w:val="24"/>
          <w:szCs w:val="24"/>
        </w:rPr>
        <w:t xml:space="preserve">gêneros alimentícios especificados nesta Chamada Pública deverão ser entregues na Unidade Escolar </w:t>
      </w:r>
      <w:r w:rsidR="00D51627" w:rsidRPr="00F6676E">
        <w:rPr>
          <w:rFonts w:ascii="Times New Roman" w:hAnsi="Times New Roman" w:cs="Times New Roman"/>
          <w:b/>
          <w:sz w:val="24"/>
          <w:szCs w:val="24"/>
        </w:rPr>
        <w:t>Colé</w:t>
      </w:r>
      <w:r w:rsidR="00C51CCF" w:rsidRPr="00F6676E">
        <w:rPr>
          <w:rFonts w:ascii="Times New Roman" w:hAnsi="Times New Roman" w:cs="Times New Roman"/>
          <w:b/>
          <w:sz w:val="24"/>
          <w:szCs w:val="24"/>
        </w:rPr>
        <w:t>gio Estadual da Policia Militar Unidade Jardim Guanabara</w:t>
      </w:r>
      <w:r w:rsidRPr="00F6676E">
        <w:rPr>
          <w:rFonts w:ascii="Times New Roman" w:hAnsi="Times New Roman" w:cs="Times New Roman"/>
          <w:bCs/>
          <w:sz w:val="24"/>
          <w:szCs w:val="24"/>
        </w:rPr>
        <w:t xml:space="preserve">, situada à </w:t>
      </w:r>
      <w:r w:rsidR="00C51CCF" w:rsidRPr="00F6676E">
        <w:rPr>
          <w:rFonts w:ascii="Times New Roman" w:hAnsi="Times New Roman" w:cs="Times New Roman"/>
          <w:b/>
          <w:bCs/>
          <w:sz w:val="24"/>
          <w:szCs w:val="24"/>
        </w:rPr>
        <w:t xml:space="preserve">Alameda Minas Gerais </w:t>
      </w:r>
      <w:proofErr w:type="spellStart"/>
      <w:r w:rsidR="00C51CCF" w:rsidRPr="00F6676E">
        <w:rPr>
          <w:rFonts w:ascii="Times New Roman" w:hAnsi="Times New Roman" w:cs="Times New Roman"/>
          <w:b/>
          <w:bCs/>
          <w:sz w:val="24"/>
          <w:szCs w:val="24"/>
        </w:rPr>
        <w:t>Qd</w:t>
      </w:r>
      <w:proofErr w:type="spellEnd"/>
      <w:r w:rsidR="00D51627" w:rsidRPr="00F6676E">
        <w:rPr>
          <w:rFonts w:ascii="Times New Roman" w:hAnsi="Times New Roman" w:cs="Times New Roman"/>
          <w:b/>
          <w:bCs/>
          <w:sz w:val="24"/>
          <w:szCs w:val="24"/>
        </w:rPr>
        <w:t xml:space="preserve">: 76 </w:t>
      </w:r>
      <w:proofErr w:type="spellStart"/>
      <w:r w:rsidR="00D51627" w:rsidRPr="00F6676E">
        <w:rPr>
          <w:rFonts w:ascii="Times New Roman" w:hAnsi="Times New Roman" w:cs="Times New Roman"/>
          <w:b/>
          <w:bCs/>
          <w:sz w:val="24"/>
          <w:szCs w:val="24"/>
        </w:rPr>
        <w:t>Lt</w:t>
      </w:r>
      <w:proofErr w:type="spellEnd"/>
      <w:r w:rsidR="00D51627" w:rsidRPr="00F6676E">
        <w:rPr>
          <w:rFonts w:ascii="Times New Roman" w:hAnsi="Times New Roman" w:cs="Times New Roman"/>
          <w:b/>
          <w:bCs/>
          <w:sz w:val="24"/>
          <w:szCs w:val="24"/>
        </w:rPr>
        <w:t>:</w:t>
      </w:r>
      <w:r w:rsidR="00C51CCF" w:rsidRPr="00F6676E">
        <w:rPr>
          <w:rFonts w:ascii="Times New Roman" w:hAnsi="Times New Roman" w:cs="Times New Roman"/>
          <w:b/>
          <w:bCs/>
          <w:sz w:val="24"/>
          <w:szCs w:val="24"/>
        </w:rPr>
        <w:t xml:space="preserve"> 24 Jardim Guanabara</w:t>
      </w:r>
      <w:r w:rsidRPr="00F6676E">
        <w:rPr>
          <w:rFonts w:ascii="Times New Roman" w:hAnsi="Times New Roman" w:cs="Times New Roman"/>
          <w:bCs/>
          <w:sz w:val="24"/>
          <w:szCs w:val="24"/>
        </w:rPr>
        <w:t xml:space="preserve">, município de </w:t>
      </w:r>
      <w:r w:rsidR="00C51CCF" w:rsidRPr="00F6676E">
        <w:rPr>
          <w:rFonts w:ascii="Times New Roman" w:hAnsi="Times New Roman" w:cs="Times New Roman"/>
          <w:b/>
          <w:bCs/>
          <w:sz w:val="24"/>
          <w:szCs w:val="24"/>
        </w:rPr>
        <w:t>Goiânia</w:t>
      </w:r>
      <w:r w:rsidRPr="00F6676E">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F6676E">
        <w:rPr>
          <w:rFonts w:ascii="Times New Roman" w:hAnsi="Times New Roman" w:cs="Times New Roman"/>
          <w:sz w:val="24"/>
          <w:szCs w:val="24"/>
        </w:rPr>
        <w:t xml:space="preserve">9.2 Será obrigatória a apresentação de amostras do gênero alimentício solicitado. O fornecedor provisoriamente classificado em primeiro lugar, após </w:t>
      </w:r>
      <w:r w:rsidRPr="004D1BE8">
        <w:rPr>
          <w:rFonts w:ascii="Times New Roman" w:hAnsi="Times New Roman" w:cs="Times New Roman"/>
          <w:sz w:val="24"/>
          <w:szCs w:val="24"/>
        </w:rPr>
        <w:t>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w:t>
      </w:r>
      <w:r w:rsidRPr="004D1BE8">
        <w:rPr>
          <w:rFonts w:ascii="Times New Roman" w:hAnsi="Times New Roman" w:cs="Times New Roman"/>
          <w:sz w:val="24"/>
          <w:szCs w:val="24"/>
        </w:rPr>
        <w:lastRenderedPageBreak/>
        <w:t xml:space="preserve">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30F16441"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D51627">
        <w:rPr>
          <w:color w:val="000000"/>
        </w:rPr>
        <w:t>scolar CEPMG JARDIM GUANABARA</w:t>
      </w:r>
      <w:r w:rsidRPr="009977FD">
        <w:rPr>
          <w:color w:val="000000"/>
        </w:rPr>
        <w:t>, situada à</w:t>
      </w:r>
      <w:r w:rsidR="00D51627">
        <w:rPr>
          <w:rStyle w:val="Forte"/>
          <w:color w:val="000000"/>
        </w:rPr>
        <w:t xml:space="preserve"> Alameda Minas Gerais </w:t>
      </w:r>
      <w:proofErr w:type="spellStart"/>
      <w:r w:rsidR="00D51627">
        <w:rPr>
          <w:rStyle w:val="Forte"/>
          <w:color w:val="000000"/>
        </w:rPr>
        <w:t>Qd</w:t>
      </w:r>
      <w:proofErr w:type="spellEnd"/>
      <w:r w:rsidR="00D51627">
        <w:rPr>
          <w:rStyle w:val="Forte"/>
          <w:color w:val="000000"/>
        </w:rPr>
        <w:t xml:space="preserve">: 76 </w:t>
      </w:r>
      <w:proofErr w:type="spellStart"/>
      <w:r w:rsidR="00D51627">
        <w:rPr>
          <w:rStyle w:val="Forte"/>
          <w:color w:val="000000"/>
        </w:rPr>
        <w:t>Lt</w:t>
      </w:r>
      <w:proofErr w:type="spellEnd"/>
      <w:r w:rsidR="00D51627">
        <w:rPr>
          <w:rStyle w:val="Forte"/>
          <w:color w:val="000000"/>
        </w:rPr>
        <w:t>: 24</w:t>
      </w:r>
      <w:r w:rsidRPr="009977FD">
        <w:rPr>
          <w:color w:val="000000"/>
        </w:rPr>
        <w:t>,</w:t>
      </w:r>
      <w:r w:rsidR="00D51627">
        <w:rPr>
          <w:color w:val="000000"/>
        </w:rPr>
        <w:t xml:space="preserve"> Jardim Guanabara</w:t>
      </w:r>
      <w:r w:rsidRPr="009977FD">
        <w:rPr>
          <w:color w:val="000000"/>
        </w:rPr>
        <w:t xml:space="preserve"> município de </w:t>
      </w:r>
      <w:r w:rsidR="00D51627">
        <w:rPr>
          <w:rStyle w:val="Forte"/>
          <w:color w:val="000000"/>
        </w:rPr>
        <w:t>Goiânia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3E297C2"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lastRenderedPageBreak/>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659C855E" w:rsidR="007452F0" w:rsidRPr="004D1BE8" w:rsidRDefault="00F6676E" w:rsidP="00F6676E">
      <w:pPr>
        <w:pStyle w:val="Default"/>
        <w:tabs>
          <w:tab w:val="left" w:pos="4020"/>
        </w:tabs>
        <w:spacing w:line="360" w:lineRule="auto"/>
        <w:rPr>
          <w:rFonts w:ascii="Times New Roman" w:hAnsi="Times New Roman" w:cs="Times New Roman"/>
          <w:color w:val="auto"/>
        </w:rPr>
      </w:pPr>
      <w:r>
        <w:rPr>
          <w:rFonts w:ascii="Times New Roman" w:hAnsi="Times New Roman" w:cs="Times New Roman"/>
          <w:color w:val="auto"/>
        </w:rPr>
        <w:tab/>
      </w:r>
    </w:p>
    <w:p w14:paraId="0BC106EE" w14:textId="58D6CB7D" w:rsidR="007452F0" w:rsidRPr="004F76D5" w:rsidRDefault="00C51CCF" w:rsidP="004F76D5">
      <w:pPr>
        <w:spacing w:after="150" w:line="360" w:lineRule="auto"/>
        <w:jc w:val="center"/>
        <w:rPr>
          <w:rFonts w:ascii="Times New Roman" w:hAnsi="Times New Roman" w:cs="Times New Roman"/>
          <w:color w:val="000000"/>
          <w:sz w:val="24"/>
          <w:szCs w:val="24"/>
        </w:rPr>
      </w:pPr>
      <w:r w:rsidRPr="00C51CCF">
        <w:rPr>
          <w:rFonts w:ascii="Times New Roman" w:hAnsi="Times New Roman" w:cs="Times New Roman"/>
          <w:color w:val="000000"/>
          <w:sz w:val="24"/>
          <w:szCs w:val="24"/>
        </w:rPr>
        <w:t>Goiânia/Goiás</w:t>
      </w:r>
      <w:r w:rsidR="007452F0" w:rsidRPr="00C51CCF">
        <w:rPr>
          <w:rFonts w:ascii="Times New Roman" w:hAnsi="Times New Roman" w:cs="Times New Roman"/>
          <w:color w:val="000000"/>
          <w:sz w:val="24"/>
          <w:szCs w:val="24"/>
        </w:rPr>
        <w:t xml:space="preserve">, aos </w:t>
      </w:r>
      <w:r w:rsidR="00F6676E">
        <w:rPr>
          <w:rFonts w:ascii="Times New Roman" w:hAnsi="Times New Roman" w:cs="Times New Roman"/>
          <w:color w:val="000000"/>
          <w:sz w:val="24"/>
          <w:szCs w:val="24"/>
        </w:rPr>
        <w:t>30</w:t>
      </w:r>
      <w:r>
        <w:rPr>
          <w:rFonts w:ascii="Times New Roman" w:hAnsi="Times New Roman" w:cs="Times New Roman"/>
          <w:color w:val="000000"/>
          <w:sz w:val="24"/>
          <w:szCs w:val="24"/>
        </w:rPr>
        <w:t xml:space="preserve"> </w:t>
      </w:r>
      <w:r w:rsidR="007452F0" w:rsidRPr="00C51CCF">
        <w:rPr>
          <w:rFonts w:ascii="Times New Roman" w:hAnsi="Times New Roman" w:cs="Times New Roman"/>
          <w:color w:val="000000"/>
          <w:sz w:val="24"/>
          <w:szCs w:val="24"/>
        </w:rPr>
        <w:t xml:space="preserve">dias do mês de </w:t>
      </w:r>
      <w:r w:rsidR="004F76D5">
        <w:rPr>
          <w:rFonts w:ascii="Times New Roman" w:hAnsi="Times New Roman" w:cs="Times New Roman"/>
          <w:color w:val="000000"/>
          <w:sz w:val="24"/>
          <w:szCs w:val="24"/>
        </w:rPr>
        <w:t>setembro de 2</w:t>
      </w:r>
    </w:p>
    <w:p w14:paraId="07337CF4" w14:textId="5F36CE60" w:rsidR="007452F0" w:rsidRDefault="004F76D5"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19F17589" w14:textId="5FDDA2A6" w:rsidR="004F76D5" w:rsidRDefault="004F76D5"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w:t>
      </w:r>
    </w:p>
    <w:p w14:paraId="6F26784C" w14:textId="77777777" w:rsidR="004F76D5" w:rsidRPr="004D1BE8" w:rsidRDefault="004F76D5" w:rsidP="004F76D5">
      <w:pPr>
        <w:spacing w:after="150"/>
        <w:jc w:val="center"/>
        <w:rPr>
          <w:rFonts w:ascii="Times New Roman" w:hAnsi="Times New Roman" w:cs="Times New Roman"/>
          <w:b/>
          <w:color w:val="000000"/>
          <w:sz w:val="24"/>
          <w:szCs w:val="24"/>
        </w:rPr>
      </w:pPr>
      <w:r>
        <w:rPr>
          <w:rFonts w:ascii="Times New Roman" w:hAnsi="Times New Roman" w:cs="Times New Roman"/>
          <w:color w:val="000000"/>
          <w:sz w:val="24"/>
          <w:szCs w:val="24"/>
        </w:rPr>
        <w:t>GENÉSIO LIMA ALMEIDA JÚNIOR</w:t>
      </w:r>
    </w:p>
    <w:p w14:paraId="31E1F179" w14:textId="77777777" w:rsidR="004F76D5" w:rsidRPr="004D1BE8" w:rsidRDefault="004F76D5" w:rsidP="004F76D5">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43F97E28" w14:textId="77777777" w:rsidR="004F76D5" w:rsidRDefault="004F76D5" w:rsidP="004F76D5">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4982F43" w14:textId="77777777" w:rsidR="004F76D5" w:rsidRPr="004D1BE8" w:rsidRDefault="004F76D5" w:rsidP="00E600B0">
      <w:pPr>
        <w:spacing w:after="150"/>
        <w:jc w:val="center"/>
        <w:rPr>
          <w:rFonts w:ascii="Times New Roman" w:hAnsi="Times New Roman" w:cs="Times New Roman"/>
          <w:color w:val="000000"/>
          <w:sz w:val="24"/>
          <w:szCs w:val="24"/>
        </w:rPr>
      </w:pPr>
    </w:p>
    <w:p w14:paraId="5D4D61B9" w14:textId="08A3ACF8" w:rsidR="007452F0" w:rsidRPr="004D1BE8" w:rsidRDefault="00C51CCF" w:rsidP="00E600B0">
      <w:pPr>
        <w:spacing w:after="150"/>
        <w:jc w:val="center"/>
        <w:rPr>
          <w:rFonts w:ascii="Times New Roman" w:hAnsi="Times New Roman" w:cs="Times New Roman"/>
          <w:b/>
          <w:color w:val="000000"/>
          <w:sz w:val="24"/>
          <w:szCs w:val="24"/>
        </w:rPr>
      </w:pPr>
      <w:bookmarkStart w:id="8" w:name="_GoBack"/>
      <w:r>
        <w:rPr>
          <w:rFonts w:ascii="Times New Roman" w:hAnsi="Times New Roman" w:cs="Times New Roman"/>
          <w:b/>
          <w:color w:val="000000"/>
          <w:sz w:val="24"/>
          <w:szCs w:val="24"/>
        </w:rPr>
        <w:t>COLÉGIO ESTADUAL DA POLÍCIA MILITAR UNIDADE JARDIM GUANABARA</w:t>
      </w:r>
    </w:p>
    <w:bookmarkEnd w:id="8"/>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54EA7" w14:textId="77777777" w:rsidR="0034111A" w:rsidRDefault="0034111A" w:rsidP="004C0DC1">
      <w:pPr>
        <w:spacing w:after="0" w:line="240" w:lineRule="auto"/>
      </w:pPr>
      <w:r>
        <w:separator/>
      </w:r>
    </w:p>
  </w:endnote>
  <w:endnote w:type="continuationSeparator" w:id="0">
    <w:p w14:paraId="2A7E8116" w14:textId="77777777" w:rsidR="0034111A" w:rsidRDefault="0034111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73069" w14:textId="77777777" w:rsidR="0034111A" w:rsidRDefault="0034111A" w:rsidP="004C0DC1">
      <w:pPr>
        <w:spacing w:after="0" w:line="240" w:lineRule="auto"/>
      </w:pPr>
      <w:r>
        <w:separator/>
      </w:r>
    </w:p>
  </w:footnote>
  <w:footnote w:type="continuationSeparator" w:id="0">
    <w:p w14:paraId="03288457" w14:textId="77777777" w:rsidR="0034111A" w:rsidRDefault="0034111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4A93"/>
    <w:rsid w:val="001453DA"/>
    <w:rsid w:val="00150F32"/>
    <w:rsid w:val="001530DF"/>
    <w:rsid w:val="00153941"/>
    <w:rsid w:val="00156A08"/>
    <w:rsid w:val="00160792"/>
    <w:rsid w:val="00163EA0"/>
    <w:rsid w:val="00171D65"/>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482"/>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343"/>
    <w:rsid w:val="002D64FB"/>
    <w:rsid w:val="002E6AC8"/>
    <w:rsid w:val="002E6C2F"/>
    <w:rsid w:val="00311CC6"/>
    <w:rsid w:val="00311CE0"/>
    <w:rsid w:val="00313ABE"/>
    <w:rsid w:val="00313D95"/>
    <w:rsid w:val="00314D80"/>
    <w:rsid w:val="0031768B"/>
    <w:rsid w:val="0032035E"/>
    <w:rsid w:val="003243B7"/>
    <w:rsid w:val="0032503E"/>
    <w:rsid w:val="00333365"/>
    <w:rsid w:val="0034111A"/>
    <w:rsid w:val="00341999"/>
    <w:rsid w:val="00343AF0"/>
    <w:rsid w:val="00346243"/>
    <w:rsid w:val="00350006"/>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03DF"/>
    <w:rsid w:val="004B3F27"/>
    <w:rsid w:val="004B76E5"/>
    <w:rsid w:val="004B7C6D"/>
    <w:rsid w:val="004C08B2"/>
    <w:rsid w:val="004C0DC1"/>
    <w:rsid w:val="004C1C52"/>
    <w:rsid w:val="004C6DDD"/>
    <w:rsid w:val="004D1BE8"/>
    <w:rsid w:val="004E09F3"/>
    <w:rsid w:val="004F5CBF"/>
    <w:rsid w:val="004F76D5"/>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1378"/>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348"/>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6DD2"/>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37D2"/>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6BFC"/>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6D1"/>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596"/>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667A"/>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1606C"/>
    <w:rsid w:val="00C26B62"/>
    <w:rsid w:val="00C26EDC"/>
    <w:rsid w:val="00C36050"/>
    <w:rsid w:val="00C42D72"/>
    <w:rsid w:val="00C4407C"/>
    <w:rsid w:val="00C45EF4"/>
    <w:rsid w:val="00C51CCF"/>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1627"/>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757"/>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558C"/>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7162"/>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676E"/>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5E993E-D4AC-4AE4-92BF-0582E2BB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4430</Words>
  <Characters>23923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7</cp:revision>
  <cp:lastPrinted>2019-10-18T12:49:00Z</cp:lastPrinted>
  <dcterms:created xsi:type="dcterms:W3CDTF">2020-09-23T19:20:00Z</dcterms:created>
  <dcterms:modified xsi:type="dcterms:W3CDTF">2020-10-01T11:09:00Z</dcterms:modified>
</cp:coreProperties>
</file>