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D190E2" w14:textId="77777777" w:rsidR="00E226F1" w:rsidRDefault="00E226F1"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78B02D1A" w14:textId="77777777" w:rsidR="00E226F1" w:rsidRPr="003C5226" w:rsidRDefault="00E226F1" w:rsidP="004D1BE8">
      <w:pPr>
        <w:spacing w:after="150"/>
        <w:jc w:val="center"/>
        <w:rPr>
          <w:rFonts w:ascii="Times New Roman" w:hAnsi="Times New Roman" w:cs="Times New Roman"/>
          <w:b/>
          <w:vanish/>
          <w:color w:val="000000"/>
          <w:sz w:val="24"/>
          <w:szCs w:val="24"/>
          <w:u w:val="single"/>
          <w:specVanish/>
        </w:rPr>
      </w:pPr>
      <w:r>
        <w:rPr>
          <w:rFonts w:ascii="Times New Roman" w:hAnsi="Times New Roman" w:cs="Times New Roman"/>
          <w:b/>
          <w:color w:val="000000"/>
          <w:sz w:val="24"/>
          <w:szCs w:val="24"/>
          <w:u w:val="single"/>
        </w:rPr>
        <w:t>PROCESSO N</w:t>
      </w:r>
    </w:p>
    <w:p w14:paraId="19BF3A28" w14:textId="77777777" w:rsidR="00E226F1" w:rsidRDefault="00E226F1"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º 2019.0000.606.0406</w:t>
      </w:r>
    </w:p>
    <w:p w14:paraId="5826BFCF" w14:textId="77777777" w:rsidR="00E226F1" w:rsidRPr="004D1BE8" w:rsidRDefault="00E226F1"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ABERTURA DE SESSÃO PÚBLICA EM PÓLO</w:t>
      </w:r>
    </w:p>
    <w:p w14:paraId="619959A4" w14:textId="77777777" w:rsidR="00E226F1" w:rsidRPr="004D1BE8" w:rsidRDefault="00E226F1"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5310C291" w14:textId="77777777" w:rsidR="00E226F1" w:rsidRPr="004D1BE8" w:rsidRDefault="00E226F1"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45051449" w14:textId="77777777" w:rsidR="00E226F1" w:rsidRPr="004D1BE8" w:rsidRDefault="00E226F1" w:rsidP="004D1BE8">
      <w:pPr>
        <w:autoSpaceDE w:val="0"/>
        <w:autoSpaceDN w:val="0"/>
        <w:adjustRightInd w:val="0"/>
        <w:jc w:val="both"/>
        <w:rPr>
          <w:rFonts w:ascii="Times New Roman" w:hAnsi="Times New Roman" w:cs="Times New Roman"/>
          <w:b/>
          <w:bCs/>
          <w:color w:val="000000"/>
          <w:sz w:val="24"/>
          <w:szCs w:val="24"/>
        </w:rPr>
      </w:pPr>
    </w:p>
    <w:p w14:paraId="6EE805AA" w14:textId="180A2BE2" w:rsidR="00E226F1" w:rsidRPr="00FB2F81" w:rsidRDefault="00E226F1" w:rsidP="00FB2F81">
      <w:pPr>
        <w:pStyle w:val="PargrafodaLista"/>
        <w:numPr>
          <w:ilvl w:val="1"/>
          <w:numId w:val="18"/>
        </w:numPr>
        <w:autoSpaceDE w:val="0"/>
        <w:autoSpaceDN w:val="0"/>
        <w:adjustRightInd w:val="0"/>
        <w:spacing w:line="360" w:lineRule="auto"/>
        <w:jc w:val="both"/>
        <w:rPr>
          <w:rFonts w:ascii="Times New Roman" w:hAnsi="Times New Roman" w:cs="Times New Roman"/>
          <w:bCs/>
          <w:color w:val="000000"/>
          <w:sz w:val="24"/>
          <w:szCs w:val="24"/>
        </w:rPr>
      </w:pPr>
      <w:r w:rsidRPr="00FB2F81">
        <w:rPr>
          <w:rFonts w:ascii="Times New Roman" w:hAnsi="Times New Roman" w:cs="Times New Roman"/>
          <w:color w:val="000000"/>
          <w:sz w:val="24"/>
          <w:szCs w:val="24"/>
        </w:rPr>
        <w:t xml:space="preserve">- O </w:t>
      </w:r>
      <w:r w:rsidRPr="00FB2F81">
        <w:rPr>
          <w:rFonts w:ascii="Times New Roman" w:hAnsi="Times New Roman" w:cs="Times New Roman"/>
          <w:bCs/>
          <w:color w:val="000000"/>
          <w:sz w:val="24"/>
          <w:szCs w:val="24"/>
        </w:rPr>
        <w:t>CONSELHO ESCOLAR</w:t>
      </w:r>
      <w:r w:rsidRPr="00FB2F81">
        <w:rPr>
          <w:rFonts w:ascii="Times New Roman" w:hAnsi="Times New Roman" w:cs="Times New Roman"/>
          <w:b/>
          <w:bCs/>
          <w:color w:val="000000"/>
          <w:sz w:val="24"/>
          <w:szCs w:val="24"/>
        </w:rPr>
        <w:t xml:space="preserve"> </w:t>
      </w:r>
      <w:r w:rsidRPr="00FB2F81">
        <w:rPr>
          <w:rFonts w:ascii="Times New Roman" w:hAnsi="Times New Roman" w:cs="Times New Roman"/>
          <w:bCs/>
          <w:noProof/>
          <w:color w:val="000000"/>
          <w:sz w:val="24"/>
          <w:szCs w:val="24"/>
          <w:highlight w:val="lightGray"/>
        </w:rPr>
        <w:t>VERA CRUZ</w:t>
      </w:r>
      <w:r w:rsidRPr="00FB2F81">
        <w:rPr>
          <w:rFonts w:ascii="Times New Roman" w:hAnsi="Times New Roman" w:cs="Times New Roman"/>
          <w:bCs/>
          <w:color w:val="000000"/>
          <w:sz w:val="24"/>
          <w:szCs w:val="24"/>
        </w:rPr>
        <w:t>,</w:t>
      </w:r>
      <w:r w:rsidRPr="00FB2F81">
        <w:rPr>
          <w:rFonts w:ascii="Times New Roman" w:hAnsi="Times New Roman" w:cs="Times New Roman"/>
          <w:b/>
          <w:bCs/>
          <w:color w:val="000000"/>
          <w:sz w:val="24"/>
          <w:szCs w:val="24"/>
        </w:rPr>
        <w:t xml:space="preserve">  </w:t>
      </w:r>
      <w:r w:rsidRPr="00FB2F81">
        <w:rPr>
          <w:rFonts w:ascii="Times New Roman" w:hAnsi="Times New Roman" w:cs="Times New Roman"/>
          <w:bCs/>
          <w:color w:val="000000"/>
          <w:sz w:val="24"/>
          <w:szCs w:val="24"/>
        </w:rPr>
        <w:t>inscrito no</w:t>
      </w:r>
      <w:r w:rsidRPr="00FB2F81">
        <w:rPr>
          <w:rFonts w:ascii="Times New Roman" w:hAnsi="Times New Roman" w:cs="Times New Roman"/>
          <w:b/>
          <w:bCs/>
          <w:color w:val="000000"/>
          <w:sz w:val="24"/>
          <w:szCs w:val="24"/>
        </w:rPr>
        <w:t xml:space="preserve"> CNPJ sob nº </w:t>
      </w:r>
      <w:r w:rsidRPr="00FB2F81">
        <w:rPr>
          <w:rFonts w:ascii="Times New Roman" w:hAnsi="Times New Roman" w:cs="Times New Roman"/>
          <w:bCs/>
          <w:noProof/>
          <w:color w:val="000000"/>
          <w:sz w:val="24"/>
          <w:szCs w:val="24"/>
          <w:highlight w:val="lightGray"/>
        </w:rPr>
        <w:t>00.644.695/0001-44</w:t>
      </w:r>
      <w:r w:rsidRPr="00FB2F81">
        <w:rPr>
          <w:rFonts w:ascii="Times New Roman" w:hAnsi="Times New Roman" w:cs="Times New Roman"/>
          <w:b/>
          <w:bCs/>
          <w:color w:val="000000"/>
          <w:sz w:val="24"/>
          <w:szCs w:val="24"/>
        </w:rPr>
        <w:t xml:space="preserve">, </w:t>
      </w:r>
      <w:r w:rsidRPr="00FB2F81">
        <w:rPr>
          <w:rFonts w:ascii="Times New Roman" w:hAnsi="Times New Roman" w:cs="Times New Roman"/>
          <w:color w:val="000000"/>
          <w:sz w:val="24"/>
          <w:szCs w:val="24"/>
        </w:rPr>
        <w:t>pessoa jurídica de direito público interno, do (a)</w:t>
      </w:r>
      <w:r w:rsidRPr="00FB2F81">
        <w:rPr>
          <w:rFonts w:ascii="Times New Roman" w:hAnsi="Times New Roman" w:cs="Times New Roman"/>
          <w:b/>
          <w:bCs/>
          <w:color w:val="000000"/>
          <w:sz w:val="24"/>
          <w:szCs w:val="24"/>
        </w:rPr>
        <w:t xml:space="preserve"> </w:t>
      </w:r>
      <w:r w:rsidRPr="00FB2F81">
        <w:rPr>
          <w:rFonts w:ascii="Times New Roman" w:hAnsi="Times New Roman" w:cs="Times New Roman"/>
          <w:b/>
          <w:bCs/>
          <w:noProof/>
          <w:color w:val="000000"/>
          <w:sz w:val="24"/>
          <w:szCs w:val="24"/>
          <w:highlight w:val="lightGray"/>
        </w:rPr>
        <w:t>ESCOLA ESTADUAL DOMINGOS BAPTISTA DE ABREU</w:t>
      </w:r>
      <w:r w:rsidRPr="00FB2F81">
        <w:rPr>
          <w:rFonts w:ascii="Times New Roman" w:hAnsi="Times New Roman" w:cs="Times New Roman"/>
          <w:b/>
          <w:bCs/>
          <w:color w:val="000000"/>
          <w:sz w:val="24"/>
          <w:szCs w:val="24"/>
        </w:rPr>
        <w:t xml:space="preserve">, </w:t>
      </w:r>
      <w:r w:rsidRPr="00FB2F81">
        <w:rPr>
          <w:rFonts w:ascii="Times New Roman" w:hAnsi="Times New Roman" w:cs="Times New Roman"/>
          <w:color w:val="000000"/>
          <w:sz w:val="24"/>
          <w:szCs w:val="24"/>
        </w:rPr>
        <w:t xml:space="preserve">sediada no município de </w:t>
      </w:r>
      <w:r w:rsidRPr="00FB2F81">
        <w:rPr>
          <w:rFonts w:ascii="Times New Roman" w:hAnsi="Times New Roman" w:cs="Times New Roman"/>
          <w:b/>
          <w:color w:val="000000"/>
          <w:sz w:val="24"/>
          <w:szCs w:val="24"/>
        </w:rPr>
        <w:t>GOIÂNIA/GO</w:t>
      </w:r>
      <w:r w:rsidRPr="00FB2F81">
        <w:rPr>
          <w:rFonts w:ascii="Times New Roman" w:hAnsi="Times New Roman" w:cs="Times New Roman"/>
          <w:color w:val="000000"/>
          <w:sz w:val="24"/>
          <w:szCs w:val="24"/>
        </w:rPr>
        <w:t xml:space="preserve">, </w:t>
      </w:r>
      <w:r w:rsidRPr="00FB2F81">
        <w:rPr>
          <w:rFonts w:ascii="Times New Roman" w:hAnsi="Times New Roman" w:cs="Times New Roman"/>
          <w:bCs/>
          <w:color w:val="000000"/>
          <w:sz w:val="24"/>
          <w:szCs w:val="24"/>
        </w:rPr>
        <w:t xml:space="preserve">jurisdicionada a </w:t>
      </w:r>
      <w:r w:rsidRPr="00FB2F81">
        <w:rPr>
          <w:rFonts w:ascii="Times New Roman" w:hAnsi="Times New Roman" w:cs="Times New Roman"/>
          <w:b/>
          <w:bCs/>
          <w:color w:val="000000"/>
          <w:sz w:val="24"/>
          <w:szCs w:val="24"/>
        </w:rPr>
        <w:t xml:space="preserve">COORDENAÇÃO REGIONAL DE EDUCAÇÃO DE </w:t>
      </w:r>
      <w:r w:rsidRPr="00FB2F81">
        <w:rPr>
          <w:rFonts w:ascii="Times New Roman" w:hAnsi="Times New Roman" w:cs="Times New Roman"/>
          <w:color w:val="000000"/>
          <w:sz w:val="24"/>
          <w:szCs w:val="24"/>
        </w:rPr>
        <w:t>GOIÂNIA</w:t>
      </w:r>
      <w:r w:rsidRPr="00FB2F81">
        <w:rPr>
          <w:rFonts w:ascii="Times New Roman" w:hAnsi="Times New Roman" w:cs="Times New Roman"/>
          <w:bCs/>
          <w:color w:val="000000"/>
          <w:sz w:val="24"/>
          <w:szCs w:val="24"/>
        </w:rPr>
        <w:t xml:space="preserve"> -GO</w:t>
      </w:r>
      <w:r w:rsidRPr="00FB2F81">
        <w:rPr>
          <w:rFonts w:ascii="Times New Roman" w:hAnsi="Times New Roman" w:cs="Times New Roman"/>
          <w:color w:val="000000"/>
          <w:sz w:val="24"/>
          <w:szCs w:val="24"/>
        </w:rPr>
        <w:t xml:space="preserve">, representada neste ato pelo Presidente do Conselho Escolar, </w:t>
      </w:r>
      <w:r w:rsidRPr="00FB2F81">
        <w:rPr>
          <w:rFonts w:ascii="Times New Roman" w:hAnsi="Times New Roman" w:cs="Times New Roman"/>
          <w:noProof/>
          <w:color w:val="000000"/>
          <w:sz w:val="24"/>
          <w:szCs w:val="24"/>
          <w:highlight w:val="lightGray"/>
        </w:rPr>
        <w:t>Fátima Barbosa Mendanha</w:t>
      </w:r>
      <w:r w:rsidRPr="00FB2F81">
        <w:rPr>
          <w:rFonts w:ascii="Times New Roman" w:hAnsi="Times New Roman" w:cs="Times New Roman"/>
          <w:color w:val="000000"/>
          <w:sz w:val="24"/>
          <w:szCs w:val="24"/>
        </w:rPr>
        <w:t xml:space="preserve">, inscrito (a) no CPF nº </w:t>
      </w:r>
      <w:r w:rsidRPr="00FB2F81">
        <w:rPr>
          <w:rFonts w:ascii="Times New Roman" w:hAnsi="Times New Roman" w:cs="Times New Roman"/>
          <w:b/>
          <w:noProof/>
          <w:color w:val="000000"/>
          <w:sz w:val="24"/>
          <w:szCs w:val="24"/>
          <w:highlight w:val="lightGray"/>
        </w:rPr>
        <w:t>939.927.181-15</w:t>
      </w:r>
      <w:r w:rsidRPr="00FB2F81">
        <w:rPr>
          <w:rFonts w:ascii="Times New Roman" w:hAnsi="Times New Roman" w:cs="Times New Roman"/>
          <w:color w:val="000000"/>
          <w:sz w:val="24"/>
          <w:szCs w:val="24"/>
        </w:rPr>
        <w:t xml:space="preserve">, Carteira de Identidade nº </w:t>
      </w:r>
      <w:r w:rsidRPr="00FB2F81">
        <w:rPr>
          <w:rFonts w:ascii="Times New Roman" w:hAnsi="Times New Roman" w:cs="Times New Roman"/>
          <w:b/>
          <w:noProof/>
          <w:color w:val="000000"/>
          <w:sz w:val="24"/>
          <w:szCs w:val="24"/>
          <w:highlight w:val="lightGray"/>
        </w:rPr>
        <w:t>4501622</w:t>
      </w:r>
      <w:r w:rsidRPr="00FB2F81">
        <w:rPr>
          <w:rFonts w:ascii="Times New Roman" w:hAnsi="Times New Roman" w:cs="Times New Roman"/>
          <w:b/>
          <w:color w:val="000000"/>
          <w:sz w:val="24"/>
          <w:szCs w:val="24"/>
          <w:highlight w:val="lightGray"/>
        </w:rPr>
        <w:t xml:space="preserve"> </w:t>
      </w:r>
      <w:r w:rsidRPr="00FB2F81">
        <w:rPr>
          <w:rFonts w:ascii="Times New Roman" w:hAnsi="Times New Roman" w:cs="Times New Roman"/>
          <w:b/>
          <w:noProof/>
          <w:color w:val="000000"/>
          <w:sz w:val="24"/>
          <w:szCs w:val="24"/>
          <w:highlight w:val="lightGray"/>
        </w:rPr>
        <w:t>SSP</w:t>
      </w:r>
      <w:r w:rsidRPr="00FB2F81">
        <w:rPr>
          <w:rFonts w:ascii="Times New Roman" w:hAnsi="Times New Roman" w:cs="Times New Roman"/>
          <w:b/>
          <w:color w:val="000000"/>
          <w:sz w:val="24"/>
          <w:szCs w:val="24"/>
          <w:highlight w:val="lightGray"/>
        </w:rPr>
        <w:t xml:space="preserve"> </w:t>
      </w:r>
      <w:r w:rsidRPr="00FB2F81">
        <w:rPr>
          <w:rFonts w:ascii="Times New Roman" w:hAnsi="Times New Roman" w:cs="Times New Roman"/>
          <w:b/>
          <w:noProof/>
          <w:color w:val="000000"/>
          <w:sz w:val="24"/>
          <w:szCs w:val="24"/>
          <w:highlight w:val="lightGray"/>
        </w:rPr>
        <w:t>GO</w:t>
      </w:r>
      <w:r w:rsidRPr="00FB2F81">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FB2F81">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FB2F81">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Pr="00FB2F81">
        <w:rPr>
          <w:rFonts w:ascii="Times New Roman" w:hAnsi="Times New Roman" w:cs="Times New Roman"/>
          <w:b/>
          <w:color w:val="000000"/>
          <w:sz w:val="24"/>
          <w:szCs w:val="24"/>
        </w:rPr>
        <w:t>para o período de 27 de janeiro a 30 de junho de 2020</w:t>
      </w:r>
      <w:r w:rsidRPr="00FB2F81">
        <w:rPr>
          <w:rFonts w:ascii="Times New Roman" w:hAnsi="Times New Roman" w:cs="Times New Roman"/>
          <w:color w:val="000000"/>
          <w:sz w:val="24"/>
          <w:szCs w:val="24"/>
        </w:rPr>
        <w:t>. Os Grupos Formais/Informais/Individuais deverão apresentar a documentação de Habilitação e o Projeto de Venda de</w:t>
      </w:r>
      <w:r w:rsidR="00FB2F81" w:rsidRPr="00FB2F81">
        <w:rPr>
          <w:rFonts w:ascii="Times New Roman" w:hAnsi="Times New Roman" w:cs="Times New Roman"/>
          <w:color w:val="000000"/>
          <w:sz w:val="24"/>
          <w:szCs w:val="24"/>
        </w:rPr>
        <w:t xml:space="preserve"> </w:t>
      </w:r>
      <w:r w:rsidR="00B75D5F">
        <w:rPr>
          <w:rFonts w:ascii="Times New Roman" w:hAnsi="Times New Roman" w:cs="Times New Roman"/>
          <w:b/>
          <w:color w:val="000000"/>
          <w:sz w:val="24"/>
          <w:szCs w:val="24"/>
        </w:rPr>
        <w:t>06</w:t>
      </w:r>
      <w:bookmarkStart w:id="0" w:name="_GoBack"/>
      <w:bookmarkEnd w:id="0"/>
      <w:r w:rsidR="00FB2F81" w:rsidRPr="00FB2F81">
        <w:rPr>
          <w:rFonts w:ascii="Times New Roman" w:hAnsi="Times New Roman" w:cs="Times New Roman"/>
          <w:b/>
          <w:color w:val="000000"/>
          <w:sz w:val="24"/>
          <w:szCs w:val="24"/>
        </w:rPr>
        <w:t xml:space="preserve">/01/2020 </w:t>
      </w:r>
      <w:r w:rsidRPr="00FB2F81">
        <w:rPr>
          <w:rFonts w:ascii="Times New Roman" w:hAnsi="Times New Roman" w:cs="Times New Roman"/>
          <w:b/>
          <w:color w:val="000000"/>
          <w:sz w:val="24"/>
          <w:szCs w:val="24"/>
        </w:rPr>
        <w:t xml:space="preserve">a </w:t>
      </w:r>
      <w:r w:rsidR="00FB2F81" w:rsidRPr="00FB2F81">
        <w:rPr>
          <w:rFonts w:ascii="Times New Roman" w:hAnsi="Times New Roman" w:cs="Times New Roman"/>
          <w:b/>
          <w:color w:val="000000"/>
          <w:sz w:val="24"/>
          <w:szCs w:val="24"/>
        </w:rPr>
        <w:t>27/01/2020</w:t>
      </w:r>
      <w:r w:rsidRPr="00FB2F81">
        <w:rPr>
          <w:rFonts w:ascii="Times New Roman" w:hAnsi="Times New Roman" w:cs="Times New Roman"/>
          <w:bCs/>
          <w:color w:val="000000"/>
          <w:sz w:val="24"/>
          <w:szCs w:val="24"/>
        </w:rPr>
        <w:t>,</w:t>
      </w:r>
      <w:r w:rsidRPr="00FB2F81">
        <w:rPr>
          <w:rFonts w:ascii="Times New Roman" w:hAnsi="Times New Roman" w:cs="Times New Roman"/>
          <w:b/>
          <w:bCs/>
          <w:color w:val="000000"/>
          <w:sz w:val="24"/>
          <w:szCs w:val="24"/>
        </w:rPr>
        <w:t xml:space="preserve"> </w:t>
      </w:r>
      <w:r w:rsidRPr="00FB2F81">
        <w:rPr>
          <w:rFonts w:ascii="Times New Roman" w:hAnsi="Times New Roman" w:cs="Times New Roman"/>
          <w:bCs/>
          <w:color w:val="000000"/>
          <w:sz w:val="24"/>
          <w:szCs w:val="24"/>
        </w:rPr>
        <w:t>na sede do Conselho Escolar, situada à</w:t>
      </w:r>
      <w:r w:rsidRPr="00FB2F81">
        <w:rPr>
          <w:rFonts w:ascii="Times New Roman" w:hAnsi="Times New Roman" w:cs="Times New Roman"/>
          <w:b/>
          <w:bCs/>
          <w:color w:val="000000"/>
          <w:sz w:val="24"/>
          <w:szCs w:val="24"/>
        </w:rPr>
        <w:t xml:space="preserve"> </w:t>
      </w:r>
      <w:r w:rsidRPr="00FB2F81">
        <w:rPr>
          <w:rFonts w:ascii="Times New Roman" w:hAnsi="Times New Roman" w:cs="Times New Roman"/>
          <w:b/>
          <w:bCs/>
          <w:noProof/>
          <w:color w:val="000000"/>
          <w:sz w:val="24"/>
          <w:szCs w:val="24"/>
          <w:highlight w:val="lightGray"/>
        </w:rPr>
        <w:t>Rua VC6 esq Rua João Batista Gonçalves, Conjunto Vera Cruz I</w:t>
      </w:r>
      <w:r w:rsidRPr="00FB2F81">
        <w:rPr>
          <w:rFonts w:ascii="Times New Roman" w:hAnsi="Times New Roman" w:cs="Times New Roman"/>
          <w:b/>
          <w:bCs/>
          <w:color w:val="000000"/>
          <w:sz w:val="24"/>
          <w:szCs w:val="24"/>
          <w:highlight w:val="lightGray"/>
        </w:rPr>
        <w:t xml:space="preserve">, e-mail: </w:t>
      </w:r>
      <w:r w:rsidRPr="00FB2F81">
        <w:rPr>
          <w:rFonts w:ascii="Times New Roman" w:hAnsi="Times New Roman" w:cs="Times New Roman"/>
          <w:b/>
          <w:bCs/>
          <w:noProof/>
          <w:color w:val="000000"/>
          <w:sz w:val="24"/>
          <w:szCs w:val="24"/>
          <w:highlight w:val="lightGray"/>
        </w:rPr>
        <w:t>52033929@seduc.go.gov.br</w:t>
      </w:r>
      <w:r w:rsidRPr="00FB2F81">
        <w:rPr>
          <w:rFonts w:ascii="Times New Roman" w:hAnsi="Times New Roman" w:cs="Times New Roman"/>
          <w:b/>
          <w:bCs/>
          <w:color w:val="000000"/>
          <w:sz w:val="24"/>
          <w:szCs w:val="24"/>
          <w:highlight w:val="lightGray"/>
        </w:rPr>
        <w:t xml:space="preserve"> </w:t>
      </w:r>
      <w:r w:rsidRPr="00FB2F81">
        <w:rPr>
          <w:rFonts w:ascii="Times New Roman" w:hAnsi="Times New Roman" w:cs="Times New Roman"/>
          <w:bCs/>
          <w:color w:val="000000"/>
          <w:sz w:val="24"/>
          <w:szCs w:val="24"/>
          <w:highlight w:val="lightGray"/>
        </w:rPr>
        <w:t>e</w:t>
      </w:r>
      <w:r w:rsidRPr="00FB2F81">
        <w:rPr>
          <w:rFonts w:ascii="Times New Roman" w:hAnsi="Times New Roman" w:cs="Times New Roman"/>
          <w:b/>
          <w:bCs/>
          <w:color w:val="000000"/>
          <w:sz w:val="24"/>
          <w:szCs w:val="24"/>
          <w:highlight w:val="lightGray"/>
        </w:rPr>
        <w:t xml:space="preserve"> Telefone (62) </w:t>
      </w:r>
      <w:r w:rsidRPr="00FB2F81">
        <w:rPr>
          <w:rFonts w:ascii="Times New Roman" w:hAnsi="Times New Roman" w:cs="Times New Roman"/>
          <w:b/>
          <w:bCs/>
          <w:noProof/>
          <w:color w:val="000000"/>
          <w:sz w:val="24"/>
          <w:szCs w:val="24"/>
          <w:highlight w:val="lightGray"/>
        </w:rPr>
        <w:t>32716245</w:t>
      </w:r>
      <w:r w:rsidRPr="00FB2F81">
        <w:rPr>
          <w:rFonts w:ascii="Times New Roman" w:hAnsi="Times New Roman" w:cs="Times New Roman"/>
          <w:b/>
          <w:bCs/>
          <w:color w:val="000000"/>
          <w:sz w:val="24"/>
          <w:szCs w:val="24"/>
          <w:highlight w:val="lightGray"/>
        </w:rPr>
        <w:t xml:space="preserve"> </w:t>
      </w:r>
      <w:r w:rsidRPr="00FB2F81">
        <w:rPr>
          <w:rFonts w:ascii="Times New Roman" w:hAnsi="Times New Roman" w:cs="Times New Roman"/>
          <w:bCs/>
          <w:color w:val="000000"/>
          <w:sz w:val="24"/>
          <w:szCs w:val="24"/>
          <w:highlight w:val="lightGray"/>
        </w:rPr>
        <w:t>da Unidade Escolar.</w:t>
      </w:r>
    </w:p>
    <w:p w14:paraId="38B9446A" w14:textId="77777777" w:rsidR="00FB2F81" w:rsidRPr="009C12CA" w:rsidRDefault="00FB2F81" w:rsidP="00FB2F81">
      <w:pPr>
        <w:pStyle w:val="PargrafodaLista"/>
        <w:tabs>
          <w:tab w:val="left" w:pos="426"/>
        </w:tabs>
        <w:autoSpaceDE w:val="0"/>
        <w:autoSpaceDN w:val="0"/>
        <w:adjustRightInd w:val="0"/>
        <w:spacing w:after="0" w:line="360" w:lineRule="auto"/>
        <w:ind w:left="390"/>
        <w:jc w:val="both"/>
        <w:rPr>
          <w:rFonts w:ascii="Arial" w:hAnsi="Arial" w:cs="Arial"/>
          <w:b/>
          <w:bCs/>
          <w:u w:val="single"/>
        </w:rPr>
      </w:pPr>
      <w:r w:rsidRPr="00CF256B">
        <w:rPr>
          <w:rFonts w:ascii="Arial" w:hAnsi="Arial" w:cs="Arial"/>
          <w:b/>
          <w:bCs/>
          <w:u w:val="single"/>
        </w:rPr>
        <w:t>A abertura dos envelopes oco</w:t>
      </w:r>
      <w:r>
        <w:rPr>
          <w:rFonts w:ascii="Arial" w:hAnsi="Arial" w:cs="Arial"/>
          <w:b/>
          <w:bCs/>
          <w:u w:val="single"/>
        </w:rPr>
        <w:t>rrerá no dia 28</w:t>
      </w:r>
      <w:r w:rsidRPr="00CF256B">
        <w:rPr>
          <w:rFonts w:ascii="Arial" w:hAnsi="Arial" w:cs="Arial"/>
          <w:b/>
          <w:bCs/>
          <w:u w:val="single"/>
        </w:rPr>
        <w:t>/</w:t>
      </w:r>
      <w:r>
        <w:rPr>
          <w:rFonts w:ascii="Arial" w:hAnsi="Arial" w:cs="Arial"/>
          <w:b/>
          <w:bCs/>
          <w:u w:val="single"/>
        </w:rPr>
        <w:t>01</w:t>
      </w:r>
      <w:r w:rsidRPr="00CF256B">
        <w:rPr>
          <w:rFonts w:ascii="Arial" w:hAnsi="Arial" w:cs="Arial"/>
          <w:b/>
          <w:bCs/>
          <w:u w:val="single"/>
        </w:rPr>
        <w:t>/20</w:t>
      </w:r>
      <w:r>
        <w:rPr>
          <w:rFonts w:ascii="Arial" w:hAnsi="Arial" w:cs="Arial"/>
          <w:b/>
          <w:bCs/>
          <w:u w:val="single"/>
        </w:rPr>
        <w:t>20</w:t>
      </w:r>
      <w:r w:rsidRPr="00CF256B">
        <w:rPr>
          <w:rFonts w:ascii="Arial" w:hAnsi="Arial" w:cs="Arial"/>
          <w:b/>
          <w:bCs/>
          <w:u w:val="single"/>
        </w:rPr>
        <w:t xml:space="preserve"> </w:t>
      </w:r>
      <w:r>
        <w:rPr>
          <w:rFonts w:ascii="Arial" w:hAnsi="Arial" w:cs="Arial"/>
          <w:b/>
          <w:bCs/>
          <w:u w:val="single"/>
        </w:rPr>
        <w:t>na Rua R-17, Nº 53 – Setor Oeste – CEP:74.125.170 – Goiânia/</w:t>
      </w:r>
      <w:bookmarkStart w:id="1" w:name="_Hlk528764550"/>
      <w:r>
        <w:rPr>
          <w:rFonts w:ascii="Arial" w:hAnsi="Arial" w:cs="Arial"/>
          <w:b/>
          <w:bCs/>
          <w:u w:val="single"/>
        </w:rPr>
        <w:t xml:space="preserve">GO, a partir </w:t>
      </w:r>
      <w:bookmarkEnd w:id="1"/>
      <w:r>
        <w:rPr>
          <w:rFonts w:ascii="Arial" w:hAnsi="Arial" w:cs="Arial"/>
          <w:b/>
          <w:bCs/>
          <w:u w:val="single"/>
        </w:rPr>
        <w:t>das</w:t>
      </w:r>
      <w:r w:rsidRPr="00CF256B">
        <w:rPr>
          <w:rFonts w:ascii="Arial" w:hAnsi="Arial" w:cs="Arial"/>
          <w:b/>
          <w:bCs/>
          <w:u w:val="single"/>
        </w:rPr>
        <w:t xml:space="preserve"> </w:t>
      </w:r>
      <w:r>
        <w:rPr>
          <w:rFonts w:ascii="Arial" w:hAnsi="Arial" w:cs="Arial"/>
          <w:b/>
          <w:bCs/>
          <w:u w:val="single"/>
        </w:rPr>
        <w:t>08h</w:t>
      </w:r>
      <w:r w:rsidRPr="00CF256B">
        <w:rPr>
          <w:rFonts w:ascii="Arial" w:hAnsi="Arial" w:cs="Arial"/>
          <w:b/>
          <w:bCs/>
          <w:u w:val="single"/>
        </w:rPr>
        <w:t>:</w:t>
      </w:r>
      <w:r>
        <w:rPr>
          <w:rFonts w:ascii="Arial" w:hAnsi="Arial" w:cs="Arial"/>
          <w:b/>
          <w:bCs/>
          <w:u w:val="single"/>
        </w:rPr>
        <w:t>15min</w:t>
      </w:r>
      <w:r w:rsidRPr="00CF256B">
        <w:rPr>
          <w:rFonts w:ascii="Arial" w:hAnsi="Arial" w:cs="Arial"/>
          <w:b/>
          <w:bCs/>
          <w:u w:val="single"/>
        </w:rPr>
        <w:t>.</w:t>
      </w:r>
      <w:r>
        <w:rPr>
          <w:rFonts w:ascii="Arial" w:hAnsi="Arial" w:cs="Arial"/>
          <w:b/>
          <w:bCs/>
        </w:rPr>
        <w:t xml:space="preserve"> </w:t>
      </w:r>
      <w:r w:rsidRPr="009C12CA">
        <w:rPr>
          <w:rFonts w:ascii="Arial" w:hAnsi="Arial" w:cs="Arial"/>
          <w:b/>
          <w:bCs/>
          <w:u w:val="single"/>
        </w:rPr>
        <w:t xml:space="preserve"> </w:t>
      </w:r>
    </w:p>
    <w:p w14:paraId="16F63809" w14:textId="44E35A97" w:rsidR="00FB2F81" w:rsidRPr="00FB2F81" w:rsidRDefault="00FB2F81" w:rsidP="00FB2F81">
      <w:pPr>
        <w:pStyle w:val="PargrafodaLista"/>
        <w:autoSpaceDE w:val="0"/>
        <w:autoSpaceDN w:val="0"/>
        <w:adjustRightInd w:val="0"/>
        <w:spacing w:line="360" w:lineRule="auto"/>
        <w:ind w:left="390"/>
        <w:jc w:val="both"/>
        <w:rPr>
          <w:rFonts w:ascii="Times New Roman" w:hAnsi="Times New Roman" w:cs="Times New Roman"/>
          <w:bCs/>
          <w:color w:val="000000"/>
          <w:sz w:val="24"/>
          <w:szCs w:val="24"/>
        </w:rPr>
      </w:pPr>
    </w:p>
    <w:p w14:paraId="562E4018" w14:textId="77777777" w:rsidR="00E226F1" w:rsidRPr="004D1BE8" w:rsidRDefault="00E226F1" w:rsidP="004D1BE8">
      <w:pPr>
        <w:autoSpaceDE w:val="0"/>
        <w:autoSpaceDN w:val="0"/>
        <w:adjustRightInd w:val="0"/>
        <w:spacing w:line="360" w:lineRule="auto"/>
        <w:jc w:val="both"/>
        <w:rPr>
          <w:rFonts w:ascii="Times New Roman" w:hAnsi="Times New Roman" w:cs="Times New Roman"/>
          <w:b/>
          <w:bCs/>
          <w:color w:val="FF0000"/>
          <w:sz w:val="24"/>
          <w:szCs w:val="24"/>
        </w:rPr>
      </w:pPr>
    </w:p>
    <w:p w14:paraId="475DC3F1" w14:textId="77777777" w:rsidR="00E226F1" w:rsidRPr="004D1BE8" w:rsidRDefault="00E226F1"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7332CB9D" w14:textId="77777777" w:rsidR="00E226F1" w:rsidRPr="004D1BE8" w:rsidRDefault="00E226F1" w:rsidP="004D1BE8">
      <w:pPr>
        <w:spacing w:after="150" w:line="360" w:lineRule="auto"/>
        <w:jc w:val="both"/>
        <w:rPr>
          <w:rFonts w:ascii="Times New Roman" w:hAnsi="Times New Roman" w:cs="Times New Roman"/>
          <w:b/>
          <w:color w:val="000000"/>
          <w:sz w:val="24"/>
          <w:szCs w:val="24"/>
        </w:rPr>
      </w:pPr>
    </w:p>
    <w:p w14:paraId="7EBA48C8" w14:textId="77777777" w:rsidR="00E226F1" w:rsidRPr="003F249B" w:rsidRDefault="00E226F1"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 conforme especificações e quantitativos constantes do item 2.2.</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visando</w:t>
      </w:r>
      <w:proofErr w:type="gramEnd"/>
      <w:r>
        <w:rPr>
          <w:rFonts w:ascii="Times New Roman" w:hAnsi="Times New Roman" w:cs="Times New Roman"/>
          <w:color w:val="000000"/>
          <w:sz w:val="24"/>
          <w:szCs w:val="24"/>
        </w:rPr>
        <w:t xml:space="preserve"> atender os alunos matriculados no(a) </w:t>
      </w:r>
      <w:r w:rsidRPr="00EF6E23">
        <w:rPr>
          <w:rFonts w:ascii="Times New Roman" w:hAnsi="Times New Roman" w:cs="Times New Roman"/>
          <w:noProof/>
          <w:color w:val="000000"/>
          <w:sz w:val="24"/>
          <w:szCs w:val="24"/>
          <w:highlight w:val="lightGray"/>
        </w:rPr>
        <w:t>ESCOLA ESTADUAL DOMINGOS BAPTISTA DE ABREU</w:t>
      </w:r>
      <w:r>
        <w:rPr>
          <w:rFonts w:ascii="Times New Roman" w:hAnsi="Times New Roman" w:cs="Times New Roman"/>
          <w:color w:val="000000"/>
          <w:sz w:val="24"/>
          <w:szCs w:val="24"/>
        </w:rPr>
        <w:t xml:space="preserve"> da COORDENAÇÃO REGIONAL de GOIÂNIA, do município de GOIÂNIA - GO.</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4B871F82" w14:textId="77777777" w:rsidR="00E226F1" w:rsidRPr="004D1BE8" w:rsidRDefault="00E226F1" w:rsidP="004D1BE8">
      <w:pPr>
        <w:spacing w:after="150" w:line="360" w:lineRule="auto"/>
        <w:jc w:val="both"/>
        <w:rPr>
          <w:rFonts w:ascii="Times New Roman" w:hAnsi="Times New Roman" w:cs="Times New Roman"/>
          <w:sz w:val="24"/>
          <w:szCs w:val="24"/>
        </w:rPr>
      </w:pPr>
    </w:p>
    <w:p w14:paraId="19D0AC00" w14:textId="77777777" w:rsidR="00E226F1" w:rsidRPr="004D1BE8" w:rsidRDefault="00E226F1"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E226F1" w:rsidRPr="004D1BE8" w14:paraId="0EB71517" w14:textId="77777777" w:rsidTr="004F0C6B">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75633372" w14:textId="77777777" w:rsidR="00E226F1" w:rsidRPr="004D1BE8" w:rsidRDefault="00E226F1"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79B98622" w14:textId="77777777" w:rsidR="00E226F1" w:rsidRPr="004D1BE8" w:rsidRDefault="00E226F1"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D5BD1F1" w14:textId="77777777" w:rsidR="00E226F1" w:rsidRPr="004D1BE8" w:rsidRDefault="00E226F1"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691F3AD" w14:textId="77777777" w:rsidR="00E226F1" w:rsidRPr="004D1BE8" w:rsidRDefault="00E226F1"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483E079E" w14:textId="77777777" w:rsidR="00E226F1" w:rsidRPr="004D1BE8" w:rsidRDefault="00E226F1"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E226F1" w:rsidRPr="004D1BE8" w14:paraId="6E55CE86" w14:textId="77777777" w:rsidTr="004F0C6B">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0B0BAEB" w14:textId="77777777" w:rsidR="00E226F1" w:rsidRPr="004D1BE8" w:rsidRDefault="00E226F1"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FF9F9D" w14:textId="77777777" w:rsidR="00E226F1" w:rsidRPr="004D1BE8" w:rsidRDefault="00E226F1" w:rsidP="00180133">
            <w:pPr>
              <w:jc w:val="center"/>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79B2680" w14:textId="77777777" w:rsidR="00E226F1" w:rsidRPr="004D1BE8" w:rsidRDefault="00E226F1" w:rsidP="00180133">
            <w:pPr>
              <w:jc w:val="center"/>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20B585" w14:textId="77777777" w:rsidR="00E226F1" w:rsidRPr="004D1BE8" w:rsidRDefault="00E226F1" w:rsidP="00180133">
            <w:pPr>
              <w:jc w:val="center"/>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FE091ED" w14:textId="77777777" w:rsidR="00E226F1" w:rsidRPr="004D1BE8" w:rsidRDefault="00E226F1"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354AE613" w14:textId="77777777" w:rsidR="00E226F1" w:rsidRPr="004D1BE8" w:rsidRDefault="00E226F1"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15692A7E" w14:textId="77777777" w:rsidR="00E226F1" w:rsidRPr="004D1BE8" w:rsidRDefault="00E226F1"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E8FD11A" w14:textId="77777777" w:rsidR="00E226F1" w:rsidRPr="004D1BE8" w:rsidRDefault="00E226F1"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4F0C6B" w:rsidRPr="004D1BE8" w14:paraId="7AA78265" w14:textId="77777777" w:rsidTr="004F0C6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CE0E316" w14:textId="77777777" w:rsidR="004F0C6B" w:rsidRPr="004D1BE8" w:rsidRDefault="004F0C6B" w:rsidP="004F0C6B">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bottom"/>
            <w:hideMark/>
          </w:tcPr>
          <w:p w14:paraId="0A74BF4D" w14:textId="2C2D2A3F" w:rsidR="004F0C6B" w:rsidRPr="004D1BE8" w:rsidRDefault="00003641" w:rsidP="004F0C6B">
            <w:pPr>
              <w:spacing w:line="360" w:lineRule="auto"/>
              <w:jc w:val="both"/>
              <w:rPr>
                <w:rFonts w:ascii="Times New Roman" w:hAnsi="Times New Roman" w:cs="Times New Roman"/>
                <w:color w:val="333333"/>
                <w:sz w:val="24"/>
                <w:szCs w:val="24"/>
              </w:rPr>
            </w:pPr>
            <w:r>
              <w:rPr>
                <w:color w:val="000000"/>
              </w:rPr>
              <w:t>AÇAFRÃO</w:t>
            </w:r>
          </w:p>
        </w:tc>
        <w:tc>
          <w:tcPr>
            <w:tcW w:w="795" w:type="pct"/>
            <w:tcBorders>
              <w:top w:val="outset" w:sz="6" w:space="0" w:color="auto"/>
              <w:left w:val="outset" w:sz="6" w:space="0" w:color="auto"/>
              <w:bottom w:val="outset" w:sz="6" w:space="0" w:color="auto"/>
              <w:right w:val="outset" w:sz="6" w:space="0" w:color="auto"/>
            </w:tcBorders>
            <w:vAlign w:val="center"/>
            <w:hideMark/>
          </w:tcPr>
          <w:p w14:paraId="3BDBADA3" w14:textId="1A9C7374" w:rsidR="004F0C6B" w:rsidRPr="004D1BE8" w:rsidRDefault="00003641" w:rsidP="004F0C6B">
            <w:pPr>
              <w:spacing w:line="360" w:lineRule="auto"/>
              <w:jc w:val="both"/>
              <w:rPr>
                <w:rFonts w:ascii="Times New Roman" w:hAnsi="Times New Roman" w:cs="Times New Roman"/>
                <w:color w:val="333333"/>
                <w:sz w:val="24"/>
                <w:szCs w:val="24"/>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75A116AF" w14:textId="708890CE" w:rsidR="004F0C6B" w:rsidRPr="004D1BE8" w:rsidRDefault="004F0C6B" w:rsidP="004F0C6B">
            <w:pPr>
              <w:spacing w:line="360" w:lineRule="auto"/>
              <w:jc w:val="both"/>
              <w:rPr>
                <w:rFonts w:ascii="Times New Roman" w:hAnsi="Times New Roman" w:cs="Times New Roman"/>
                <w:color w:val="333333"/>
                <w:sz w:val="24"/>
                <w:szCs w:val="24"/>
              </w:rPr>
            </w:pPr>
            <w:r>
              <w:rPr>
                <w:color w:val="000000"/>
              </w:rPr>
              <w:t>2</w:t>
            </w:r>
          </w:p>
        </w:tc>
        <w:tc>
          <w:tcPr>
            <w:tcW w:w="683" w:type="pct"/>
            <w:tcBorders>
              <w:top w:val="outset" w:sz="6" w:space="0" w:color="auto"/>
              <w:left w:val="outset" w:sz="6" w:space="0" w:color="auto"/>
              <w:bottom w:val="outset" w:sz="6" w:space="0" w:color="auto"/>
              <w:right w:val="outset" w:sz="6" w:space="0" w:color="auto"/>
            </w:tcBorders>
            <w:vAlign w:val="bottom"/>
            <w:hideMark/>
          </w:tcPr>
          <w:p w14:paraId="3FF03AED" w14:textId="1B311DEA" w:rsidR="004F0C6B" w:rsidRPr="004D1BE8" w:rsidRDefault="004F0C6B" w:rsidP="004F0C6B">
            <w:pPr>
              <w:spacing w:line="360" w:lineRule="auto"/>
              <w:jc w:val="both"/>
              <w:rPr>
                <w:rFonts w:ascii="Times New Roman" w:hAnsi="Times New Roman" w:cs="Times New Roman"/>
                <w:color w:val="333333"/>
                <w:sz w:val="24"/>
                <w:szCs w:val="24"/>
              </w:rPr>
            </w:pPr>
            <w:r>
              <w:rPr>
                <w:color w:val="000000"/>
              </w:rPr>
              <w:t>R$ 19,40</w:t>
            </w:r>
          </w:p>
        </w:tc>
        <w:tc>
          <w:tcPr>
            <w:tcW w:w="1041" w:type="pct"/>
            <w:tcBorders>
              <w:top w:val="outset" w:sz="6" w:space="0" w:color="auto"/>
              <w:left w:val="outset" w:sz="6" w:space="0" w:color="auto"/>
              <w:bottom w:val="outset" w:sz="6" w:space="0" w:color="auto"/>
              <w:right w:val="outset" w:sz="6" w:space="0" w:color="auto"/>
            </w:tcBorders>
            <w:vAlign w:val="bottom"/>
            <w:hideMark/>
          </w:tcPr>
          <w:p w14:paraId="7E11599B" w14:textId="46556C21" w:rsidR="004F0C6B" w:rsidRPr="004D1BE8" w:rsidRDefault="004F0C6B" w:rsidP="004F0C6B">
            <w:pPr>
              <w:jc w:val="both"/>
              <w:rPr>
                <w:rFonts w:ascii="Times New Roman" w:hAnsi="Times New Roman" w:cs="Times New Roman"/>
                <w:color w:val="333333"/>
                <w:sz w:val="24"/>
                <w:szCs w:val="24"/>
              </w:rPr>
            </w:pPr>
            <w:r>
              <w:rPr>
                <w:color w:val="000000"/>
              </w:rPr>
              <w:t>R$ 29,10</w:t>
            </w:r>
          </w:p>
        </w:tc>
      </w:tr>
      <w:tr w:rsidR="004F0C6B" w:rsidRPr="004D1BE8" w14:paraId="54276D84" w14:textId="77777777" w:rsidTr="004F0C6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7425CE6" w14:textId="77777777" w:rsidR="004F0C6B" w:rsidRPr="004D1BE8" w:rsidRDefault="004F0C6B" w:rsidP="004F0C6B">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bottom"/>
            <w:hideMark/>
          </w:tcPr>
          <w:p w14:paraId="17F28EF1" w14:textId="1EB3EDA9" w:rsidR="004F0C6B" w:rsidRPr="004D1BE8" w:rsidRDefault="00003641" w:rsidP="004F0C6B">
            <w:pPr>
              <w:spacing w:line="360" w:lineRule="auto"/>
              <w:jc w:val="both"/>
              <w:rPr>
                <w:rFonts w:ascii="Times New Roman" w:hAnsi="Times New Roman" w:cs="Times New Roman"/>
                <w:color w:val="333333"/>
                <w:sz w:val="24"/>
                <w:szCs w:val="24"/>
              </w:rPr>
            </w:pPr>
            <w:r>
              <w:rPr>
                <w:color w:val="000000"/>
              </w:rPr>
              <w:t>ALHO SEM CASCA</w:t>
            </w:r>
          </w:p>
        </w:tc>
        <w:tc>
          <w:tcPr>
            <w:tcW w:w="795" w:type="pct"/>
            <w:tcBorders>
              <w:top w:val="outset" w:sz="6" w:space="0" w:color="auto"/>
              <w:left w:val="outset" w:sz="6" w:space="0" w:color="auto"/>
              <w:bottom w:val="outset" w:sz="6" w:space="0" w:color="auto"/>
              <w:right w:val="outset" w:sz="6" w:space="0" w:color="auto"/>
            </w:tcBorders>
            <w:vAlign w:val="center"/>
            <w:hideMark/>
          </w:tcPr>
          <w:p w14:paraId="4F626D8B" w14:textId="61EF765F" w:rsidR="004F0C6B" w:rsidRPr="004D1BE8" w:rsidRDefault="00003641" w:rsidP="004F0C6B">
            <w:pPr>
              <w:spacing w:line="360" w:lineRule="auto"/>
              <w:jc w:val="both"/>
              <w:rPr>
                <w:rFonts w:ascii="Times New Roman" w:hAnsi="Times New Roman" w:cs="Times New Roman"/>
                <w:color w:val="333333"/>
                <w:sz w:val="24"/>
                <w:szCs w:val="24"/>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0E115DF8" w14:textId="7CF5C26B" w:rsidR="004F0C6B" w:rsidRPr="004D1BE8" w:rsidRDefault="004F0C6B" w:rsidP="004F0C6B">
            <w:pPr>
              <w:spacing w:line="360" w:lineRule="auto"/>
              <w:jc w:val="both"/>
              <w:rPr>
                <w:rFonts w:ascii="Times New Roman" w:hAnsi="Times New Roman" w:cs="Times New Roman"/>
                <w:color w:val="333333"/>
                <w:sz w:val="24"/>
                <w:szCs w:val="24"/>
              </w:rPr>
            </w:pPr>
            <w:r>
              <w:rPr>
                <w:color w:val="000000"/>
              </w:rPr>
              <w:t>32</w:t>
            </w:r>
          </w:p>
        </w:tc>
        <w:tc>
          <w:tcPr>
            <w:tcW w:w="683" w:type="pct"/>
            <w:tcBorders>
              <w:top w:val="outset" w:sz="6" w:space="0" w:color="auto"/>
              <w:left w:val="outset" w:sz="6" w:space="0" w:color="auto"/>
              <w:bottom w:val="outset" w:sz="6" w:space="0" w:color="auto"/>
              <w:right w:val="outset" w:sz="6" w:space="0" w:color="auto"/>
            </w:tcBorders>
            <w:vAlign w:val="bottom"/>
            <w:hideMark/>
          </w:tcPr>
          <w:p w14:paraId="4B4E98DB" w14:textId="0DAB9277" w:rsidR="004F0C6B" w:rsidRPr="004D1BE8" w:rsidRDefault="004F0C6B" w:rsidP="004F0C6B">
            <w:pPr>
              <w:spacing w:line="360" w:lineRule="auto"/>
              <w:jc w:val="both"/>
              <w:rPr>
                <w:rFonts w:ascii="Times New Roman" w:hAnsi="Times New Roman" w:cs="Times New Roman"/>
                <w:color w:val="333333"/>
                <w:sz w:val="24"/>
                <w:szCs w:val="24"/>
              </w:rPr>
            </w:pPr>
            <w:r>
              <w:rPr>
                <w:color w:val="000000"/>
              </w:rPr>
              <w:t>R$ 24,74</w:t>
            </w:r>
          </w:p>
        </w:tc>
        <w:tc>
          <w:tcPr>
            <w:tcW w:w="1041" w:type="pct"/>
            <w:tcBorders>
              <w:top w:val="outset" w:sz="6" w:space="0" w:color="auto"/>
              <w:left w:val="outset" w:sz="6" w:space="0" w:color="auto"/>
              <w:bottom w:val="outset" w:sz="6" w:space="0" w:color="auto"/>
              <w:right w:val="outset" w:sz="6" w:space="0" w:color="auto"/>
            </w:tcBorders>
            <w:vAlign w:val="bottom"/>
            <w:hideMark/>
          </w:tcPr>
          <w:p w14:paraId="214AF861" w14:textId="52B8325F" w:rsidR="004F0C6B" w:rsidRPr="004D1BE8" w:rsidRDefault="004F0C6B" w:rsidP="004F0C6B">
            <w:pPr>
              <w:spacing w:after="150" w:line="360" w:lineRule="auto"/>
              <w:jc w:val="both"/>
              <w:rPr>
                <w:rFonts w:ascii="Times New Roman" w:hAnsi="Times New Roman" w:cs="Times New Roman"/>
                <w:b/>
                <w:color w:val="000000"/>
                <w:sz w:val="24"/>
                <w:szCs w:val="24"/>
              </w:rPr>
            </w:pPr>
            <w:r>
              <w:rPr>
                <w:color w:val="000000"/>
              </w:rPr>
              <w:t>R$ 791,68</w:t>
            </w:r>
          </w:p>
        </w:tc>
      </w:tr>
      <w:tr w:rsidR="004F0C6B" w:rsidRPr="004D1BE8" w14:paraId="1C132EF8" w14:textId="77777777" w:rsidTr="004F0C6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7A13759" w14:textId="77777777" w:rsidR="004F0C6B" w:rsidRPr="004D1BE8" w:rsidRDefault="004F0C6B" w:rsidP="004F0C6B">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bottom"/>
          </w:tcPr>
          <w:p w14:paraId="4ED5155E" w14:textId="33D2614C" w:rsidR="004F0C6B" w:rsidRPr="004D1BE8" w:rsidRDefault="00003641" w:rsidP="004F0C6B">
            <w:pPr>
              <w:spacing w:line="360" w:lineRule="auto"/>
              <w:jc w:val="both"/>
              <w:rPr>
                <w:rFonts w:ascii="Times New Roman" w:hAnsi="Times New Roman" w:cs="Times New Roman"/>
                <w:color w:val="333333"/>
                <w:sz w:val="24"/>
                <w:szCs w:val="24"/>
              </w:rPr>
            </w:pPr>
            <w:r>
              <w:rPr>
                <w:color w:val="000000"/>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14:paraId="5FA18E4A" w14:textId="6BABAC1F" w:rsidR="004F0C6B" w:rsidRPr="004D1BE8" w:rsidRDefault="00003641" w:rsidP="004F0C6B">
            <w:pPr>
              <w:spacing w:line="360" w:lineRule="auto"/>
              <w:jc w:val="both"/>
              <w:rPr>
                <w:rFonts w:ascii="Times New Roman" w:hAnsi="Times New Roman" w:cs="Times New Roman"/>
                <w:color w:val="333333"/>
                <w:sz w:val="24"/>
                <w:szCs w:val="24"/>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14:paraId="53DC903D" w14:textId="296BCB73" w:rsidR="004F0C6B" w:rsidRPr="004D1BE8" w:rsidRDefault="004F0C6B" w:rsidP="004F0C6B">
            <w:pPr>
              <w:spacing w:line="360" w:lineRule="auto"/>
              <w:jc w:val="both"/>
              <w:rPr>
                <w:rFonts w:ascii="Times New Roman" w:hAnsi="Times New Roman" w:cs="Times New Roman"/>
                <w:color w:val="333333"/>
                <w:sz w:val="24"/>
                <w:szCs w:val="24"/>
              </w:rPr>
            </w:pPr>
            <w:r>
              <w:rPr>
                <w:color w:val="000000"/>
              </w:rPr>
              <w:t>150</w:t>
            </w:r>
          </w:p>
        </w:tc>
        <w:tc>
          <w:tcPr>
            <w:tcW w:w="683" w:type="pct"/>
            <w:tcBorders>
              <w:top w:val="outset" w:sz="6" w:space="0" w:color="auto"/>
              <w:left w:val="outset" w:sz="6" w:space="0" w:color="auto"/>
              <w:bottom w:val="outset" w:sz="6" w:space="0" w:color="auto"/>
              <w:right w:val="outset" w:sz="6" w:space="0" w:color="auto"/>
            </w:tcBorders>
            <w:vAlign w:val="bottom"/>
          </w:tcPr>
          <w:p w14:paraId="4F964874" w14:textId="2768BDC4" w:rsidR="004F0C6B" w:rsidRPr="004D1BE8" w:rsidRDefault="004F0C6B" w:rsidP="004F0C6B">
            <w:pPr>
              <w:spacing w:line="360" w:lineRule="auto"/>
              <w:jc w:val="both"/>
              <w:rPr>
                <w:rFonts w:ascii="Times New Roman" w:hAnsi="Times New Roman" w:cs="Times New Roman"/>
                <w:color w:val="333333"/>
                <w:sz w:val="24"/>
                <w:szCs w:val="24"/>
              </w:rPr>
            </w:pPr>
            <w:r>
              <w:rPr>
                <w:color w:val="000000"/>
              </w:rPr>
              <w:t>R$ 2,92</w:t>
            </w:r>
          </w:p>
        </w:tc>
        <w:tc>
          <w:tcPr>
            <w:tcW w:w="1041" w:type="pct"/>
            <w:tcBorders>
              <w:top w:val="outset" w:sz="6" w:space="0" w:color="auto"/>
              <w:left w:val="outset" w:sz="6" w:space="0" w:color="auto"/>
              <w:bottom w:val="outset" w:sz="6" w:space="0" w:color="auto"/>
              <w:right w:val="outset" w:sz="6" w:space="0" w:color="auto"/>
            </w:tcBorders>
            <w:vAlign w:val="bottom"/>
          </w:tcPr>
          <w:p w14:paraId="5366713E" w14:textId="7844CA83" w:rsidR="004F0C6B" w:rsidRPr="004D1BE8" w:rsidRDefault="004F0C6B" w:rsidP="004F0C6B">
            <w:pPr>
              <w:spacing w:after="150" w:line="360" w:lineRule="auto"/>
              <w:jc w:val="both"/>
              <w:rPr>
                <w:rFonts w:ascii="Times New Roman" w:hAnsi="Times New Roman" w:cs="Times New Roman"/>
                <w:color w:val="333333"/>
                <w:sz w:val="24"/>
                <w:szCs w:val="24"/>
              </w:rPr>
            </w:pPr>
            <w:r>
              <w:rPr>
                <w:color w:val="000000"/>
              </w:rPr>
              <w:t>R$ 438,00</w:t>
            </w:r>
          </w:p>
        </w:tc>
      </w:tr>
      <w:tr w:rsidR="004F0C6B" w:rsidRPr="004D1BE8" w14:paraId="48BB99CE" w14:textId="77777777" w:rsidTr="004F0C6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6FD9299" w14:textId="77777777" w:rsidR="004F0C6B" w:rsidRPr="004D1BE8" w:rsidRDefault="004F0C6B" w:rsidP="004F0C6B">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bottom"/>
          </w:tcPr>
          <w:p w14:paraId="68EDBB64" w14:textId="2802C40D" w:rsidR="004F0C6B" w:rsidRPr="004D1BE8" w:rsidRDefault="00003641" w:rsidP="004F0C6B">
            <w:pPr>
              <w:spacing w:line="360" w:lineRule="auto"/>
              <w:jc w:val="both"/>
              <w:rPr>
                <w:rFonts w:ascii="Times New Roman" w:hAnsi="Times New Roman" w:cs="Times New Roman"/>
                <w:color w:val="333333"/>
                <w:sz w:val="24"/>
                <w:szCs w:val="24"/>
              </w:rPr>
            </w:pPr>
            <w:r>
              <w:rPr>
                <w:color w:val="000000"/>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033AD3EF" w14:textId="51939287" w:rsidR="004F0C6B" w:rsidRPr="004D1BE8" w:rsidRDefault="00003641" w:rsidP="004F0C6B">
            <w:pPr>
              <w:spacing w:line="360" w:lineRule="auto"/>
              <w:jc w:val="both"/>
              <w:rPr>
                <w:rFonts w:ascii="Times New Roman" w:hAnsi="Times New Roman" w:cs="Times New Roman"/>
                <w:color w:val="333333"/>
                <w:sz w:val="24"/>
                <w:szCs w:val="24"/>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14:paraId="02E11AD2" w14:textId="4794DE26" w:rsidR="004F0C6B" w:rsidRPr="004D1BE8" w:rsidRDefault="004F0C6B" w:rsidP="004F0C6B">
            <w:pPr>
              <w:spacing w:line="360" w:lineRule="auto"/>
              <w:jc w:val="both"/>
              <w:rPr>
                <w:rFonts w:ascii="Times New Roman" w:hAnsi="Times New Roman" w:cs="Times New Roman"/>
                <w:color w:val="333333"/>
                <w:sz w:val="24"/>
                <w:szCs w:val="24"/>
              </w:rPr>
            </w:pPr>
            <w:r>
              <w:rPr>
                <w:color w:val="000000"/>
              </w:rPr>
              <w:t>250</w:t>
            </w:r>
          </w:p>
        </w:tc>
        <w:tc>
          <w:tcPr>
            <w:tcW w:w="683" w:type="pct"/>
            <w:tcBorders>
              <w:top w:val="outset" w:sz="6" w:space="0" w:color="auto"/>
              <w:left w:val="outset" w:sz="6" w:space="0" w:color="auto"/>
              <w:bottom w:val="outset" w:sz="6" w:space="0" w:color="auto"/>
              <w:right w:val="outset" w:sz="6" w:space="0" w:color="auto"/>
            </w:tcBorders>
            <w:vAlign w:val="bottom"/>
          </w:tcPr>
          <w:p w14:paraId="10CE971A" w14:textId="351B33D1" w:rsidR="004F0C6B" w:rsidRPr="004D1BE8" w:rsidRDefault="004F0C6B" w:rsidP="004F0C6B">
            <w:pPr>
              <w:spacing w:line="360" w:lineRule="auto"/>
              <w:jc w:val="both"/>
              <w:rPr>
                <w:rFonts w:ascii="Times New Roman" w:hAnsi="Times New Roman" w:cs="Times New Roman"/>
                <w:color w:val="333333"/>
                <w:sz w:val="24"/>
                <w:szCs w:val="24"/>
              </w:rPr>
            </w:pPr>
            <w:r>
              <w:rPr>
                <w:color w:val="000000"/>
              </w:rPr>
              <w:t>R$ 2,27</w:t>
            </w:r>
          </w:p>
        </w:tc>
        <w:tc>
          <w:tcPr>
            <w:tcW w:w="1041" w:type="pct"/>
            <w:tcBorders>
              <w:top w:val="outset" w:sz="6" w:space="0" w:color="auto"/>
              <w:left w:val="outset" w:sz="6" w:space="0" w:color="auto"/>
              <w:bottom w:val="outset" w:sz="6" w:space="0" w:color="auto"/>
              <w:right w:val="outset" w:sz="6" w:space="0" w:color="auto"/>
            </w:tcBorders>
            <w:vAlign w:val="bottom"/>
          </w:tcPr>
          <w:p w14:paraId="60877C62" w14:textId="6F9FB4DC" w:rsidR="004F0C6B" w:rsidRPr="004D1BE8" w:rsidRDefault="004F0C6B" w:rsidP="004F0C6B">
            <w:pPr>
              <w:spacing w:after="150" w:line="360" w:lineRule="auto"/>
              <w:jc w:val="both"/>
              <w:rPr>
                <w:rFonts w:ascii="Times New Roman" w:hAnsi="Times New Roman" w:cs="Times New Roman"/>
                <w:color w:val="333333"/>
                <w:sz w:val="24"/>
                <w:szCs w:val="24"/>
              </w:rPr>
            </w:pPr>
            <w:r>
              <w:rPr>
                <w:color w:val="000000"/>
              </w:rPr>
              <w:t>R$ 567,50</w:t>
            </w:r>
          </w:p>
        </w:tc>
      </w:tr>
      <w:tr w:rsidR="004F0C6B" w:rsidRPr="004D1BE8" w14:paraId="5B7D3768" w14:textId="77777777" w:rsidTr="004F0C6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008522B" w14:textId="77777777" w:rsidR="004F0C6B" w:rsidRPr="004D1BE8" w:rsidRDefault="004F0C6B" w:rsidP="004F0C6B">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bottom"/>
          </w:tcPr>
          <w:p w14:paraId="3A452FC3" w14:textId="4F2B5ABE" w:rsidR="004F0C6B" w:rsidRPr="004D1BE8" w:rsidRDefault="00003641" w:rsidP="004F0C6B">
            <w:pPr>
              <w:spacing w:line="360" w:lineRule="auto"/>
              <w:jc w:val="both"/>
              <w:rPr>
                <w:rFonts w:ascii="Times New Roman" w:hAnsi="Times New Roman" w:cs="Times New Roman"/>
                <w:color w:val="333333"/>
                <w:sz w:val="24"/>
                <w:szCs w:val="24"/>
              </w:rPr>
            </w:pPr>
            <w:r>
              <w:rPr>
                <w:color w:val="000000"/>
                <w:sz w:val="20"/>
                <w:szCs w:val="20"/>
              </w:rPr>
              <w:t>FARINHA DE MANDIOCA TORRADA</w:t>
            </w:r>
          </w:p>
        </w:tc>
        <w:tc>
          <w:tcPr>
            <w:tcW w:w="795" w:type="pct"/>
            <w:tcBorders>
              <w:top w:val="outset" w:sz="6" w:space="0" w:color="auto"/>
              <w:left w:val="outset" w:sz="6" w:space="0" w:color="auto"/>
              <w:bottom w:val="outset" w:sz="6" w:space="0" w:color="auto"/>
              <w:right w:val="outset" w:sz="6" w:space="0" w:color="auto"/>
            </w:tcBorders>
            <w:vAlign w:val="center"/>
          </w:tcPr>
          <w:p w14:paraId="0B461426" w14:textId="6EEEE064" w:rsidR="004F0C6B" w:rsidRPr="004D1BE8" w:rsidRDefault="00003641" w:rsidP="004F0C6B">
            <w:pPr>
              <w:spacing w:line="360" w:lineRule="auto"/>
              <w:jc w:val="both"/>
              <w:rPr>
                <w:rFonts w:ascii="Times New Roman" w:hAnsi="Times New Roman" w:cs="Times New Roman"/>
                <w:color w:val="333333"/>
                <w:sz w:val="24"/>
                <w:szCs w:val="24"/>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14:paraId="1A7FB426" w14:textId="2BDF5ED9" w:rsidR="004F0C6B" w:rsidRPr="004D1BE8" w:rsidRDefault="004F0C6B" w:rsidP="004F0C6B">
            <w:pPr>
              <w:spacing w:line="360" w:lineRule="auto"/>
              <w:jc w:val="both"/>
              <w:rPr>
                <w:rFonts w:ascii="Times New Roman" w:hAnsi="Times New Roman" w:cs="Times New Roman"/>
                <w:color w:val="333333"/>
                <w:sz w:val="24"/>
                <w:szCs w:val="24"/>
              </w:rPr>
            </w:pPr>
            <w:r>
              <w:rPr>
                <w:color w:val="000000"/>
              </w:rPr>
              <w:t>90</w:t>
            </w:r>
          </w:p>
        </w:tc>
        <w:tc>
          <w:tcPr>
            <w:tcW w:w="683" w:type="pct"/>
            <w:tcBorders>
              <w:top w:val="outset" w:sz="6" w:space="0" w:color="auto"/>
              <w:left w:val="outset" w:sz="6" w:space="0" w:color="auto"/>
              <w:bottom w:val="outset" w:sz="6" w:space="0" w:color="auto"/>
              <w:right w:val="outset" w:sz="6" w:space="0" w:color="auto"/>
            </w:tcBorders>
            <w:vAlign w:val="bottom"/>
          </w:tcPr>
          <w:p w14:paraId="302ECE14" w14:textId="33467ED4" w:rsidR="004F0C6B" w:rsidRPr="004D1BE8" w:rsidRDefault="004F0C6B" w:rsidP="004F0C6B">
            <w:pPr>
              <w:spacing w:line="360" w:lineRule="auto"/>
              <w:jc w:val="both"/>
              <w:rPr>
                <w:rFonts w:ascii="Times New Roman" w:hAnsi="Times New Roman" w:cs="Times New Roman"/>
                <w:color w:val="333333"/>
                <w:sz w:val="24"/>
                <w:szCs w:val="24"/>
              </w:rPr>
            </w:pPr>
            <w:r>
              <w:rPr>
                <w:color w:val="000000"/>
              </w:rPr>
              <w:t>R$ 8,46</w:t>
            </w:r>
          </w:p>
        </w:tc>
        <w:tc>
          <w:tcPr>
            <w:tcW w:w="1041" w:type="pct"/>
            <w:tcBorders>
              <w:top w:val="outset" w:sz="6" w:space="0" w:color="auto"/>
              <w:left w:val="outset" w:sz="6" w:space="0" w:color="auto"/>
              <w:bottom w:val="outset" w:sz="6" w:space="0" w:color="auto"/>
              <w:right w:val="outset" w:sz="6" w:space="0" w:color="auto"/>
            </w:tcBorders>
            <w:vAlign w:val="bottom"/>
          </w:tcPr>
          <w:p w14:paraId="0EA4988E" w14:textId="327C563F" w:rsidR="004F0C6B" w:rsidRPr="004D1BE8" w:rsidRDefault="004F0C6B" w:rsidP="004F0C6B">
            <w:pPr>
              <w:spacing w:after="150" w:line="360" w:lineRule="auto"/>
              <w:jc w:val="both"/>
              <w:rPr>
                <w:rFonts w:ascii="Times New Roman" w:hAnsi="Times New Roman" w:cs="Times New Roman"/>
                <w:color w:val="333333"/>
                <w:sz w:val="24"/>
                <w:szCs w:val="24"/>
              </w:rPr>
            </w:pPr>
            <w:r>
              <w:rPr>
                <w:color w:val="000000"/>
              </w:rPr>
              <w:t>R$ 761,40</w:t>
            </w:r>
          </w:p>
        </w:tc>
      </w:tr>
      <w:tr w:rsidR="004F0C6B" w:rsidRPr="004D1BE8" w14:paraId="2171A2D5" w14:textId="77777777" w:rsidTr="004F0C6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DC376FB" w14:textId="77777777" w:rsidR="004F0C6B" w:rsidRPr="004D1BE8" w:rsidRDefault="004F0C6B" w:rsidP="004F0C6B">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lastRenderedPageBreak/>
              <w:t>06</w:t>
            </w:r>
          </w:p>
        </w:tc>
        <w:tc>
          <w:tcPr>
            <w:tcW w:w="1425" w:type="pct"/>
            <w:tcBorders>
              <w:top w:val="outset" w:sz="6" w:space="0" w:color="auto"/>
              <w:left w:val="outset" w:sz="6" w:space="0" w:color="auto"/>
              <w:bottom w:val="outset" w:sz="6" w:space="0" w:color="auto"/>
              <w:right w:val="outset" w:sz="6" w:space="0" w:color="auto"/>
            </w:tcBorders>
            <w:vAlign w:val="bottom"/>
          </w:tcPr>
          <w:p w14:paraId="7EB87217" w14:textId="2D7423AE" w:rsidR="004F0C6B" w:rsidRPr="004D1BE8" w:rsidRDefault="00003641" w:rsidP="004F0C6B">
            <w:pPr>
              <w:spacing w:line="360" w:lineRule="auto"/>
              <w:jc w:val="both"/>
              <w:rPr>
                <w:rFonts w:ascii="Times New Roman" w:hAnsi="Times New Roman" w:cs="Times New Roman"/>
                <w:color w:val="333333"/>
                <w:sz w:val="24"/>
                <w:szCs w:val="24"/>
              </w:rPr>
            </w:pPr>
            <w:r>
              <w:rPr>
                <w:color w:val="000000"/>
              </w:rPr>
              <w:t>FEIJÃO CARIOCA TIPO I</w:t>
            </w:r>
          </w:p>
        </w:tc>
        <w:tc>
          <w:tcPr>
            <w:tcW w:w="795" w:type="pct"/>
            <w:tcBorders>
              <w:top w:val="outset" w:sz="6" w:space="0" w:color="auto"/>
              <w:left w:val="outset" w:sz="6" w:space="0" w:color="auto"/>
              <w:bottom w:val="outset" w:sz="6" w:space="0" w:color="auto"/>
              <w:right w:val="outset" w:sz="6" w:space="0" w:color="auto"/>
            </w:tcBorders>
            <w:vAlign w:val="center"/>
          </w:tcPr>
          <w:p w14:paraId="04FDE6C1" w14:textId="46E3A0E0" w:rsidR="004F0C6B" w:rsidRPr="004D1BE8" w:rsidRDefault="00003641" w:rsidP="004F0C6B">
            <w:pPr>
              <w:spacing w:line="360" w:lineRule="auto"/>
              <w:jc w:val="both"/>
              <w:rPr>
                <w:rFonts w:ascii="Times New Roman" w:hAnsi="Times New Roman" w:cs="Times New Roman"/>
                <w:color w:val="333333"/>
                <w:sz w:val="24"/>
                <w:szCs w:val="24"/>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14:paraId="1B8A1A1C" w14:textId="62C63456" w:rsidR="004F0C6B" w:rsidRPr="004D1BE8" w:rsidRDefault="004F0C6B" w:rsidP="004F0C6B">
            <w:pPr>
              <w:spacing w:line="360" w:lineRule="auto"/>
              <w:jc w:val="both"/>
              <w:rPr>
                <w:rFonts w:ascii="Times New Roman" w:hAnsi="Times New Roman" w:cs="Times New Roman"/>
                <w:color w:val="333333"/>
                <w:sz w:val="24"/>
                <w:szCs w:val="24"/>
              </w:rPr>
            </w:pPr>
            <w:r>
              <w:rPr>
                <w:color w:val="000000"/>
              </w:rPr>
              <w:t>120</w:t>
            </w:r>
          </w:p>
        </w:tc>
        <w:tc>
          <w:tcPr>
            <w:tcW w:w="683" w:type="pct"/>
            <w:tcBorders>
              <w:top w:val="outset" w:sz="6" w:space="0" w:color="auto"/>
              <w:left w:val="outset" w:sz="6" w:space="0" w:color="auto"/>
              <w:bottom w:val="outset" w:sz="6" w:space="0" w:color="auto"/>
              <w:right w:val="outset" w:sz="6" w:space="0" w:color="auto"/>
            </w:tcBorders>
            <w:vAlign w:val="bottom"/>
          </w:tcPr>
          <w:p w14:paraId="1C186D28" w14:textId="68D2B589" w:rsidR="004F0C6B" w:rsidRPr="004D1BE8" w:rsidRDefault="004F0C6B" w:rsidP="004F0C6B">
            <w:pPr>
              <w:spacing w:line="360" w:lineRule="auto"/>
              <w:jc w:val="both"/>
              <w:rPr>
                <w:rFonts w:ascii="Times New Roman" w:hAnsi="Times New Roman" w:cs="Times New Roman"/>
                <w:color w:val="333333"/>
                <w:sz w:val="24"/>
                <w:szCs w:val="24"/>
              </w:rPr>
            </w:pPr>
            <w:r>
              <w:rPr>
                <w:color w:val="000000"/>
              </w:rPr>
              <w:t>R$ 5,67</w:t>
            </w:r>
          </w:p>
        </w:tc>
        <w:tc>
          <w:tcPr>
            <w:tcW w:w="1041" w:type="pct"/>
            <w:tcBorders>
              <w:top w:val="outset" w:sz="6" w:space="0" w:color="auto"/>
              <w:left w:val="outset" w:sz="6" w:space="0" w:color="auto"/>
              <w:bottom w:val="outset" w:sz="6" w:space="0" w:color="auto"/>
              <w:right w:val="outset" w:sz="6" w:space="0" w:color="auto"/>
            </w:tcBorders>
            <w:vAlign w:val="bottom"/>
          </w:tcPr>
          <w:p w14:paraId="702047DB" w14:textId="768B30FE" w:rsidR="004F0C6B" w:rsidRPr="004D1BE8" w:rsidRDefault="004F0C6B" w:rsidP="004F0C6B">
            <w:pPr>
              <w:spacing w:after="150" w:line="360" w:lineRule="auto"/>
              <w:jc w:val="both"/>
              <w:rPr>
                <w:rFonts w:ascii="Times New Roman" w:hAnsi="Times New Roman" w:cs="Times New Roman"/>
                <w:color w:val="333333"/>
                <w:sz w:val="24"/>
                <w:szCs w:val="24"/>
              </w:rPr>
            </w:pPr>
            <w:r>
              <w:rPr>
                <w:color w:val="000000"/>
              </w:rPr>
              <w:t>R$ 680,40</w:t>
            </w:r>
          </w:p>
        </w:tc>
      </w:tr>
      <w:tr w:rsidR="004F0C6B" w:rsidRPr="004D1BE8" w14:paraId="041ACD0C" w14:textId="77777777" w:rsidTr="004F0C6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F808C0A" w14:textId="77777777" w:rsidR="004F0C6B" w:rsidRPr="004D1BE8" w:rsidRDefault="004F0C6B" w:rsidP="004F0C6B">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bottom"/>
          </w:tcPr>
          <w:p w14:paraId="21891A20" w14:textId="72708863" w:rsidR="004F0C6B" w:rsidRPr="004D1BE8" w:rsidRDefault="00003641" w:rsidP="004F0C6B">
            <w:pPr>
              <w:spacing w:line="360" w:lineRule="auto"/>
              <w:jc w:val="both"/>
              <w:rPr>
                <w:rFonts w:ascii="Times New Roman" w:hAnsi="Times New Roman" w:cs="Times New Roman"/>
                <w:color w:val="333333"/>
                <w:sz w:val="24"/>
                <w:szCs w:val="24"/>
              </w:rPr>
            </w:pPr>
            <w:r>
              <w:rPr>
                <w:color w:val="000000"/>
              </w:rPr>
              <w:t>FEIJÃO PRETO TIPO I</w:t>
            </w:r>
          </w:p>
        </w:tc>
        <w:tc>
          <w:tcPr>
            <w:tcW w:w="795" w:type="pct"/>
            <w:tcBorders>
              <w:top w:val="outset" w:sz="6" w:space="0" w:color="auto"/>
              <w:left w:val="outset" w:sz="6" w:space="0" w:color="auto"/>
              <w:bottom w:val="outset" w:sz="6" w:space="0" w:color="auto"/>
              <w:right w:val="outset" w:sz="6" w:space="0" w:color="auto"/>
            </w:tcBorders>
            <w:vAlign w:val="center"/>
          </w:tcPr>
          <w:p w14:paraId="23BC03D6" w14:textId="79109378" w:rsidR="004F0C6B" w:rsidRPr="004D1BE8" w:rsidRDefault="00003641" w:rsidP="004F0C6B">
            <w:pPr>
              <w:spacing w:line="360" w:lineRule="auto"/>
              <w:jc w:val="both"/>
              <w:rPr>
                <w:rFonts w:ascii="Times New Roman" w:hAnsi="Times New Roman" w:cs="Times New Roman"/>
                <w:color w:val="333333"/>
                <w:sz w:val="24"/>
                <w:szCs w:val="24"/>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14:paraId="7EEBE3C8" w14:textId="29C4AF52" w:rsidR="004F0C6B" w:rsidRPr="004D1BE8" w:rsidRDefault="004F0C6B" w:rsidP="004F0C6B">
            <w:pPr>
              <w:spacing w:line="360" w:lineRule="auto"/>
              <w:jc w:val="both"/>
              <w:rPr>
                <w:rFonts w:ascii="Times New Roman" w:hAnsi="Times New Roman" w:cs="Times New Roman"/>
                <w:color w:val="333333"/>
                <w:sz w:val="24"/>
                <w:szCs w:val="24"/>
              </w:rPr>
            </w:pPr>
            <w:r>
              <w:rPr>
                <w:color w:val="000000"/>
              </w:rPr>
              <w:t>25</w:t>
            </w:r>
          </w:p>
        </w:tc>
        <w:tc>
          <w:tcPr>
            <w:tcW w:w="683" w:type="pct"/>
            <w:tcBorders>
              <w:top w:val="outset" w:sz="6" w:space="0" w:color="auto"/>
              <w:left w:val="outset" w:sz="6" w:space="0" w:color="auto"/>
              <w:bottom w:val="outset" w:sz="6" w:space="0" w:color="auto"/>
              <w:right w:val="outset" w:sz="6" w:space="0" w:color="auto"/>
            </w:tcBorders>
            <w:vAlign w:val="bottom"/>
          </w:tcPr>
          <w:p w14:paraId="3A8E74F4" w14:textId="7986AEAF" w:rsidR="004F0C6B" w:rsidRPr="004D1BE8" w:rsidRDefault="004F0C6B" w:rsidP="004F0C6B">
            <w:pPr>
              <w:spacing w:line="360" w:lineRule="auto"/>
              <w:jc w:val="both"/>
              <w:rPr>
                <w:rFonts w:ascii="Times New Roman" w:hAnsi="Times New Roman" w:cs="Times New Roman"/>
                <w:color w:val="333333"/>
                <w:sz w:val="24"/>
                <w:szCs w:val="24"/>
              </w:rPr>
            </w:pPr>
            <w:r>
              <w:rPr>
                <w:color w:val="000000"/>
              </w:rPr>
              <w:t>R$ 6,24</w:t>
            </w:r>
          </w:p>
        </w:tc>
        <w:tc>
          <w:tcPr>
            <w:tcW w:w="1041" w:type="pct"/>
            <w:tcBorders>
              <w:top w:val="outset" w:sz="6" w:space="0" w:color="auto"/>
              <w:left w:val="outset" w:sz="6" w:space="0" w:color="auto"/>
              <w:bottom w:val="outset" w:sz="6" w:space="0" w:color="auto"/>
              <w:right w:val="outset" w:sz="6" w:space="0" w:color="auto"/>
            </w:tcBorders>
            <w:vAlign w:val="bottom"/>
          </w:tcPr>
          <w:p w14:paraId="062993E1" w14:textId="3EE85DDE" w:rsidR="004F0C6B" w:rsidRPr="004D1BE8" w:rsidRDefault="004F0C6B" w:rsidP="004F0C6B">
            <w:pPr>
              <w:spacing w:after="150" w:line="360" w:lineRule="auto"/>
              <w:jc w:val="both"/>
              <w:rPr>
                <w:rFonts w:ascii="Times New Roman" w:hAnsi="Times New Roman" w:cs="Times New Roman"/>
                <w:color w:val="333333"/>
                <w:sz w:val="24"/>
                <w:szCs w:val="24"/>
              </w:rPr>
            </w:pPr>
            <w:r>
              <w:rPr>
                <w:color w:val="000000"/>
              </w:rPr>
              <w:t>R$ 156,00</w:t>
            </w:r>
          </w:p>
        </w:tc>
      </w:tr>
      <w:tr w:rsidR="004F0C6B" w:rsidRPr="004D1BE8" w14:paraId="2648C93A" w14:textId="77777777" w:rsidTr="004F0C6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3390294" w14:textId="77777777" w:rsidR="004F0C6B" w:rsidRPr="004D1BE8" w:rsidRDefault="004F0C6B" w:rsidP="004F0C6B">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bottom"/>
          </w:tcPr>
          <w:p w14:paraId="0D24AA9B" w14:textId="07BD0C7A" w:rsidR="004F0C6B" w:rsidRPr="004D1BE8" w:rsidRDefault="00003641" w:rsidP="004F0C6B">
            <w:pPr>
              <w:spacing w:line="360" w:lineRule="auto"/>
              <w:jc w:val="both"/>
              <w:rPr>
                <w:rFonts w:ascii="Times New Roman" w:hAnsi="Times New Roman" w:cs="Times New Roman"/>
                <w:color w:val="333333"/>
                <w:sz w:val="24"/>
                <w:szCs w:val="24"/>
              </w:rPr>
            </w:pPr>
            <w:r>
              <w:rPr>
                <w:color w:val="000000"/>
              </w:rPr>
              <w:t>LARANJA PERA</w:t>
            </w:r>
          </w:p>
        </w:tc>
        <w:tc>
          <w:tcPr>
            <w:tcW w:w="795" w:type="pct"/>
            <w:tcBorders>
              <w:top w:val="outset" w:sz="6" w:space="0" w:color="auto"/>
              <w:left w:val="outset" w:sz="6" w:space="0" w:color="auto"/>
              <w:bottom w:val="outset" w:sz="6" w:space="0" w:color="auto"/>
              <w:right w:val="outset" w:sz="6" w:space="0" w:color="auto"/>
            </w:tcBorders>
            <w:vAlign w:val="center"/>
          </w:tcPr>
          <w:p w14:paraId="52B1B0AF" w14:textId="271BA8BE" w:rsidR="004F0C6B" w:rsidRPr="004D1BE8" w:rsidRDefault="00003641" w:rsidP="004F0C6B">
            <w:pPr>
              <w:spacing w:line="360" w:lineRule="auto"/>
              <w:jc w:val="both"/>
              <w:rPr>
                <w:rFonts w:ascii="Times New Roman" w:hAnsi="Times New Roman" w:cs="Times New Roman"/>
                <w:color w:val="333333"/>
                <w:sz w:val="24"/>
                <w:szCs w:val="24"/>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14:paraId="05D40225" w14:textId="08D1022E" w:rsidR="004F0C6B" w:rsidRPr="004D1BE8" w:rsidRDefault="004F0C6B" w:rsidP="004F0C6B">
            <w:pPr>
              <w:spacing w:line="360" w:lineRule="auto"/>
              <w:jc w:val="both"/>
              <w:rPr>
                <w:rFonts w:ascii="Times New Roman" w:hAnsi="Times New Roman" w:cs="Times New Roman"/>
                <w:color w:val="333333"/>
                <w:sz w:val="24"/>
                <w:szCs w:val="24"/>
              </w:rPr>
            </w:pPr>
            <w:r>
              <w:rPr>
                <w:color w:val="000000"/>
              </w:rPr>
              <w:t>120</w:t>
            </w:r>
          </w:p>
        </w:tc>
        <w:tc>
          <w:tcPr>
            <w:tcW w:w="683" w:type="pct"/>
            <w:tcBorders>
              <w:top w:val="outset" w:sz="6" w:space="0" w:color="auto"/>
              <w:left w:val="outset" w:sz="6" w:space="0" w:color="auto"/>
              <w:bottom w:val="outset" w:sz="6" w:space="0" w:color="auto"/>
              <w:right w:val="outset" w:sz="6" w:space="0" w:color="auto"/>
            </w:tcBorders>
            <w:vAlign w:val="bottom"/>
          </w:tcPr>
          <w:p w14:paraId="3162ED61" w14:textId="554D4FB7" w:rsidR="004F0C6B" w:rsidRPr="004D1BE8" w:rsidRDefault="004F0C6B" w:rsidP="004F0C6B">
            <w:pPr>
              <w:spacing w:line="360" w:lineRule="auto"/>
              <w:jc w:val="both"/>
              <w:rPr>
                <w:rFonts w:ascii="Times New Roman" w:hAnsi="Times New Roman" w:cs="Times New Roman"/>
                <w:color w:val="333333"/>
                <w:sz w:val="24"/>
                <w:szCs w:val="24"/>
              </w:rPr>
            </w:pPr>
            <w:r>
              <w:rPr>
                <w:color w:val="000000"/>
              </w:rPr>
              <w:t>R$ 1,79</w:t>
            </w:r>
          </w:p>
        </w:tc>
        <w:tc>
          <w:tcPr>
            <w:tcW w:w="1041" w:type="pct"/>
            <w:tcBorders>
              <w:top w:val="outset" w:sz="6" w:space="0" w:color="auto"/>
              <w:left w:val="outset" w:sz="6" w:space="0" w:color="auto"/>
              <w:bottom w:val="outset" w:sz="6" w:space="0" w:color="auto"/>
              <w:right w:val="outset" w:sz="6" w:space="0" w:color="auto"/>
            </w:tcBorders>
            <w:vAlign w:val="bottom"/>
          </w:tcPr>
          <w:p w14:paraId="3B3974F6" w14:textId="11F7F161" w:rsidR="004F0C6B" w:rsidRPr="004D1BE8" w:rsidRDefault="004F0C6B" w:rsidP="004F0C6B">
            <w:pPr>
              <w:spacing w:after="150" w:line="360" w:lineRule="auto"/>
              <w:jc w:val="both"/>
              <w:rPr>
                <w:rFonts w:ascii="Times New Roman" w:hAnsi="Times New Roman" w:cs="Times New Roman"/>
                <w:color w:val="333333"/>
                <w:sz w:val="24"/>
                <w:szCs w:val="24"/>
              </w:rPr>
            </w:pPr>
            <w:r>
              <w:rPr>
                <w:color w:val="000000"/>
              </w:rPr>
              <w:t>R$ 214,80</w:t>
            </w:r>
          </w:p>
        </w:tc>
      </w:tr>
      <w:tr w:rsidR="004F0C6B" w:rsidRPr="004D1BE8" w14:paraId="326325F4" w14:textId="77777777" w:rsidTr="004F0C6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15C70F7" w14:textId="77777777" w:rsidR="004F0C6B" w:rsidRPr="004D1BE8" w:rsidRDefault="004F0C6B" w:rsidP="004F0C6B">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bottom"/>
          </w:tcPr>
          <w:p w14:paraId="626684BA" w14:textId="0EDD12D8" w:rsidR="004F0C6B" w:rsidRPr="004D1BE8" w:rsidRDefault="00003641" w:rsidP="004F0C6B">
            <w:pPr>
              <w:spacing w:line="360" w:lineRule="auto"/>
              <w:jc w:val="both"/>
              <w:rPr>
                <w:rFonts w:ascii="Times New Roman" w:hAnsi="Times New Roman" w:cs="Times New Roman"/>
                <w:color w:val="333333"/>
                <w:sz w:val="24"/>
                <w:szCs w:val="24"/>
              </w:rPr>
            </w:pPr>
            <w:r>
              <w:rPr>
                <w:color w:val="000000"/>
              </w:rPr>
              <w:t>MAMÃO FORMOSA</w:t>
            </w:r>
          </w:p>
        </w:tc>
        <w:tc>
          <w:tcPr>
            <w:tcW w:w="795" w:type="pct"/>
            <w:tcBorders>
              <w:top w:val="outset" w:sz="6" w:space="0" w:color="auto"/>
              <w:left w:val="outset" w:sz="6" w:space="0" w:color="auto"/>
              <w:bottom w:val="outset" w:sz="6" w:space="0" w:color="auto"/>
              <w:right w:val="outset" w:sz="6" w:space="0" w:color="auto"/>
            </w:tcBorders>
            <w:vAlign w:val="center"/>
          </w:tcPr>
          <w:p w14:paraId="11FEBAF9" w14:textId="7E5D3D44" w:rsidR="004F0C6B" w:rsidRPr="004D1BE8" w:rsidRDefault="00003641" w:rsidP="004F0C6B">
            <w:pPr>
              <w:spacing w:line="360" w:lineRule="auto"/>
              <w:jc w:val="both"/>
              <w:rPr>
                <w:rFonts w:ascii="Times New Roman" w:hAnsi="Times New Roman" w:cs="Times New Roman"/>
                <w:color w:val="333333"/>
                <w:sz w:val="24"/>
                <w:szCs w:val="24"/>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14:paraId="7457AF68" w14:textId="63C9F4C8" w:rsidR="004F0C6B" w:rsidRPr="004D1BE8" w:rsidRDefault="004F0C6B" w:rsidP="004F0C6B">
            <w:pPr>
              <w:spacing w:line="360" w:lineRule="auto"/>
              <w:jc w:val="both"/>
              <w:rPr>
                <w:rFonts w:ascii="Times New Roman" w:hAnsi="Times New Roman" w:cs="Times New Roman"/>
                <w:color w:val="333333"/>
                <w:sz w:val="24"/>
                <w:szCs w:val="24"/>
              </w:rPr>
            </w:pPr>
            <w:r>
              <w:rPr>
                <w:color w:val="000000"/>
              </w:rPr>
              <w:t>130</w:t>
            </w:r>
          </w:p>
        </w:tc>
        <w:tc>
          <w:tcPr>
            <w:tcW w:w="683" w:type="pct"/>
            <w:tcBorders>
              <w:top w:val="outset" w:sz="6" w:space="0" w:color="auto"/>
              <w:left w:val="outset" w:sz="6" w:space="0" w:color="auto"/>
              <w:bottom w:val="outset" w:sz="6" w:space="0" w:color="auto"/>
              <w:right w:val="outset" w:sz="6" w:space="0" w:color="auto"/>
            </w:tcBorders>
            <w:vAlign w:val="bottom"/>
          </w:tcPr>
          <w:p w14:paraId="62F11786" w14:textId="55C08B79" w:rsidR="004F0C6B" w:rsidRPr="004D1BE8" w:rsidRDefault="004F0C6B" w:rsidP="004F0C6B">
            <w:pPr>
              <w:spacing w:line="360" w:lineRule="auto"/>
              <w:jc w:val="both"/>
              <w:rPr>
                <w:rFonts w:ascii="Times New Roman" w:hAnsi="Times New Roman" w:cs="Times New Roman"/>
                <w:color w:val="333333"/>
                <w:sz w:val="24"/>
                <w:szCs w:val="24"/>
              </w:rPr>
            </w:pPr>
            <w:r>
              <w:rPr>
                <w:color w:val="000000"/>
              </w:rPr>
              <w:t>R$ 3,09</w:t>
            </w:r>
          </w:p>
        </w:tc>
        <w:tc>
          <w:tcPr>
            <w:tcW w:w="1041" w:type="pct"/>
            <w:tcBorders>
              <w:top w:val="outset" w:sz="6" w:space="0" w:color="auto"/>
              <w:left w:val="outset" w:sz="6" w:space="0" w:color="auto"/>
              <w:bottom w:val="outset" w:sz="6" w:space="0" w:color="auto"/>
              <w:right w:val="outset" w:sz="6" w:space="0" w:color="auto"/>
            </w:tcBorders>
            <w:vAlign w:val="bottom"/>
          </w:tcPr>
          <w:p w14:paraId="56205B80" w14:textId="56B39399" w:rsidR="004F0C6B" w:rsidRPr="004D1BE8" w:rsidRDefault="004F0C6B" w:rsidP="004F0C6B">
            <w:pPr>
              <w:spacing w:after="150" w:line="360" w:lineRule="auto"/>
              <w:jc w:val="both"/>
              <w:rPr>
                <w:rFonts w:ascii="Times New Roman" w:hAnsi="Times New Roman" w:cs="Times New Roman"/>
                <w:color w:val="333333"/>
                <w:sz w:val="24"/>
                <w:szCs w:val="24"/>
              </w:rPr>
            </w:pPr>
            <w:r>
              <w:rPr>
                <w:color w:val="000000"/>
              </w:rPr>
              <w:t>R$ 401,70</w:t>
            </w:r>
          </w:p>
        </w:tc>
      </w:tr>
      <w:tr w:rsidR="004F0C6B" w:rsidRPr="004D1BE8" w14:paraId="57B8886B" w14:textId="77777777" w:rsidTr="004F0C6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0B3BD10" w14:textId="77777777" w:rsidR="004F0C6B" w:rsidRPr="004D1BE8" w:rsidRDefault="004F0C6B" w:rsidP="004F0C6B">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bottom"/>
          </w:tcPr>
          <w:p w14:paraId="2A68C3DD" w14:textId="75E2950A" w:rsidR="004F0C6B" w:rsidRPr="004D1BE8" w:rsidRDefault="00003641" w:rsidP="004F0C6B">
            <w:pPr>
              <w:spacing w:line="360" w:lineRule="auto"/>
              <w:jc w:val="both"/>
              <w:rPr>
                <w:rFonts w:ascii="Times New Roman" w:hAnsi="Times New Roman" w:cs="Times New Roman"/>
                <w:color w:val="333333"/>
                <w:sz w:val="24"/>
                <w:szCs w:val="24"/>
              </w:rPr>
            </w:pPr>
            <w:r>
              <w:rPr>
                <w:color w:val="000000"/>
                <w:sz w:val="18"/>
                <w:szCs w:val="18"/>
              </w:rPr>
              <w:t>MANDIOCA SEM CASCA EMBALADA A VÁCUO</w:t>
            </w:r>
          </w:p>
        </w:tc>
        <w:tc>
          <w:tcPr>
            <w:tcW w:w="795" w:type="pct"/>
            <w:tcBorders>
              <w:top w:val="outset" w:sz="6" w:space="0" w:color="auto"/>
              <w:left w:val="outset" w:sz="6" w:space="0" w:color="auto"/>
              <w:bottom w:val="outset" w:sz="6" w:space="0" w:color="auto"/>
              <w:right w:val="outset" w:sz="6" w:space="0" w:color="auto"/>
            </w:tcBorders>
            <w:vAlign w:val="center"/>
          </w:tcPr>
          <w:p w14:paraId="102EBFD8" w14:textId="17ABE97F" w:rsidR="004F0C6B" w:rsidRPr="004D1BE8" w:rsidRDefault="00003641" w:rsidP="004F0C6B">
            <w:pPr>
              <w:spacing w:line="360" w:lineRule="auto"/>
              <w:jc w:val="both"/>
              <w:rPr>
                <w:rFonts w:ascii="Times New Roman" w:hAnsi="Times New Roman" w:cs="Times New Roman"/>
                <w:color w:val="333333"/>
                <w:sz w:val="24"/>
                <w:szCs w:val="24"/>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14:paraId="6C826AAD" w14:textId="496DB4B3" w:rsidR="004F0C6B" w:rsidRPr="004D1BE8" w:rsidRDefault="004F0C6B" w:rsidP="004F0C6B">
            <w:pPr>
              <w:spacing w:line="360" w:lineRule="auto"/>
              <w:jc w:val="both"/>
              <w:rPr>
                <w:rFonts w:ascii="Times New Roman" w:hAnsi="Times New Roman" w:cs="Times New Roman"/>
                <w:color w:val="333333"/>
                <w:sz w:val="24"/>
                <w:szCs w:val="24"/>
              </w:rPr>
            </w:pPr>
            <w:r>
              <w:rPr>
                <w:color w:val="000000"/>
              </w:rPr>
              <w:t>90</w:t>
            </w:r>
          </w:p>
        </w:tc>
        <w:tc>
          <w:tcPr>
            <w:tcW w:w="683" w:type="pct"/>
            <w:tcBorders>
              <w:top w:val="outset" w:sz="6" w:space="0" w:color="auto"/>
              <w:left w:val="outset" w:sz="6" w:space="0" w:color="auto"/>
              <w:bottom w:val="outset" w:sz="6" w:space="0" w:color="auto"/>
              <w:right w:val="outset" w:sz="6" w:space="0" w:color="auto"/>
            </w:tcBorders>
            <w:vAlign w:val="bottom"/>
          </w:tcPr>
          <w:p w14:paraId="62436B4D" w14:textId="10BA1A63" w:rsidR="004F0C6B" w:rsidRPr="004D1BE8" w:rsidRDefault="004F0C6B" w:rsidP="004F0C6B">
            <w:pPr>
              <w:spacing w:line="360" w:lineRule="auto"/>
              <w:jc w:val="both"/>
              <w:rPr>
                <w:rFonts w:ascii="Times New Roman" w:hAnsi="Times New Roman" w:cs="Times New Roman"/>
                <w:color w:val="333333"/>
                <w:sz w:val="24"/>
                <w:szCs w:val="24"/>
              </w:rPr>
            </w:pPr>
            <w:r>
              <w:rPr>
                <w:color w:val="000000"/>
              </w:rPr>
              <w:t>R$ 4,69</w:t>
            </w:r>
          </w:p>
        </w:tc>
        <w:tc>
          <w:tcPr>
            <w:tcW w:w="1041" w:type="pct"/>
            <w:tcBorders>
              <w:top w:val="outset" w:sz="6" w:space="0" w:color="auto"/>
              <w:left w:val="outset" w:sz="6" w:space="0" w:color="auto"/>
              <w:bottom w:val="outset" w:sz="6" w:space="0" w:color="auto"/>
              <w:right w:val="outset" w:sz="6" w:space="0" w:color="auto"/>
            </w:tcBorders>
            <w:vAlign w:val="bottom"/>
          </w:tcPr>
          <w:p w14:paraId="4F785DEF" w14:textId="4E92F5E5" w:rsidR="004F0C6B" w:rsidRPr="004D1BE8" w:rsidRDefault="004F0C6B" w:rsidP="004F0C6B">
            <w:pPr>
              <w:spacing w:after="150" w:line="360" w:lineRule="auto"/>
              <w:jc w:val="both"/>
              <w:rPr>
                <w:rFonts w:ascii="Times New Roman" w:hAnsi="Times New Roman" w:cs="Times New Roman"/>
                <w:color w:val="333333"/>
                <w:sz w:val="24"/>
                <w:szCs w:val="24"/>
              </w:rPr>
            </w:pPr>
            <w:r>
              <w:rPr>
                <w:color w:val="000000"/>
              </w:rPr>
              <w:t>R$ 422,10</w:t>
            </w:r>
          </w:p>
        </w:tc>
      </w:tr>
      <w:tr w:rsidR="004F0C6B" w:rsidRPr="004D1BE8" w14:paraId="3EB93C0D" w14:textId="77777777" w:rsidTr="004F0C6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D564E9B" w14:textId="77777777" w:rsidR="004F0C6B" w:rsidRPr="004D1BE8" w:rsidRDefault="004F0C6B" w:rsidP="004F0C6B">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vAlign w:val="bottom"/>
          </w:tcPr>
          <w:p w14:paraId="53127310" w14:textId="03A2D641" w:rsidR="004F0C6B" w:rsidRPr="004D1BE8" w:rsidRDefault="00003641" w:rsidP="004F0C6B">
            <w:pPr>
              <w:spacing w:line="360" w:lineRule="auto"/>
              <w:jc w:val="both"/>
              <w:rPr>
                <w:rFonts w:ascii="Times New Roman" w:hAnsi="Times New Roman" w:cs="Times New Roman"/>
                <w:color w:val="333333"/>
                <w:sz w:val="24"/>
                <w:szCs w:val="24"/>
              </w:rPr>
            </w:pPr>
            <w:r>
              <w:rPr>
                <w:color w:val="000000"/>
              </w:rPr>
              <w:t>MELANCIA</w:t>
            </w:r>
          </w:p>
        </w:tc>
        <w:tc>
          <w:tcPr>
            <w:tcW w:w="795" w:type="pct"/>
            <w:tcBorders>
              <w:top w:val="outset" w:sz="6" w:space="0" w:color="auto"/>
              <w:left w:val="outset" w:sz="6" w:space="0" w:color="auto"/>
              <w:bottom w:val="outset" w:sz="6" w:space="0" w:color="auto"/>
              <w:right w:val="outset" w:sz="6" w:space="0" w:color="auto"/>
            </w:tcBorders>
            <w:vAlign w:val="center"/>
          </w:tcPr>
          <w:p w14:paraId="05D51617" w14:textId="0387BA86" w:rsidR="004F0C6B" w:rsidRPr="004D1BE8" w:rsidRDefault="00003641" w:rsidP="004F0C6B">
            <w:pPr>
              <w:spacing w:line="360" w:lineRule="auto"/>
              <w:jc w:val="both"/>
              <w:rPr>
                <w:rFonts w:ascii="Times New Roman" w:hAnsi="Times New Roman" w:cs="Times New Roman"/>
                <w:color w:val="333333"/>
                <w:sz w:val="24"/>
                <w:szCs w:val="24"/>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14:paraId="5ABD2BB3" w14:textId="49903DE1" w:rsidR="004F0C6B" w:rsidRPr="004D1BE8" w:rsidRDefault="004F0C6B" w:rsidP="004F0C6B">
            <w:pPr>
              <w:spacing w:line="360" w:lineRule="auto"/>
              <w:jc w:val="both"/>
              <w:rPr>
                <w:rFonts w:ascii="Times New Roman" w:hAnsi="Times New Roman" w:cs="Times New Roman"/>
                <w:color w:val="333333"/>
                <w:sz w:val="24"/>
                <w:szCs w:val="24"/>
              </w:rPr>
            </w:pPr>
            <w:r>
              <w:rPr>
                <w:color w:val="000000"/>
              </w:rPr>
              <w:t>200</w:t>
            </w:r>
          </w:p>
        </w:tc>
        <w:tc>
          <w:tcPr>
            <w:tcW w:w="683" w:type="pct"/>
            <w:tcBorders>
              <w:top w:val="outset" w:sz="6" w:space="0" w:color="auto"/>
              <w:left w:val="outset" w:sz="6" w:space="0" w:color="auto"/>
              <w:bottom w:val="outset" w:sz="6" w:space="0" w:color="auto"/>
              <w:right w:val="outset" w:sz="6" w:space="0" w:color="auto"/>
            </w:tcBorders>
            <w:vAlign w:val="bottom"/>
          </w:tcPr>
          <w:p w14:paraId="26424679" w14:textId="3DA2AB98" w:rsidR="004F0C6B" w:rsidRPr="004D1BE8" w:rsidRDefault="004F0C6B" w:rsidP="004F0C6B">
            <w:pPr>
              <w:spacing w:line="360" w:lineRule="auto"/>
              <w:jc w:val="both"/>
              <w:rPr>
                <w:rFonts w:ascii="Times New Roman" w:hAnsi="Times New Roman" w:cs="Times New Roman"/>
                <w:color w:val="333333"/>
                <w:sz w:val="24"/>
                <w:szCs w:val="24"/>
              </w:rPr>
            </w:pPr>
            <w:r>
              <w:rPr>
                <w:color w:val="000000"/>
              </w:rPr>
              <w:t>R$ 1,64</w:t>
            </w:r>
          </w:p>
        </w:tc>
        <w:tc>
          <w:tcPr>
            <w:tcW w:w="1041" w:type="pct"/>
            <w:tcBorders>
              <w:top w:val="outset" w:sz="6" w:space="0" w:color="auto"/>
              <w:left w:val="outset" w:sz="6" w:space="0" w:color="auto"/>
              <w:bottom w:val="outset" w:sz="6" w:space="0" w:color="auto"/>
              <w:right w:val="outset" w:sz="6" w:space="0" w:color="auto"/>
            </w:tcBorders>
            <w:vAlign w:val="bottom"/>
          </w:tcPr>
          <w:p w14:paraId="57965EA1" w14:textId="249DAB4E" w:rsidR="004F0C6B" w:rsidRPr="004D1BE8" w:rsidRDefault="004F0C6B" w:rsidP="004F0C6B">
            <w:pPr>
              <w:spacing w:after="150" w:line="360" w:lineRule="auto"/>
              <w:jc w:val="both"/>
              <w:rPr>
                <w:rFonts w:ascii="Times New Roman" w:hAnsi="Times New Roman" w:cs="Times New Roman"/>
                <w:color w:val="333333"/>
                <w:sz w:val="24"/>
                <w:szCs w:val="24"/>
              </w:rPr>
            </w:pPr>
            <w:r>
              <w:rPr>
                <w:color w:val="000000"/>
              </w:rPr>
              <w:t>R$ 328,00</w:t>
            </w:r>
          </w:p>
        </w:tc>
      </w:tr>
      <w:tr w:rsidR="004F0C6B" w:rsidRPr="004D1BE8" w14:paraId="3AC1ADD8" w14:textId="77777777" w:rsidTr="004F0C6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3419856" w14:textId="77777777" w:rsidR="004F0C6B" w:rsidRPr="004D1BE8" w:rsidRDefault="004F0C6B" w:rsidP="004F0C6B">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vAlign w:val="bottom"/>
          </w:tcPr>
          <w:p w14:paraId="667DFE5F" w14:textId="12EAA994" w:rsidR="004F0C6B" w:rsidRPr="004D1BE8" w:rsidRDefault="00003641" w:rsidP="004F0C6B">
            <w:pPr>
              <w:spacing w:line="360" w:lineRule="auto"/>
              <w:jc w:val="both"/>
              <w:rPr>
                <w:rFonts w:ascii="Times New Roman" w:hAnsi="Times New Roman" w:cs="Times New Roman"/>
                <w:color w:val="333333"/>
                <w:sz w:val="24"/>
                <w:szCs w:val="24"/>
              </w:rPr>
            </w:pPr>
            <w:r>
              <w:rPr>
                <w:color w:val="000000"/>
                <w:sz w:val="20"/>
                <w:szCs w:val="20"/>
              </w:rPr>
              <w:t>MILHO VERDE IN NATURA- NO MÍNIMO 05(CINCO) ESPIGAS</w:t>
            </w:r>
          </w:p>
        </w:tc>
        <w:tc>
          <w:tcPr>
            <w:tcW w:w="795" w:type="pct"/>
            <w:tcBorders>
              <w:top w:val="outset" w:sz="6" w:space="0" w:color="auto"/>
              <w:left w:val="outset" w:sz="6" w:space="0" w:color="auto"/>
              <w:bottom w:val="outset" w:sz="6" w:space="0" w:color="auto"/>
              <w:right w:val="outset" w:sz="6" w:space="0" w:color="auto"/>
            </w:tcBorders>
            <w:vAlign w:val="center"/>
          </w:tcPr>
          <w:p w14:paraId="0A946845" w14:textId="54CF62D3" w:rsidR="004F0C6B" w:rsidRPr="004D1BE8" w:rsidRDefault="00003641" w:rsidP="004F0C6B">
            <w:pPr>
              <w:spacing w:line="360" w:lineRule="auto"/>
              <w:jc w:val="both"/>
              <w:rPr>
                <w:rFonts w:ascii="Times New Roman" w:hAnsi="Times New Roman" w:cs="Times New Roman"/>
                <w:color w:val="333333"/>
                <w:sz w:val="24"/>
                <w:szCs w:val="24"/>
              </w:rPr>
            </w:pPr>
            <w:r>
              <w:rPr>
                <w:color w:val="000000"/>
              </w:rPr>
              <w:t>BJ</w:t>
            </w:r>
          </w:p>
        </w:tc>
        <w:tc>
          <w:tcPr>
            <w:tcW w:w="826" w:type="pct"/>
            <w:tcBorders>
              <w:top w:val="outset" w:sz="6" w:space="0" w:color="auto"/>
              <w:left w:val="outset" w:sz="6" w:space="0" w:color="auto"/>
              <w:bottom w:val="outset" w:sz="6" w:space="0" w:color="auto"/>
              <w:right w:val="outset" w:sz="6" w:space="0" w:color="auto"/>
            </w:tcBorders>
            <w:vAlign w:val="center"/>
          </w:tcPr>
          <w:p w14:paraId="7A70C5CD" w14:textId="3A17EBBA" w:rsidR="004F0C6B" w:rsidRPr="004D1BE8" w:rsidRDefault="004F0C6B" w:rsidP="004F0C6B">
            <w:pPr>
              <w:spacing w:line="360" w:lineRule="auto"/>
              <w:jc w:val="both"/>
              <w:rPr>
                <w:rFonts w:ascii="Times New Roman" w:hAnsi="Times New Roman" w:cs="Times New Roman"/>
                <w:color w:val="333333"/>
                <w:sz w:val="24"/>
                <w:szCs w:val="24"/>
              </w:rPr>
            </w:pPr>
            <w:r>
              <w:rPr>
                <w:color w:val="000000"/>
              </w:rPr>
              <w:t>50</w:t>
            </w:r>
          </w:p>
        </w:tc>
        <w:tc>
          <w:tcPr>
            <w:tcW w:w="683" w:type="pct"/>
            <w:tcBorders>
              <w:top w:val="outset" w:sz="6" w:space="0" w:color="auto"/>
              <w:left w:val="outset" w:sz="6" w:space="0" w:color="auto"/>
              <w:bottom w:val="outset" w:sz="6" w:space="0" w:color="auto"/>
              <w:right w:val="outset" w:sz="6" w:space="0" w:color="auto"/>
            </w:tcBorders>
            <w:vAlign w:val="bottom"/>
          </w:tcPr>
          <w:p w14:paraId="53614627" w14:textId="42BB1ABB" w:rsidR="004F0C6B" w:rsidRPr="004D1BE8" w:rsidRDefault="004F0C6B" w:rsidP="004F0C6B">
            <w:pPr>
              <w:spacing w:line="360" w:lineRule="auto"/>
              <w:jc w:val="both"/>
              <w:rPr>
                <w:rFonts w:ascii="Times New Roman" w:hAnsi="Times New Roman" w:cs="Times New Roman"/>
                <w:color w:val="333333"/>
                <w:sz w:val="24"/>
                <w:szCs w:val="24"/>
              </w:rPr>
            </w:pPr>
            <w:r>
              <w:rPr>
                <w:color w:val="000000"/>
              </w:rPr>
              <w:t>R$ 5,19</w:t>
            </w:r>
          </w:p>
        </w:tc>
        <w:tc>
          <w:tcPr>
            <w:tcW w:w="1041" w:type="pct"/>
            <w:tcBorders>
              <w:top w:val="outset" w:sz="6" w:space="0" w:color="auto"/>
              <w:left w:val="outset" w:sz="6" w:space="0" w:color="auto"/>
              <w:bottom w:val="outset" w:sz="6" w:space="0" w:color="auto"/>
              <w:right w:val="outset" w:sz="6" w:space="0" w:color="auto"/>
            </w:tcBorders>
            <w:vAlign w:val="bottom"/>
          </w:tcPr>
          <w:p w14:paraId="55CD2999" w14:textId="1EFD61CF" w:rsidR="004F0C6B" w:rsidRPr="004D1BE8" w:rsidRDefault="004F0C6B" w:rsidP="004F0C6B">
            <w:pPr>
              <w:spacing w:after="150" w:line="360" w:lineRule="auto"/>
              <w:jc w:val="both"/>
              <w:rPr>
                <w:rFonts w:ascii="Times New Roman" w:hAnsi="Times New Roman" w:cs="Times New Roman"/>
                <w:color w:val="333333"/>
                <w:sz w:val="24"/>
                <w:szCs w:val="24"/>
              </w:rPr>
            </w:pPr>
            <w:r>
              <w:rPr>
                <w:color w:val="000000"/>
              </w:rPr>
              <w:t>R$ 259,50</w:t>
            </w:r>
          </w:p>
        </w:tc>
      </w:tr>
      <w:tr w:rsidR="004F0C6B" w:rsidRPr="004D1BE8" w14:paraId="04327BCF" w14:textId="77777777" w:rsidTr="004F0C6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3371A73" w14:textId="77777777" w:rsidR="004F0C6B" w:rsidRPr="004D1BE8" w:rsidRDefault="004F0C6B" w:rsidP="004F0C6B">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bottom"/>
          </w:tcPr>
          <w:p w14:paraId="63FE8597" w14:textId="637EE65E" w:rsidR="004F0C6B" w:rsidRPr="004D1BE8" w:rsidRDefault="00003641" w:rsidP="004F0C6B">
            <w:pPr>
              <w:spacing w:line="360" w:lineRule="auto"/>
              <w:jc w:val="both"/>
              <w:rPr>
                <w:rFonts w:ascii="Times New Roman" w:hAnsi="Times New Roman" w:cs="Times New Roman"/>
                <w:color w:val="333333"/>
                <w:sz w:val="24"/>
                <w:szCs w:val="24"/>
              </w:rPr>
            </w:pPr>
            <w:r>
              <w:rPr>
                <w:color w:val="000000"/>
              </w:rPr>
              <w:t>REPOLHO VERDE</w:t>
            </w:r>
          </w:p>
        </w:tc>
        <w:tc>
          <w:tcPr>
            <w:tcW w:w="795" w:type="pct"/>
            <w:tcBorders>
              <w:top w:val="outset" w:sz="6" w:space="0" w:color="auto"/>
              <w:left w:val="outset" w:sz="6" w:space="0" w:color="auto"/>
              <w:bottom w:val="outset" w:sz="6" w:space="0" w:color="auto"/>
              <w:right w:val="outset" w:sz="6" w:space="0" w:color="auto"/>
            </w:tcBorders>
            <w:vAlign w:val="center"/>
          </w:tcPr>
          <w:p w14:paraId="3657ED90" w14:textId="5E336A12" w:rsidR="004F0C6B" w:rsidRPr="004D1BE8" w:rsidRDefault="00003641" w:rsidP="004F0C6B">
            <w:pPr>
              <w:spacing w:line="360" w:lineRule="auto"/>
              <w:jc w:val="both"/>
              <w:rPr>
                <w:rFonts w:ascii="Times New Roman" w:hAnsi="Times New Roman" w:cs="Times New Roman"/>
                <w:color w:val="333333"/>
                <w:sz w:val="24"/>
                <w:szCs w:val="24"/>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14:paraId="664182E1" w14:textId="48FF8FEF" w:rsidR="004F0C6B" w:rsidRPr="004D1BE8" w:rsidRDefault="004F0C6B" w:rsidP="004F0C6B">
            <w:pPr>
              <w:spacing w:line="360" w:lineRule="auto"/>
              <w:jc w:val="both"/>
              <w:rPr>
                <w:rFonts w:ascii="Times New Roman" w:hAnsi="Times New Roman" w:cs="Times New Roman"/>
                <w:color w:val="333333"/>
                <w:sz w:val="24"/>
                <w:szCs w:val="24"/>
              </w:rPr>
            </w:pPr>
            <w:r>
              <w:rPr>
                <w:color w:val="000000"/>
              </w:rPr>
              <w:t>70</w:t>
            </w:r>
          </w:p>
        </w:tc>
        <w:tc>
          <w:tcPr>
            <w:tcW w:w="683" w:type="pct"/>
            <w:tcBorders>
              <w:top w:val="outset" w:sz="6" w:space="0" w:color="auto"/>
              <w:left w:val="outset" w:sz="6" w:space="0" w:color="auto"/>
              <w:bottom w:val="outset" w:sz="6" w:space="0" w:color="auto"/>
              <w:right w:val="outset" w:sz="6" w:space="0" w:color="auto"/>
            </w:tcBorders>
            <w:vAlign w:val="bottom"/>
          </w:tcPr>
          <w:p w14:paraId="7A46DC35" w14:textId="0F41A42F" w:rsidR="004F0C6B" w:rsidRPr="004D1BE8" w:rsidRDefault="004F0C6B" w:rsidP="004F0C6B">
            <w:pPr>
              <w:spacing w:line="360" w:lineRule="auto"/>
              <w:jc w:val="both"/>
              <w:rPr>
                <w:rFonts w:ascii="Times New Roman" w:hAnsi="Times New Roman" w:cs="Times New Roman"/>
                <w:color w:val="333333"/>
                <w:sz w:val="24"/>
                <w:szCs w:val="24"/>
              </w:rPr>
            </w:pPr>
            <w:r>
              <w:rPr>
                <w:color w:val="000000"/>
              </w:rPr>
              <w:t>R$ 2,14</w:t>
            </w:r>
          </w:p>
        </w:tc>
        <w:tc>
          <w:tcPr>
            <w:tcW w:w="1041" w:type="pct"/>
            <w:tcBorders>
              <w:top w:val="outset" w:sz="6" w:space="0" w:color="auto"/>
              <w:left w:val="outset" w:sz="6" w:space="0" w:color="auto"/>
              <w:bottom w:val="outset" w:sz="6" w:space="0" w:color="auto"/>
              <w:right w:val="outset" w:sz="6" w:space="0" w:color="auto"/>
            </w:tcBorders>
            <w:vAlign w:val="bottom"/>
          </w:tcPr>
          <w:p w14:paraId="0B7AE1BB" w14:textId="6444692D" w:rsidR="004F0C6B" w:rsidRPr="004D1BE8" w:rsidRDefault="004F0C6B" w:rsidP="004F0C6B">
            <w:pPr>
              <w:spacing w:after="150" w:line="360" w:lineRule="auto"/>
              <w:jc w:val="both"/>
              <w:rPr>
                <w:rFonts w:ascii="Times New Roman" w:hAnsi="Times New Roman" w:cs="Times New Roman"/>
                <w:color w:val="333333"/>
                <w:sz w:val="24"/>
                <w:szCs w:val="24"/>
              </w:rPr>
            </w:pPr>
            <w:r>
              <w:rPr>
                <w:color w:val="000000"/>
              </w:rPr>
              <w:t>R$ 149,80</w:t>
            </w:r>
          </w:p>
        </w:tc>
      </w:tr>
      <w:tr w:rsidR="004F0C6B" w:rsidRPr="004D1BE8" w14:paraId="6686ED7B" w14:textId="77777777" w:rsidTr="004F0C6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FC46282" w14:textId="77777777" w:rsidR="004F0C6B" w:rsidRPr="004D1BE8" w:rsidRDefault="004F0C6B" w:rsidP="004F0C6B">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vAlign w:val="bottom"/>
          </w:tcPr>
          <w:p w14:paraId="4C03D271" w14:textId="3FF8931C" w:rsidR="004F0C6B" w:rsidRPr="004D1BE8" w:rsidRDefault="00003641" w:rsidP="004F0C6B">
            <w:pPr>
              <w:spacing w:line="360" w:lineRule="auto"/>
              <w:jc w:val="both"/>
              <w:rPr>
                <w:rFonts w:ascii="Times New Roman" w:hAnsi="Times New Roman" w:cs="Times New Roman"/>
                <w:color w:val="333333"/>
                <w:sz w:val="24"/>
                <w:szCs w:val="24"/>
              </w:rPr>
            </w:pPr>
            <w:r>
              <w:rPr>
                <w:color w:val="000000"/>
              </w:rPr>
              <w:t>TOMATE LONGA VIDA</w:t>
            </w:r>
          </w:p>
        </w:tc>
        <w:tc>
          <w:tcPr>
            <w:tcW w:w="795" w:type="pct"/>
            <w:tcBorders>
              <w:top w:val="outset" w:sz="6" w:space="0" w:color="auto"/>
              <w:left w:val="outset" w:sz="6" w:space="0" w:color="auto"/>
              <w:bottom w:val="outset" w:sz="6" w:space="0" w:color="auto"/>
              <w:right w:val="outset" w:sz="6" w:space="0" w:color="auto"/>
            </w:tcBorders>
            <w:vAlign w:val="center"/>
          </w:tcPr>
          <w:p w14:paraId="49AD2240" w14:textId="62AAD7EB" w:rsidR="004F0C6B" w:rsidRPr="004D1BE8" w:rsidRDefault="00003641" w:rsidP="004F0C6B">
            <w:pPr>
              <w:spacing w:line="360" w:lineRule="auto"/>
              <w:jc w:val="both"/>
              <w:rPr>
                <w:rFonts w:ascii="Times New Roman" w:hAnsi="Times New Roman" w:cs="Times New Roman"/>
                <w:color w:val="333333"/>
                <w:sz w:val="24"/>
                <w:szCs w:val="24"/>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14:paraId="1207CBFE" w14:textId="363E9D97" w:rsidR="004F0C6B" w:rsidRPr="004D1BE8" w:rsidRDefault="004F0C6B" w:rsidP="004F0C6B">
            <w:pPr>
              <w:spacing w:line="360" w:lineRule="auto"/>
              <w:jc w:val="both"/>
              <w:rPr>
                <w:rFonts w:ascii="Times New Roman" w:hAnsi="Times New Roman" w:cs="Times New Roman"/>
                <w:color w:val="333333"/>
                <w:sz w:val="24"/>
                <w:szCs w:val="24"/>
              </w:rPr>
            </w:pPr>
            <w:r>
              <w:rPr>
                <w:color w:val="000000"/>
              </w:rPr>
              <w:t>160</w:t>
            </w:r>
          </w:p>
        </w:tc>
        <w:tc>
          <w:tcPr>
            <w:tcW w:w="683" w:type="pct"/>
            <w:tcBorders>
              <w:top w:val="outset" w:sz="6" w:space="0" w:color="auto"/>
              <w:left w:val="outset" w:sz="6" w:space="0" w:color="auto"/>
              <w:bottom w:val="outset" w:sz="6" w:space="0" w:color="auto"/>
              <w:right w:val="outset" w:sz="6" w:space="0" w:color="auto"/>
            </w:tcBorders>
            <w:vAlign w:val="bottom"/>
          </w:tcPr>
          <w:p w14:paraId="5029817A" w14:textId="1B308066" w:rsidR="004F0C6B" w:rsidRPr="004D1BE8" w:rsidRDefault="004F0C6B" w:rsidP="004F0C6B">
            <w:pPr>
              <w:spacing w:line="360" w:lineRule="auto"/>
              <w:jc w:val="both"/>
              <w:rPr>
                <w:rFonts w:ascii="Times New Roman" w:hAnsi="Times New Roman" w:cs="Times New Roman"/>
                <w:color w:val="333333"/>
                <w:sz w:val="24"/>
                <w:szCs w:val="24"/>
              </w:rPr>
            </w:pPr>
            <w:r>
              <w:rPr>
                <w:color w:val="000000"/>
              </w:rPr>
              <w:t>R$ 3,32</w:t>
            </w:r>
          </w:p>
        </w:tc>
        <w:tc>
          <w:tcPr>
            <w:tcW w:w="1041" w:type="pct"/>
            <w:tcBorders>
              <w:top w:val="outset" w:sz="6" w:space="0" w:color="auto"/>
              <w:left w:val="outset" w:sz="6" w:space="0" w:color="auto"/>
              <w:bottom w:val="outset" w:sz="6" w:space="0" w:color="auto"/>
              <w:right w:val="outset" w:sz="6" w:space="0" w:color="auto"/>
            </w:tcBorders>
            <w:vAlign w:val="bottom"/>
          </w:tcPr>
          <w:p w14:paraId="6358F39E" w14:textId="2EBA9B07" w:rsidR="004F0C6B" w:rsidRPr="004D1BE8" w:rsidRDefault="004F0C6B" w:rsidP="004F0C6B">
            <w:pPr>
              <w:spacing w:after="150" w:line="360" w:lineRule="auto"/>
              <w:jc w:val="both"/>
              <w:rPr>
                <w:rFonts w:ascii="Times New Roman" w:hAnsi="Times New Roman" w:cs="Times New Roman"/>
                <w:color w:val="333333"/>
                <w:sz w:val="24"/>
                <w:szCs w:val="24"/>
              </w:rPr>
            </w:pPr>
            <w:r>
              <w:rPr>
                <w:color w:val="000000"/>
              </w:rPr>
              <w:t>R$ 531,20</w:t>
            </w:r>
          </w:p>
        </w:tc>
      </w:tr>
      <w:tr w:rsidR="00E226F1" w:rsidRPr="004D1BE8" w14:paraId="3A1019B0" w14:textId="77777777" w:rsidTr="0079545D">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53EB2ECA" w14:textId="77777777" w:rsidR="00E226F1" w:rsidRPr="004D1BE8" w:rsidRDefault="00E226F1"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006EE9E8" w14:textId="1D992823" w:rsidR="00E226F1" w:rsidRPr="004D1BE8" w:rsidRDefault="004F0C6B" w:rsidP="00180133">
            <w:pPr>
              <w:spacing w:after="150" w:line="360" w:lineRule="auto"/>
              <w:jc w:val="center"/>
              <w:rPr>
                <w:rFonts w:ascii="Times New Roman" w:hAnsi="Times New Roman" w:cs="Times New Roman"/>
                <w:b/>
                <w:color w:val="333333"/>
                <w:sz w:val="24"/>
                <w:szCs w:val="24"/>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5.731,18</w:t>
            </w:r>
          </w:p>
        </w:tc>
      </w:tr>
    </w:tbl>
    <w:p w14:paraId="16B63574" w14:textId="77777777" w:rsidR="00E226F1" w:rsidRPr="004D1BE8" w:rsidRDefault="00E226F1"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672D7124" w14:textId="77777777" w:rsidR="00E226F1" w:rsidRPr="004D1BE8" w:rsidRDefault="00E226F1"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w:t>
      </w:r>
      <w:r>
        <w:rPr>
          <w:rFonts w:ascii="Times New Roman" w:hAnsi="Times New Roman" w:cs="Times New Roman"/>
          <w:color w:val="000000"/>
          <w:sz w:val="24"/>
          <w:szCs w:val="24"/>
        </w:rPr>
        <w:t>Unidade</w:t>
      </w:r>
      <w:r w:rsidRPr="004D1BE8">
        <w:rPr>
          <w:rFonts w:ascii="Times New Roman" w:hAnsi="Times New Roman" w:cs="Times New Roman"/>
          <w:color w:val="000000"/>
          <w:sz w:val="24"/>
          <w:szCs w:val="24"/>
        </w:rPr>
        <w:t xml:space="preserv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555A4F4A" w14:textId="77777777" w:rsidR="00E226F1" w:rsidRPr="004D1BE8" w:rsidRDefault="00E226F1" w:rsidP="004D1BE8">
      <w:pPr>
        <w:spacing w:after="150"/>
        <w:jc w:val="both"/>
        <w:rPr>
          <w:rFonts w:ascii="Times New Roman" w:hAnsi="Times New Roman" w:cs="Times New Roman"/>
          <w:b/>
          <w:sz w:val="24"/>
          <w:szCs w:val="24"/>
        </w:rPr>
      </w:pPr>
    </w:p>
    <w:p w14:paraId="04A0A23A" w14:textId="77777777" w:rsidR="00E226F1" w:rsidRPr="004D1BE8" w:rsidRDefault="00E226F1"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217C4478" w14:textId="77777777" w:rsidR="00E226F1" w:rsidRDefault="00E226F1"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375B6851" w14:textId="77777777" w:rsidR="00E226F1" w:rsidRPr="004D1BE8" w:rsidRDefault="00E226F1" w:rsidP="004D1BE8">
      <w:pPr>
        <w:spacing w:after="150" w:line="360" w:lineRule="auto"/>
        <w:jc w:val="both"/>
        <w:rPr>
          <w:rFonts w:ascii="Times New Roman" w:hAnsi="Times New Roman" w:cs="Times New Roman"/>
          <w:color w:val="000000"/>
          <w:sz w:val="24"/>
          <w:szCs w:val="24"/>
        </w:rPr>
      </w:pPr>
    </w:p>
    <w:p w14:paraId="48BDB228" w14:textId="77777777" w:rsidR="00E226F1" w:rsidRPr="004D1BE8" w:rsidRDefault="00E226F1"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 DA HABILITAÇÃO DO FORNECEDOR</w:t>
      </w:r>
    </w:p>
    <w:p w14:paraId="3068945B" w14:textId="77777777" w:rsidR="00E226F1" w:rsidRPr="004D1BE8" w:rsidRDefault="00E226F1"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37102925" w14:textId="77777777" w:rsidR="00E226F1" w:rsidRPr="004D1BE8" w:rsidRDefault="00E226F1" w:rsidP="004D1BE8">
      <w:pPr>
        <w:spacing w:after="150" w:line="360" w:lineRule="auto"/>
        <w:jc w:val="both"/>
        <w:rPr>
          <w:rFonts w:ascii="Times New Roman" w:hAnsi="Times New Roman" w:cs="Times New Roman"/>
          <w:b/>
          <w:sz w:val="24"/>
          <w:szCs w:val="24"/>
          <w:u w:val="single"/>
        </w:rPr>
      </w:pPr>
    </w:p>
    <w:p w14:paraId="0207523A" w14:textId="77777777" w:rsidR="00E226F1" w:rsidRPr="004D1BE8" w:rsidRDefault="00E226F1"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6DEA301E" w14:textId="77777777" w:rsidR="00E226F1" w:rsidRPr="004D1BE8" w:rsidRDefault="00E226F1"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4.1.2 Os</w:t>
      </w:r>
      <w:proofErr w:type="gramEnd"/>
      <w:r w:rsidRPr="004D1BE8">
        <w:rPr>
          <w:rFonts w:ascii="Times New Roman" w:hAnsi="Times New Roman" w:cs="Times New Roman"/>
          <w:color w:val="auto"/>
        </w:rPr>
        <w:t xml:space="preserve"> envelopes, não transparentes, deverão estar lacrados e identificados, com a seguinte inscrição: </w:t>
      </w:r>
    </w:p>
    <w:p w14:paraId="4C44DFD1" w14:textId="77777777" w:rsidR="00E226F1" w:rsidRPr="004D1BE8" w:rsidRDefault="00E226F1"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094B3B82" w14:textId="77777777" w:rsidR="00E226F1" w:rsidRPr="004D1BE8" w:rsidRDefault="00E226F1"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63690E4" w14:textId="77777777" w:rsidR="00E226F1" w:rsidRPr="004D1BE8" w:rsidRDefault="00E226F1"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16614A2E" w14:textId="77777777" w:rsidR="00E226F1" w:rsidRPr="004D1BE8" w:rsidRDefault="00E226F1"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2D6787E6" w14:textId="77777777" w:rsidR="00E226F1" w:rsidRPr="004D1BE8" w:rsidRDefault="00E226F1" w:rsidP="004D1BE8">
      <w:pPr>
        <w:autoSpaceDE w:val="0"/>
        <w:autoSpaceDN w:val="0"/>
        <w:adjustRightInd w:val="0"/>
        <w:ind w:right="-284"/>
        <w:jc w:val="center"/>
        <w:rPr>
          <w:rFonts w:ascii="Times New Roman" w:hAnsi="Times New Roman" w:cs="Times New Roman"/>
          <w:sz w:val="24"/>
          <w:szCs w:val="24"/>
        </w:rPr>
      </w:pPr>
    </w:p>
    <w:p w14:paraId="77D55D71" w14:textId="77777777" w:rsidR="00E226F1" w:rsidRPr="004D1BE8" w:rsidRDefault="00E226F1"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4F6E9E8D" w14:textId="77777777" w:rsidR="00E226F1" w:rsidRPr="004D1BE8" w:rsidRDefault="00E226F1"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61C573A4" w14:textId="77777777" w:rsidR="00E226F1" w:rsidRPr="004D1BE8" w:rsidRDefault="00E226F1"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6EF25469" w14:textId="77777777" w:rsidR="00E226F1" w:rsidRPr="004D1BE8" w:rsidRDefault="00E226F1"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619D2752" w14:textId="77777777" w:rsidR="00E226F1" w:rsidRPr="004D1BE8" w:rsidRDefault="00E226F1" w:rsidP="004D1BE8">
      <w:pPr>
        <w:pStyle w:val="Default"/>
        <w:spacing w:line="360" w:lineRule="auto"/>
        <w:jc w:val="both"/>
        <w:rPr>
          <w:rFonts w:ascii="Times New Roman" w:hAnsi="Times New Roman" w:cs="Times New Roman"/>
          <w:b/>
          <w:bCs/>
          <w:color w:val="auto"/>
        </w:rPr>
      </w:pPr>
    </w:p>
    <w:p w14:paraId="64FA5346" w14:textId="77777777" w:rsidR="00E226F1" w:rsidRPr="004D1BE8" w:rsidRDefault="00E226F1"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72598024" w14:textId="77777777" w:rsidR="00E226F1" w:rsidRPr="004D1BE8" w:rsidRDefault="00E226F1"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 xml:space="preserve">4.1.4 </w:t>
      </w:r>
      <w:r w:rsidRPr="004D1BE8">
        <w:rPr>
          <w:rFonts w:ascii="Times New Roman" w:hAnsi="Times New Roman" w:cs="Times New Roman"/>
        </w:rPr>
        <w:t>Os</w:t>
      </w:r>
      <w:proofErr w:type="gramEnd"/>
      <w:r w:rsidRPr="004D1BE8">
        <w:rPr>
          <w:rFonts w:ascii="Times New Roman" w:hAnsi="Times New Roman" w:cs="Times New Roman"/>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originais para conferência. Os documentos retirados </w:t>
      </w:r>
      <w:proofErr w:type="gramStart"/>
      <w:r w:rsidRPr="004D1BE8">
        <w:rPr>
          <w:rFonts w:ascii="Times New Roman" w:hAnsi="Times New Roman" w:cs="Times New Roman"/>
          <w:color w:val="auto"/>
        </w:rPr>
        <w:t>via INTERNET podem</w:t>
      </w:r>
      <w:proofErr w:type="gramEnd"/>
      <w:r w:rsidRPr="004D1BE8">
        <w:rPr>
          <w:rFonts w:ascii="Times New Roman" w:hAnsi="Times New Roman" w:cs="Times New Roman"/>
          <w:color w:val="auto"/>
        </w:rPr>
        <w:t xml:space="preserve"> ser apresentados em CÓPIA sem a devida autenticação, podendo a Comissão, caso veja necessidade, verificar sua autenticidade.</w:t>
      </w:r>
    </w:p>
    <w:p w14:paraId="6E95CB81" w14:textId="77777777" w:rsidR="00E226F1" w:rsidRPr="004D1BE8" w:rsidRDefault="00E226F1" w:rsidP="004D1BE8">
      <w:pPr>
        <w:spacing w:after="150" w:line="360" w:lineRule="auto"/>
        <w:jc w:val="both"/>
        <w:rPr>
          <w:rFonts w:ascii="Times New Roman" w:hAnsi="Times New Roman" w:cs="Times New Roman"/>
          <w:color w:val="FF0000"/>
          <w:sz w:val="24"/>
          <w:szCs w:val="24"/>
        </w:rPr>
      </w:pPr>
    </w:p>
    <w:p w14:paraId="03ACF965" w14:textId="77777777" w:rsidR="00E226F1" w:rsidRPr="004D1BE8" w:rsidRDefault="00E226F1"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4.2. DO ENVELOPE Nº 01 - HABILITAÇÃO DO FORNECEDOR INDIVIDUAL (não organizado em grupo)</w:t>
      </w:r>
      <w:r w:rsidRPr="004D1BE8">
        <w:rPr>
          <w:rFonts w:ascii="Times New Roman" w:hAnsi="Times New Roman" w:cs="Times New Roman"/>
          <w:color w:val="000000"/>
          <w:sz w:val="24"/>
          <w:szCs w:val="24"/>
        </w:rPr>
        <w:t>.</w:t>
      </w:r>
    </w:p>
    <w:p w14:paraId="1DE84FF7" w14:textId="77777777" w:rsidR="00E226F1" w:rsidRPr="004D1BE8" w:rsidRDefault="00E226F1"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74507A03" w14:textId="77777777" w:rsidR="00E226F1" w:rsidRPr="004D1BE8" w:rsidRDefault="00E226F1"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4E65C9A3" w14:textId="77777777" w:rsidR="00E226F1" w:rsidRPr="004D1BE8" w:rsidRDefault="00E226F1"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Pr="004D1BE8">
        <w:rPr>
          <w:rFonts w:ascii="Times New Roman" w:hAnsi="Times New Roman" w:cs="Times New Roman"/>
          <w:sz w:val="24"/>
          <w:szCs w:val="24"/>
          <w:u w:val="single"/>
        </w:rPr>
        <w:t>emitido nos últimos 60 dias (Resolução 04/2015 Art.27).</w:t>
      </w:r>
    </w:p>
    <w:p w14:paraId="31F5587E" w14:textId="77777777" w:rsidR="00E226F1" w:rsidRPr="004D1BE8" w:rsidRDefault="00E226F1"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2C50B14B" w14:textId="77777777" w:rsidR="00E226F1" w:rsidRPr="004D1BE8" w:rsidRDefault="00E226F1"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2EAE43B8" w14:textId="77777777" w:rsidR="00E226F1" w:rsidRPr="004D1BE8" w:rsidRDefault="00E226F1" w:rsidP="004D1BE8">
      <w:pPr>
        <w:spacing w:after="150" w:line="360" w:lineRule="auto"/>
        <w:jc w:val="both"/>
        <w:rPr>
          <w:rFonts w:ascii="Times New Roman" w:hAnsi="Times New Roman" w:cs="Times New Roman"/>
          <w:b/>
          <w:color w:val="FF0000"/>
          <w:sz w:val="24"/>
          <w:szCs w:val="24"/>
        </w:rPr>
      </w:pPr>
    </w:p>
    <w:p w14:paraId="6E68A988" w14:textId="77777777" w:rsidR="00E226F1" w:rsidRPr="004D1BE8" w:rsidRDefault="00E226F1"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403CAF62" w14:textId="77777777" w:rsidR="00E226F1" w:rsidRPr="004D1BE8" w:rsidRDefault="00E226F1"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73210882" w14:textId="77777777" w:rsidR="00E226F1" w:rsidRPr="004D1BE8" w:rsidRDefault="00E226F1"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5504F1F" w14:textId="77777777" w:rsidR="00E226F1" w:rsidRPr="004D1BE8" w:rsidRDefault="00E226F1"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Pr="004D1BE8">
        <w:rPr>
          <w:rFonts w:ascii="Times New Roman" w:hAnsi="Times New Roman" w:cs="Times New Roman"/>
          <w:sz w:val="24"/>
          <w:szCs w:val="24"/>
          <w:u w:val="single"/>
        </w:rPr>
        <w:t>emitido nos últimos 60 dias (Resolução 04/2015 Art.27)</w:t>
      </w:r>
      <w:r w:rsidRPr="004D1BE8">
        <w:rPr>
          <w:rFonts w:ascii="Times New Roman" w:hAnsi="Times New Roman" w:cs="Times New Roman"/>
          <w:sz w:val="24"/>
          <w:szCs w:val="24"/>
        </w:rPr>
        <w:t>;</w:t>
      </w:r>
    </w:p>
    <w:p w14:paraId="04F847AF" w14:textId="77777777" w:rsidR="00E226F1" w:rsidRPr="004D1BE8" w:rsidRDefault="00E226F1"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3E2BBDF" w14:textId="77777777" w:rsidR="00E226F1" w:rsidRPr="004D1BE8" w:rsidRDefault="00E226F1"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lastRenderedPageBreak/>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6C4E35CC" w14:textId="77777777" w:rsidR="00E226F1" w:rsidRPr="004D1BE8" w:rsidRDefault="00E226F1" w:rsidP="004D1BE8">
      <w:pPr>
        <w:spacing w:after="150" w:line="360" w:lineRule="auto"/>
        <w:jc w:val="both"/>
        <w:rPr>
          <w:rFonts w:ascii="Times New Roman" w:hAnsi="Times New Roman" w:cs="Times New Roman"/>
          <w:b/>
          <w:sz w:val="24"/>
          <w:szCs w:val="24"/>
        </w:rPr>
      </w:pPr>
    </w:p>
    <w:p w14:paraId="0F72C082" w14:textId="77777777" w:rsidR="00E226F1" w:rsidRPr="004D1BE8" w:rsidRDefault="00E226F1"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404FF632" w14:textId="77777777" w:rsidR="00E226F1" w:rsidRPr="004D1BE8" w:rsidRDefault="00E226F1"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56A4B421" w14:textId="77777777" w:rsidR="00E226F1" w:rsidRPr="004D1BE8" w:rsidRDefault="00E226F1"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79F3946" w14:textId="77777777" w:rsidR="00E226F1" w:rsidRPr="004D1BE8" w:rsidRDefault="00E226F1"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emitido nos últimos 60 dias (Resolução 04/2015 Art.27).</w:t>
      </w:r>
    </w:p>
    <w:p w14:paraId="0264D966" w14:textId="77777777" w:rsidR="00E226F1" w:rsidRPr="004D1BE8" w:rsidRDefault="00E226F1"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 QSA da Cooperativa / Composição do Quadro Societário da Cooperativa;</w:t>
      </w:r>
    </w:p>
    <w:p w14:paraId="71F4BC8C" w14:textId="77777777" w:rsidR="00E226F1" w:rsidRPr="004D1BE8" w:rsidRDefault="00E226F1"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14:paraId="54F2444A" w14:textId="77777777" w:rsidR="00E226F1" w:rsidRPr="004D1BE8" w:rsidRDefault="00E226F1"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6D32BE58" w14:textId="77777777" w:rsidR="00E226F1" w:rsidRPr="004D1BE8" w:rsidRDefault="00E226F1"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4EBD32A6" w14:textId="77777777" w:rsidR="00E226F1" w:rsidRPr="004D1BE8" w:rsidRDefault="00E226F1"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4B4CEDBC" w14:textId="77777777" w:rsidR="00E226F1" w:rsidRPr="004D1BE8" w:rsidRDefault="00E226F1"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6149208F" w14:textId="77777777" w:rsidR="00E226F1" w:rsidRDefault="00E226F1" w:rsidP="004D1BE8">
      <w:pPr>
        <w:spacing w:after="150" w:line="360" w:lineRule="auto"/>
        <w:jc w:val="both"/>
        <w:rPr>
          <w:rFonts w:ascii="Times New Roman"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4D72F0EE" w14:textId="77777777" w:rsidR="00E226F1" w:rsidRPr="004D1BE8" w:rsidRDefault="00E226F1" w:rsidP="004D1BE8">
      <w:pPr>
        <w:spacing w:after="150" w:line="360" w:lineRule="auto"/>
        <w:jc w:val="both"/>
        <w:rPr>
          <w:rFonts w:ascii="Times New Roman" w:eastAsia="Calibri" w:hAnsi="Times New Roman" w:cs="Times New Roman"/>
          <w:bCs/>
          <w:sz w:val="24"/>
          <w:szCs w:val="24"/>
          <w:u w:val="single"/>
        </w:rPr>
      </w:pPr>
    </w:p>
    <w:p w14:paraId="4D91B247" w14:textId="77777777" w:rsidR="00E226F1" w:rsidRPr="004D1BE8" w:rsidRDefault="00E226F1"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lastRenderedPageBreak/>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69712322" w14:textId="77777777" w:rsidR="00E226F1" w:rsidRDefault="00E226F1"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345DCB49" w14:textId="77777777" w:rsidR="00E226F1" w:rsidRDefault="00E226F1" w:rsidP="0053746E">
      <w:pPr>
        <w:pStyle w:val="textoementa"/>
        <w:spacing w:before="80" w:beforeAutospacing="0" w:after="80" w:afterAutospacing="0"/>
        <w:jc w:val="both"/>
        <w:rPr>
          <w:color w:val="000000"/>
        </w:rPr>
      </w:pPr>
    </w:p>
    <w:p w14:paraId="0D4C73A2" w14:textId="77777777" w:rsidR="00E226F1" w:rsidRPr="004D1BE8" w:rsidRDefault="00E226F1" w:rsidP="004D1BE8">
      <w:pPr>
        <w:spacing w:after="150" w:line="360" w:lineRule="auto"/>
        <w:jc w:val="both"/>
        <w:rPr>
          <w:rFonts w:ascii="Times New Roman" w:hAnsi="Times New Roman" w:cs="Times New Roman"/>
          <w:b/>
          <w:color w:val="FF0000"/>
          <w:sz w:val="24"/>
          <w:szCs w:val="24"/>
        </w:rPr>
      </w:pPr>
    </w:p>
    <w:p w14:paraId="48FCC599" w14:textId="77777777" w:rsidR="00E226F1" w:rsidRPr="004D1BE8" w:rsidRDefault="00E226F1"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24355DD1" w14:textId="77777777" w:rsidR="00E226F1" w:rsidRPr="004D1BE8" w:rsidRDefault="00E226F1"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2E5CEF99" w14:textId="77777777" w:rsidR="00E226F1" w:rsidRPr="004D1BE8" w:rsidRDefault="00E226F1"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3E607DCD" w14:textId="77777777" w:rsidR="00E226F1" w:rsidRPr="004D1BE8" w:rsidRDefault="00E226F1"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16C6E450" w14:textId="77777777" w:rsidR="00E226F1" w:rsidRPr="004D1BE8" w:rsidRDefault="00E226F1"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6731856F" w14:textId="77777777" w:rsidR="00E226F1" w:rsidRDefault="00E226F1"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71D8F240" w14:textId="77777777" w:rsidR="00E226F1" w:rsidRDefault="00E226F1" w:rsidP="004D1BE8">
      <w:pPr>
        <w:spacing w:after="150" w:line="360" w:lineRule="auto"/>
        <w:jc w:val="both"/>
        <w:rPr>
          <w:rFonts w:ascii="Times New Roman" w:hAnsi="Times New Roman" w:cs="Times New Roman"/>
          <w:color w:val="000000"/>
          <w:sz w:val="24"/>
          <w:szCs w:val="24"/>
        </w:rPr>
      </w:pPr>
    </w:p>
    <w:p w14:paraId="2AD275EA" w14:textId="77777777" w:rsidR="00E226F1" w:rsidRPr="003F249B" w:rsidRDefault="00E226F1" w:rsidP="00822CB2">
      <w:pPr>
        <w:pStyle w:val="tabelatextoalinhadoesquerda"/>
        <w:spacing w:before="0" w:beforeAutospacing="0" w:after="0" w:afterAutospacing="0"/>
        <w:ind w:left="60" w:right="60"/>
        <w:jc w:val="both"/>
        <w:rPr>
          <w:rStyle w:val="Forte"/>
          <w:color w:val="000000"/>
        </w:rPr>
      </w:pPr>
      <w:r w:rsidRPr="003F249B">
        <w:rPr>
          <w:rStyle w:val="Forte"/>
          <w:color w:val="000000"/>
        </w:rPr>
        <w:t xml:space="preserve">CLAUSULA 1 - </w:t>
      </w:r>
      <w:r w:rsidRPr="003F249B">
        <w:rPr>
          <w:b/>
          <w:bCs/>
          <w:color w:val="000000"/>
          <w:shd w:val="clear" w:color="auto" w:fill="FFFFFF"/>
        </w:rPr>
        <w:t>RESPONSABILIDADE DO FORNECEDOR</w:t>
      </w:r>
    </w:p>
    <w:p w14:paraId="670264CD" w14:textId="77777777" w:rsidR="00E226F1" w:rsidRPr="003F249B" w:rsidRDefault="00E226F1" w:rsidP="00822CB2">
      <w:pPr>
        <w:pStyle w:val="tabelatextoalinhadoesquerda"/>
        <w:spacing w:before="0" w:beforeAutospacing="0" w:after="0" w:afterAutospacing="0"/>
        <w:ind w:left="60" w:right="60"/>
        <w:jc w:val="both"/>
        <w:rPr>
          <w:color w:val="000000"/>
        </w:rPr>
      </w:pPr>
    </w:p>
    <w:p w14:paraId="61E201A9" w14:textId="77777777" w:rsidR="00E226F1" w:rsidRPr="003F249B" w:rsidRDefault="00E226F1" w:rsidP="00822CB2">
      <w:pPr>
        <w:pStyle w:val="tabelatextoalinhadoesquerda"/>
        <w:spacing w:before="0" w:beforeAutospacing="0" w:after="0" w:afterAutospacing="0"/>
        <w:ind w:left="60" w:right="60"/>
        <w:jc w:val="both"/>
        <w:rPr>
          <w:color w:val="000000"/>
        </w:rPr>
      </w:pPr>
      <w:r w:rsidRPr="003F249B">
        <w:rPr>
          <w:color w:val="000000"/>
        </w:rPr>
        <w:t xml:space="preserve"> Os fornecedores que aderirem a este processo declaram que atendem a todas as exigências legais e regulatórias para tanto. (Anexo </w:t>
      </w:r>
      <w:r>
        <w:rPr>
          <w:color w:val="000000"/>
        </w:rPr>
        <w:t>IV, V, VI dos Projetos de Vendas).</w:t>
      </w:r>
    </w:p>
    <w:p w14:paraId="36668D88" w14:textId="77777777" w:rsidR="00E226F1" w:rsidRDefault="00E226F1" w:rsidP="00822CB2">
      <w:pPr>
        <w:pStyle w:val="tabelatextoalinhadoesquerda"/>
        <w:spacing w:before="0" w:beforeAutospacing="0" w:after="0" w:afterAutospacing="0"/>
        <w:ind w:left="60" w:right="60"/>
        <w:jc w:val="both"/>
        <w:rPr>
          <w:color w:val="000000"/>
        </w:rPr>
      </w:pPr>
    </w:p>
    <w:p w14:paraId="17506BC8" w14:textId="77777777" w:rsidR="00E226F1" w:rsidRPr="003F249B" w:rsidRDefault="00E226F1" w:rsidP="00822CB2">
      <w:pPr>
        <w:pStyle w:val="tabelatextoalinhadoesquerda"/>
        <w:spacing w:before="0" w:beforeAutospacing="0" w:after="0" w:afterAutospacing="0"/>
        <w:ind w:left="60" w:right="60"/>
        <w:jc w:val="both"/>
        <w:rPr>
          <w:color w:val="000000"/>
        </w:rPr>
      </w:pPr>
    </w:p>
    <w:p w14:paraId="0343952D" w14:textId="77777777" w:rsidR="00E226F1" w:rsidRPr="003F249B" w:rsidRDefault="00E226F1" w:rsidP="00822CB2">
      <w:pPr>
        <w:pStyle w:val="tabelatextoalinhadoesquerda"/>
        <w:spacing w:before="0" w:beforeAutospacing="0" w:after="0" w:afterAutospacing="0"/>
        <w:ind w:left="60" w:right="60"/>
        <w:jc w:val="both"/>
        <w:rPr>
          <w:rStyle w:val="Forte"/>
          <w:color w:val="000000"/>
        </w:rPr>
      </w:pPr>
      <w:r w:rsidRPr="003F249B">
        <w:rPr>
          <w:rStyle w:val="Forte"/>
          <w:color w:val="000000"/>
        </w:rPr>
        <w:lastRenderedPageBreak/>
        <w:t>CLAUSULA 2 - DAS EXIGÊNCIAS LEGAIS  </w:t>
      </w:r>
    </w:p>
    <w:p w14:paraId="52BE97B1" w14:textId="77777777" w:rsidR="00E226F1" w:rsidRPr="003F249B" w:rsidRDefault="00E226F1" w:rsidP="00822CB2">
      <w:pPr>
        <w:pStyle w:val="tabelatextoalinhadoesquerda"/>
        <w:spacing w:before="0" w:beforeAutospacing="0" w:after="0" w:afterAutospacing="0"/>
        <w:ind w:left="60" w:right="60"/>
        <w:jc w:val="both"/>
        <w:rPr>
          <w:color w:val="000000"/>
        </w:rPr>
      </w:pPr>
    </w:p>
    <w:p w14:paraId="74CE51EB" w14:textId="77777777" w:rsidR="00E226F1" w:rsidRPr="003F249B" w:rsidRDefault="00E226F1" w:rsidP="00141884">
      <w:pPr>
        <w:pStyle w:val="tabelatextoalinhadoesquerda"/>
        <w:spacing w:before="0" w:beforeAutospacing="0" w:after="0" w:afterAutospacing="0"/>
        <w:ind w:left="60" w:right="60"/>
        <w:jc w:val="both"/>
        <w:rPr>
          <w:color w:val="000000"/>
        </w:rPr>
      </w:pPr>
      <w:r w:rsidRPr="003F249B">
        <w:rPr>
          <w:color w:val="000000"/>
        </w:rPr>
        <w:t>O fornecedor deve declarar, ainda, que possuí autorização legal para fazer a proposta, sujeitando-se, em caso de declaração falsa, às penalidades da legislação civil e penal aplicáveis." (</w:t>
      </w:r>
      <w:r>
        <w:rPr>
          <w:color w:val="000000"/>
        </w:rPr>
        <w:t>Anexo IV, V, VI dos Projetos de Vendas).</w:t>
      </w:r>
    </w:p>
    <w:p w14:paraId="2A299571" w14:textId="77777777" w:rsidR="00E226F1" w:rsidRPr="004D1BE8" w:rsidRDefault="00E226F1" w:rsidP="004D1BE8">
      <w:pPr>
        <w:spacing w:after="150" w:line="360" w:lineRule="auto"/>
        <w:jc w:val="both"/>
        <w:rPr>
          <w:rFonts w:ascii="Times New Roman" w:hAnsi="Times New Roman" w:cs="Times New Roman"/>
          <w:color w:val="000000"/>
          <w:sz w:val="24"/>
          <w:szCs w:val="24"/>
        </w:rPr>
      </w:pPr>
    </w:p>
    <w:p w14:paraId="1856C747" w14:textId="77777777" w:rsidR="00E226F1" w:rsidRDefault="00E226F1"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 xml:space="preserve">4.6. </w:t>
      </w:r>
      <w:r>
        <w:rPr>
          <w:rFonts w:ascii="Times New Roman" w:hAnsi="Times New Roman" w:cs="Times New Roman"/>
          <w:b/>
          <w:color w:val="000000"/>
          <w:sz w:val="24"/>
          <w:szCs w:val="24"/>
        </w:rPr>
        <w:t>DESCONFORMIDADE OU AUSÊNCIA DE DOCUMENTAÇÃO</w:t>
      </w:r>
    </w:p>
    <w:p w14:paraId="54279D3F" w14:textId="77777777" w:rsidR="00E226F1" w:rsidRPr="004D1BE8" w:rsidRDefault="00E226F1" w:rsidP="004D1BE8">
      <w:pPr>
        <w:spacing w:after="150" w:line="360" w:lineRule="auto"/>
        <w:jc w:val="both"/>
        <w:rPr>
          <w:rFonts w:ascii="Times New Roman" w:eastAsia="Calibri" w:hAnsi="Times New Roman" w:cs="Times New Roman"/>
          <w:color w:val="000000"/>
          <w:sz w:val="24"/>
          <w:szCs w:val="24"/>
        </w:rPr>
      </w:pPr>
      <w:r w:rsidRPr="00747931">
        <w:rPr>
          <w:rFonts w:ascii="Times New Roman" w:hAnsi="Times New Roman" w:cs="Times New Roman"/>
          <w:b/>
          <w:color w:val="000000"/>
          <w:sz w:val="24"/>
          <w:szCs w:val="24"/>
        </w:rPr>
        <w:t xml:space="preserve">4.6.1 </w:t>
      </w:r>
      <w:proofErr w:type="gramStart"/>
      <w:r w:rsidRPr="00747931">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proofErr w:type="gramEnd"/>
      <w:r w:rsidRPr="004D1BE8">
        <w:rPr>
          <w:rFonts w:ascii="Times New Roman" w:hAnsi="Times New Roman" w:cs="Times New Roman"/>
          <w:b/>
          <w:bCs/>
          <w:color w:val="000000"/>
          <w:sz w:val="24"/>
          <w:szCs w:val="24"/>
          <w:u w:val="single"/>
        </w:rPr>
        <w:t xml:space="preserve"> caso de </w:t>
      </w:r>
      <w:r>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0EC86B68" w14:textId="77777777" w:rsidR="00E226F1" w:rsidRPr="004D1BE8" w:rsidRDefault="00E226F1"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Pr>
          <w:rFonts w:ascii="Times New Roman" w:hAnsi="Times New Roman" w:cs="Times New Roman"/>
          <w:b/>
          <w:color w:val="000000"/>
          <w:sz w:val="24"/>
          <w:szCs w:val="24"/>
        </w:rPr>
        <w:t>.6.2</w:t>
      </w:r>
      <w:r w:rsidRPr="004D1BE8">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Na</w:t>
      </w:r>
      <w:proofErr w:type="gramEnd"/>
      <w:r w:rsidRPr="004D1BE8">
        <w:rPr>
          <w:rFonts w:ascii="Times New Roman" w:hAnsi="Times New Roman" w:cs="Times New Roman"/>
          <w:b/>
          <w:color w:val="000000"/>
          <w:sz w:val="24"/>
          <w:szCs w:val="24"/>
          <w:u w:val="single"/>
        </w:rPr>
        <w:t xml:space="preserve">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w:t>
      </w:r>
      <w:r w:rsidRPr="00D000EF">
        <w:rPr>
          <w:rFonts w:ascii="Times New Roman" w:hAnsi="Times New Roman" w:cs="Times New Roman"/>
          <w:b/>
          <w:bCs/>
          <w:color w:val="000000"/>
          <w:sz w:val="24"/>
          <w:szCs w:val="24"/>
        </w:rPr>
        <w:t xml:space="preserve"> INABILITADO</w:t>
      </w:r>
      <w:r w:rsidRPr="004D1BE8">
        <w:rPr>
          <w:rFonts w:ascii="Times New Roman" w:hAnsi="Times New Roman" w:cs="Times New Roman"/>
          <w:bCs/>
          <w:color w:val="000000"/>
          <w:sz w:val="24"/>
          <w:szCs w:val="24"/>
        </w:rPr>
        <w:t>. Não podendo ser suprida essa ausência no prazo quinquenal estipulado no item 4.6, que versa somente sobre DESCONFORMIDADE.</w:t>
      </w:r>
    </w:p>
    <w:p w14:paraId="39CD2F60" w14:textId="77777777" w:rsidR="00E226F1" w:rsidRDefault="00E226F1"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4.6.3</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0F9F515E" w14:textId="77777777" w:rsidR="00E226F1" w:rsidRPr="004D1BE8" w:rsidRDefault="00E226F1" w:rsidP="004D1BE8">
      <w:pPr>
        <w:spacing w:after="150" w:line="360" w:lineRule="auto"/>
        <w:jc w:val="both"/>
        <w:rPr>
          <w:rFonts w:ascii="Times New Roman" w:hAnsi="Times New Roman" w:cs="Times New Roman"/>
          <w:color w:val="000000"/>
          <w:sz w:val="24"/>
          <w:szCs w:val="24"/>
        </w:rPr>
      </w:pPr>
    </w:p>
    <w:p w14:paraId="6E012E4E" w14:textId="77777777" w:rsidR="00E226F1" w:rsidRPr="004D1BE8" w:rsidRDefault="00E226F1"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3E5A5827" w14:textId="77777777" w:rsidR="00E226F1" w:rsidRPr="004D1BE8" w:rsidRDefault="00E226F1"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2AF4A6B6" w14:textId="77777777" w:rsidR="00E226F1" w:rsidRPr="00973FFB" w:rsidRDefault="00E226F1"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 xml:space="preserve">5.2 A Unidade Escolar deverá, ao receber os Envelopes </w:t>
      </w:r>
      <w:proofErr w:type="spellStart"/>
      <w:r w:rsidRPr="00973FFB">
        <w:rPr>
          <w:rFonts w:ascii="Times New Roman" w:hAnsi="Times New Roman" w:cs="Times New Roman"/>
          <w:color w:val="000000"/>
          <w:sz w:val="24"/>
          <w:szCs w:val="24"/>
        </w:rPr>
        <w:t>nºs</w:t>
      </w:r>
      <w:proofErr w:type="spellEnd"/>
      <w:r w:rsidRPr="00973FFB">
        <w:rPr>
          <w:rFonts w:ascii="Times New Roman" w:hAnsi="Times New Roman" w:cs="Times New Roman"/>
          <w:color w:val="000000"/>
          <w:sz w:val="24"/>
          <w:szCs w:val="24"/>
        </w:rPr>
        <w:t xml:space="preserve"> 01 e 02, INFORMAR aos participantes sobre o LOCAL, DIA E HORA da sessão pública.</w:t>
      </w:r>
    </w:p>
    <w:p w14:paraId="06AC6618" w14:textId="77777777" w:rsidR="00E226F1" w:rsidRPr="00973FFB" w:rsidRDefault="00E226F1" w:rsidP="00A23CEA">
      <w:pPr>
        <w:pStyle w:val="Rodap"/>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 xml:space="preserve">5.2.1 A sessão pública será realizada no </w:t>
      </w:r>
      <w:r w:rsidRPr="00A23CEA">
        <w:rPr>
          <w:rFonts w:ascii="Times New Roman" w:hAnsi="Times New Roman" w:cs="Times New Roman"/>
          <w:color w:val="000000"/>
          <w:sz w:val="24"/>
          <w:szCs w:val="24"/>
        </w:rPr>
        <w:t>(RUA R-17, Nº 53 – SETOR OESTE – CEP 74.125-170 – GOIÂNIA – GOIÁS -</w:t>
      </w:r>
      <w:r>
        <w:rPr>
          <w:rFonts w:ascii="Times New Roman" w:hAnsi="Times New Roman" w:cs="Times New Roman"/>
          <w:color w:val="000000"/>
          <w:sz w:val="24"/>
          <w:szCs w:val="24"/>
        </w:rPr>
        <w:t>FONE (62) 3201-7015 ou (62) 3201-7096</w:t>
      </w:r>
      <w:r w:rsidRPr="00973FFB">
        <w:rPr>
          <w:rFonts w:ascii="Times New Roman" w:hAnsi="Times New Roman" w:cs="Times New Roman"/>
          <w:color w:val="000000"/>
          <w:sz w:val="24"/>
          <w:szCs w:val="24"/>
        </w:rPr>
        <w:t>).</w:t>
      </w:r>
    </w:p>
    <w:p w14:paraId="1ED54F42" w14:textId="77777777" w:rsidR="00E226F1" w:rsidRPr="00973FFB" w:rsidRDefault="00E226F1"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5.2.2 É de responsabilidade da Comissão Especial de Licitação levar Notebook para elaboração da ATA (individual da Unidade Escolar).</w:t>
      </w:r>
    </w:p>
    <w:p w14:paraId="784E54B7" w14:textId="77777777" w:rsidR="00E226F1" w:rsidRDefault="00E226F1"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lastRenderedPageBreak/>
        <w:t xml:space="preserve">5.2.3 A sessão pública de abertura dos envelopes será acompanhada, da Equipe da Coordenação Regional de </w:t>
      </w:r>
      <w:r w:rsidRPr="00A23CEA">
        <w:rPr>
          <w:rFonts w:ascii="Times New Roman" w:hAnsi="Times New Roman" w:cs="Times New Roman"/>
          <w:color w:val="000000"/>
          <w:sz w:val="24"/>
          <w:szCs w:val="24"/>
        </w:rPr>
        <w:t>GOIÂNIA</w:t>
      </w:r>
      <w:r>
        <w:rPr>
          <w:rFonts w:ascii="Times New Roman" w:hAnsi="Times New Roman" w:cs="Times New Roman"/>
          <w:color w:val="000000"/>
          <w:sz w:val="24"/>
          <w:szCs w:val="24"/>
        </w:rPr>
        <w:t xml:space="preserve">, </w:t>
      </w:r>
      <w:r w:rsidRPr="00973FFB">
        <w:rPr>
          <w:rFonts w:ascii="Times New Roman" w:hAnsi="Times New Roman" w:cs="Times New Roman"/>
          <w:color w:val="000000"/>
          <w:sz w:val="24"/>
          <w:szCs w:val="24"/>
        </w:rPr>
        <w:t>da Gerência de Licitação e da Gerência de Alimentação Escolar/SEDUC, no sentido de ORIENTAR na análise de documentos.</w:t>
      </w:r>
    </w:p>
    <w:p w14:paraId="7014E418" w14:textId="77777777" w:rsidR="00E226F1" w:rsidRPr="006B1DB1" w:rsidRDefault="00E226F1" w:rsidP="004D1BE8">
      <w:pPr>
        <w:spacing w:after="150" w:line="360" w:lineRule="auto"/>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5.2.4 </w:t>
      </w:r>
      <w:r w:rsidRPr="006B1DB1">
        <w:rPr>
          <w:rFonts w:ascii="Times New Roman" w:hAnsi="Times New Roman" w:cs="Times New Roman"/>
          <w:b/>
          <w:color w:val="000000"/>
          <w:sz w:val="24"/>
          <w:szCs w:val="24"/>
          <w:u w:val="single"/>
        </w:rPr>
        <w:t>Deverá</w:t>
      </w:r>
      <w:proofErr w:type="gramEnd"/>
      <w:r w:rsidRPr="006B1DB1">
        <w:rPr>
          <w:rFonts w:ascii="Times New Roman" w:hAnsi="Times New Roman" w:cs="Times New Roman"/>
          <w:b/>
          <w:color w:val="000000"/>
          <w:sz w:val="24"/>
          <w:szCs w:val="24"/>
          <w:u w:val="single"/>
        </w:rPr>
        <w:t xml:space="preserve"> ser emitida pelo Coordenador (a) Regional</w:t>
      </w:r>
      <w:r>
        <w:rPr>
          <w:rFonts w:ascii="Times New Roman" w:hAnsi="Times New Roman" w:cs="Times New Roman"/>
          <w:b/>
          <w:color w:val="000000"/>
          <w:sz w:val="24"/>
          <w:szCs w:val="24"/>
          <w:u w:val="single"/>
        </w:rPr>
        <w:t>,</w:t>
      </w:r>
      <w:r w:rsidRPr="006B1DB1">
        <w:rPr>
          <w:rFonts w:ascii="Times New Roman" w:hAnsi="Times New Roman" w:cs="Times New Roman"/>
          <w:b/>
          <w:color w:val="000000"/>
          <w:sz w:val="24"/>
          <w:szCs w:val="24"/>
          <w:u w:val="single"/>
        </w:rPr>
        <w:t xml:space="preserve"> uma Portaria nomeando a Comissão Especial de Licitação da Coordenação Regional, que irá acompanhar e orientar as Unidades Escolares na análise dos documentos durante a sessão pública.</w:t>
      </w:r>
    </w:p>
    <w:p w14:paraId="6C7F510C" w14:textId="77777777" w:rsidR="00E226F1" w:rsidRPr="007E1C25" w:rsidRDefault="00E226F1"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5.2.5</w:t>
      </w:r>
      <w:r w:rsidRPr="00C70898">
        <w:rPr>
          <w:rFonts w:ascii="Times New Roman" w:hAnsi="Times New Roman" w:cs="Times New Roman"/>
          <w:sz w:val="24"/>
          <w:szCs w:val="24"/>
        </w:rPr>
        <w:t xml:space="preserve"> A Relação dos Proponentes e o Resultado da Seleção dos projetos de venda serão apresentados em sessão pública e registrada em Ata, após o término do prazo de apresentação dos projetos e enviada imediatamente ao (s) fornecedor (es) no e-mail (válido) informado no Projeto de Venda, conforme </w:t>
      </w:r>
      <w:r w:rsidRPr="007E1C25">
        <w:rPr>
          <w:rFonts w:ascii="Times New Roman" w:hAnsi="Times New Roman" w:cs="Times New Roman"/>
          <w:sz w:val="24"/>
          <w:szCs w:val="24"/>
        </w:rPr>
        <w:t xml:space="preserve">Modelo disponibilizado no site e Processo Mãe nº </w:t>
      </w:r>
      <w:r w:rsidRPr="007E1C25">
        <w:rPr>
          <w:rFonts w:ascii="Times New Roman" w:hAnsi="Times New Roman" w:cs="Times New Roman"/>
          <w:b/>
          <w:sz w:val="24"/>
          <w:szCs w:val="24"/>
        </w:rPr>
        <w:t>2019.0000.606.0406.</w:t>
      </w:r>
    </w:p>
    <w:p w14:paraId="6B551B97" w14:textId="77777777" w:rsidR="00E226F1" w:rsidRPr="007E1C25" w:rsidRDefault="00E226F1"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5.2.6</w:t>
      </w:r>
      <w:r w:rsidRPr="007E1C25">
        <w:rPr>
          <w:rFonts w:ascii="Times New Roman" w:hAnsi="Times New Roman" w:cs="Times New Roman"/>
          <w:sz w:val="24"/>
          <w:szCs w:val="24"/>
        </w:rPr>
        <w:t xml:space="preserve"> A Ata deverá ser afixada, no mesmo dia, no Quadro Mural da Unidade Escolar. </w:t>
      </w:r>
    </w:p>
    <w:p w14:paraId="3B104ECA" w14:textId="77777777" w:rsidR="00E226F1" w:rsidRPr="007E1C25" w:rsidRDefault="00E226F1"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5.2.7</w:t>
      </w:r>
      <w:r w:rsidRPr="007E1C25">
        <w:rPr>
          <w:rFonts w:ascii="Times New Roman" w:hAnsi="Times New Roman" w:cs="Times New Roman"/>
          <w:sz w:val="24"/>
          <w:szCs w:val="24"/>
        </w:rPr>
        <w:t xml:space="preserve"> A Comissão Especial de Licitação deverá estar presente, munida dos Envelopes nº 1 e 2</w:t>
      </w:r>
      <w:r>
        <w:rPr>
          <w:rFonts w:ascii="Times New Roman" w:hAnsi="Times New Roman" w:cs="Times New Roman"/>
          <w:sz w:val="24"/>
          <w:szCs w:val="24"/>
        </w:rPr>
        <w:t xml:space="preserve">, o Edital impresso, </w:t>
      </w:r>
      <w:proofErr w:type="spellStart"/>
      <w:r>
        <w:rPr>
          <w:rFonts w:ascii="Times New Roman" w:hAnsi="Times New Roman" w:cs="Times New Roman"/>
          <w:sz w:val="24"/>
          <w:szCs w:val="24"/>
        </w:rPr>
        <w:t>C</w:t>
      </w:r>
      <w:r w:rsidRPr="007E1C25">
        <w:rPr>
          <w:rFonts w:ascii="Times New Roman" w:hAnsi="Times New Roman" w:cs="Times New Roman"/>
          <w:sz w:val="24"/>
          <w:szCs w:val="24"/>
        </w:rPr>
        <w:t>hek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w:t>
      </w:r>
      <w:r w:rsidRPr="007E1C25">
        <w:rPr>
          <w:rFonts w:ascii="Times New Roman" w:hAnsi="Times New Roman" w:cs="Times New Roman"/>
          <w:sz w:val="24"/>
          <w:szCs w:val="24"/>
        </w:rPr>
        <w:t>ist</w:t>
      </w:r>
      <w:proofErr w:type="spellEnd"/>
      <w:r w:rsidRPr="007E1C25">
        <w:rPr>
          <w:rFonts w:ascii="Times New Roman" w:hAnsi="Times New Roman" w:cs="Times New Roman"/>
          <w:sz w:val="24"/>
          <w:szCs w:val="24"/>
        </w:rPr>
        <w:t xml:space="preserve"> e material de escritório que possa vir a utilizar (caneta, fita crepe, cola branca, pasta, grampeador, envelopes).</w:t>
      </w:r>
    </w:p>
    <w:p w14:paraId="7BAB7A9D" w14:textId="77777777" w:rsidR="00E226F1" w:rsidRPr="000B4A4C" w:rsidRDefault="00E226F1" w:rsidP="004D1BE8">
      <w:pPr>
        <w:spacing w:after="150" w:line="360" w:lineRule="auto"/>
        <w:jc w:val="both"/>
        <w:rPr>
          <w:rFonts w:ascii="Times New Roman" w:hAnsi="Times New Roman" w:cs="Times New Roman"/>
          <w:sz w:val="24"/>
          <w:szCs w:val="24"/>
        </w:rPr>
      </w:pPr>
      <w:r w:rsidRPr="000B4A4C">
        <w:rPr>
          <w:rFonts w:ascii="Times New Roman" w:hAnsi="Times New Roman" w:cs="Times New Roman"/>
          <w:sz w:val="24"/>
          <w:szCs w:val="24"/>
        </w:rPr>
        <w:t>5.</w:t>
      </w:r>
      <w:r>
        <w:rPr>
          <w:rFonts w:ascii="Times New Roman" w:hAnsi="Times New Roman" w:cs="Times New Roman"/>
          <w:sz w:val="24"/>
          <w:szCs w:val="24"/>
        </w:rPr>
        <w:t>2.8</w:t>
      </w:r>
      <w:r w:rsidRPr="000B4A4C">
        <w:rPr>
          <w:rFonts w:ascii="Times New Roman" w:hAnsi="Times New Roman" w:cs="Times New Roman"/>
          <w:sz w:val="24"/>
          <w:szCs w:val="24"/>
        </w:rPr>
        <w:t xml:space="preserve"> Será de responsabilidade da Comissão Especial de Licitação, a guarda de toda a documentação. Em nenhum momento a Coordenação Regional zelará pelos seus pertences.</w:t>
      </w:r>
    </w:p>
    <w:p w14:paraId="7C8BD410" w14:textId="77777777" w:rsidR="00E226F1" w:rsidRDefault="00E226F1"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t>5.2.9</w:t>
      </w:r>
      <w:r w:rsidRPr="00B33B39">
        <w:rPr>
          <w:rFonts w:ascii="Times New Roman" w:hAnsi="Times New Roman" w:cs="Times New Roman"/>
          <w:b/>
          <w:sz w:val="24"/>
          <w:szCs w:val="24"/>
        </w:rPr>
        <w:t xml:space="preserve"> TANTO O SERVIDOR INDICADO PELA CRE, QUANTO OS MEMBROS DA COMISSÃO ESPECIAL DE LICITAÇÃO DA UNIDADE ESCOLAR, BEM COMO O PRESIDENTE DO CONSELHO ESCOLAR DEVERÃO SER CONHECEDORES DA RESOLUÇÃO N.º 26 DE 17 DE JUNHO DE 2013, RESOLUÇÃO N.º 4, DE 2 DE ABRIL DE 2015, ALTERADA A REDAÇÃO DOS ARTIGOS 25 A 32, A RESOLUÇÃO N.º 1 DE 8 DE FEVEREIRO DE 2017, QUE ALTERA O VALOR </w:t>
      </w:r>
      <w:r w:rsidRPr="00B33B39">
        <w:rPr>
          <w:rStyle w:val="nfase"/>
          <w:rFonts w:ascii="Times New Roman" w:hAnsi="Times New Roman" w:cs="Times New Roman"/>
          <w:b/>
          <w:sz w:val="24"/>
          <w:szCs w:val="24"/>
        </w:rPr>
        <w:t>PER CAPITA,</w:t>
      </w:r>
      <w:r w:rsidRPr="00B33B39">
        <w:rPr>
          <w:rFonts w:ascii="Times New Roman" w:hAnsi="Times New Roman" w:cs="Times New Roman"/>
          <w:b/>
          <w:sz w:val="24"/>
          <w:szCs w:val="24"/>
        </w:rPr>
        <w:t xml:space="preserve"> A LEI DE LICITAÇÕES N.º 8.666 DE 21 DE JUNHO DE 1993,  DO </w:t>
      </w:r>
      <w:r w:rsidRPr="00B33B39">
        <w:rPr>
          <w:rFonts w:ascii="Times New Roman" w:hAnsi="Times New Roman" w:cs="Times New Roman"/>
          <w:b/>
          <w:sz w:val="24"/>
          <w:szCs w:val="24"/>
          <w:u w:val="single"/>
        </w:rPr>
        <w:t xml:space="preserve">MANUAL DE AQUISIÇÃO DE PRODUTOS DA AGRICULTURA FAMILIAR PARA A ALIMENTAÇÃO ESCOLAR  - PNAE, 2ª EDIÇÃO – VERSÃO ATUALIZADA COM A RESOLUÇÃO CD/FNDE Nº 04/2015 E </w:t>
      </w:r>
      <w:r w:rsidRPr="00B33B39">
        <w:rPr>
          <w:rFonts w:ascii="Times New Roman" w:hAnsi="Times New Roman" w:cs="Times New Roman"/>
          <w:b/>
          <w:sz w:val="24"/>
          <w:szCs w:val="24"/>
        </w:rPr>
        <w:t>DA LEI N° 5.764/1971 DAS COOPERATIVAS ANEXADOS NO PROCESSO MÃE.</w:t>
      </w:r>
    </w:p>
    <w:p w14:paraId="1B5373E8" w14:textId="77777777" w:rsidR="00E226F1" w:rsidRPr="00B33B39" w:rsidRDefault="00E226F1"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5.2.10 A participação de Representantes da GEL/GEMES/SEDUC, restringe apenas na fase da Habilitação e Seleção dos Fornecedores, ou seja, </w:t>
      </w:r>
      <w:r w:rsidRPr="00BB36D9">
        <w:rPr>
          <w:rFonts w:ascii="Times New Roman" w:hAnsi="Times New Roman" w:cs="Times New Roman"/>
          <w:b/>
          <w:sz w:val="24"/>
          <w:szCs w:val="24"/>
          <w:u w:val="single"/>
        </w:rPr>
        <w:t>somente na abertura dos envelopes</w:t>
      </w:r>
      <w:r>
        <w:rPr>
          <w:rFonts w:ascii="Times New Roman" w:hAnsi="Times New Roman" w:cs="Times New Roman"/>
          <w:b/>
          <w:sz w:val="24"/>
          <w:szCs w:val="24"/>
        </w:rPr>
        <w:t>, sendo que as demais fases permanecem inalteradas e devem ser seguidas pela Comissão Especial de Licitação da Unidade Escolar, conforme o Edital.</w:t>
      </w:r>
    </w:p>
    <w:p w14:paraId="6B925C20" w14:textId="77777777" w:rsidR="00E226F1" w:rsidRPr="004D1BE8" w:rsidRDefault="00E226F1"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5..2.11</w:t>
      </w:r>
      <w:r w:rsidRPr="004D1BE8">
        <w:rPr>
          <w:rFonts w:ascii="Times New Roman" w:hAnsi="Times New Roman" w:cs="Times New Roman"/>
          <w:sz w:val="24"/>
          <w:szCs w:val="24"/>
        </w:rPr>
        <w:t xml:space="preserve">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14:paraId="68E53773" w14:textId="77777777" w:rsidR="00E226F1" w:rsidRPr="004D1BE8" w:rsidRDefault="00E226F1"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5..2.12</w:t>
      </w:r>
      <w:r w:rsidRPr="004D1BE8">
        <w:rPr>
          <w:rFonts w:ascii="Times New Roman" w:hAnsi="Times New Roman" w:cs="Times New Roman"/>
          <w:sz w:val="24"/>
          <w:szCs w:val="24"/>
        </w:rPr>
        <w:t xml:space="preserve">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3C8D327C" w14:textId="77777777" w:rsidR="00E226F1" w:rsidRDefault="00E226F1" w:rsidP="004D1BE8">
      <w:pPr>
        <w:spacing w:after="150" w:line="360" w:lineRule="auto"/>
        <w:jc w:val="both"/>
        <w:rPr>
          <w:rFonts w:ascii="Times New Roman" w:eastAsia="Calibri" w:hAnsi="Times New Roman" w:cs="Times New Roman"/>
          <w:color w:val="000000"/>
          <w:sz w:val="24"/>
          <w:szCs w:val="24"/>
        </w:rPr>
      </w:pPr>
      <w:proofErr w:type="gramStart"/>
      <w:r>
        <w:rPr>
          <w:rFonts w:ascii="Times New Roman" w:hAnsi="Times New Roman" w:cs="Times New Roman"/>
          <w:sz w:val="24"/>
          <w:szCs w:val="24"/>
        </w:rPr>
        <w:t>5.2.12</w:t>
      </w:r>
      <w:r w:rsidRPr="004D1BE8">
        <w:rPr>
          <w:rFonts w:ascii="Times New Roman" w:hAnsi="Times New Roman" w:cs="Times New Roman"/>
          <w:sz w:val="24"/>
          <w:szCs w:val="24"/>
        </w:rPr>
        <w:t xml:space="preserve"> </w:t>
      </w:r>
      <w:r w:rsidRPr="004D1BE8">
        <w:rPr>
          <w:rFonts w:ascii="Times New Roman" w:eastAsia="Calibri" w:hAnsi="Times New Roman" w:cs="Times New Roman"/>
          <w:color w:val="000000"/>
          <w:sz w:val="24"/>
          <w:szCs w:val="24"/>
        </w:rPr>
        <w:t>Os</w:t>
      </w:r>
      <w:proofErr w:type="gramEnd"/>
      <w:r w:rsidRPr="004D1BE8">
        <w:rPr>
          <w:rFonts w:ascii="Times New Roman" w:eastAsia="Calibri" w:hAnsi="Times New Roman" w:cs="Times New Roman"/>
          <w:color w:val="000000"/>
          <w:sz w:val="24"/>
          <w:szCs w:val="24"/>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0FD6949E" w14:textId="77777777" w:rsidR="00E226F1" w:rsidRPr="0053746E" w:rsidRDefault="00E226F1" w:rsidP="0053746E">
      <w:pPr>
        <w:pStyle w:val="tabelatextoalinhadoesquerda"/>
        <w:spacing w:before="0" w:beforeAutospacing="0" w:after="0" w:afterAutospacing="0"/>
        <w:ind w:left="60" w:right="60"/>
        <w:jc w:val="both"/>
        <w:rPr>
          <w:color w:val="000000"/>
          <w:sz w:val="22"/>
          <w:szCs w:val="22"/>
        </w:rPr>
      </w:pPr>
    </w:p>
    <w:p w14:paraId="36103582" w14:textId="77777777" w:rsidR="00E226F1" w:rsidRPr="004D1BE8" w:rsidRDefault="00E226F1"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26E19A57" w14:textId="77777777" w:rsidR="00E226F1" w:rsidRPr="004D1BE8" w:rsidRDefault="00E226F1"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6.1 Qualquer</w:t>
      </w:r>
      <w:proofErr w:type="gramEnd"/>
      <w:r w:rsidRPr="004D1BE8">
        <w:rPr>
          <w:rFonts w:ascii="Times New Roman" w:eastAsia="Calibri" w:hAnsi="Times New Roman" w:cs="Times New Roman"/>
          <w:sz w:val="24"/>
          <w:szCs w:val="24"/>
        </w:rPr>
        <w:t xml:space="preserve">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37EAB47A" w14:textId="77777777" w:rsidR="00E226F1" w:rsidRPr="004D1BE8" w:rsidRDefault="00E226F1"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421A80FD" w14:textId="77777777" w:rsidR="00E226F1" w:rsidRPr="004D1BE8" w:rsidRDefault="00E226F1"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6.3 Não</w:t>
      </w:r>
      <w:proofErr w:type="gramEnd"/>
      <w:r w:rsidRPr="004D1BE8">
        <w:rPr>
          <w:rFonts w:ascii="Times New Roman" w:eastAsia="Calibri" w:hAnsi="Times New Roman" w:cs="Times New Roman"/>
          <w:sz w:val="24"/>
          <w:szCs w:val="24"/>
        </w:rPr>
        <w:t xml:space="preserve"> será reconhecida impugnação sem nome/razão social, CPF/CNPJ, endereço, telefone, data, assinatura do impugnante e sendo pessoa jurídica, deverá estar acompanhada de documento que comprove a representatividade de quem assina a impugnação. </w:t>
      </w:r>
    </w:p>
    <w:p w14:paraId="0DD34D7E" w14:textId="77777777" w:rsidR="00E226F1" w:rsidRDefault="00E226F1"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lastRenderedPageBreak/>
        <w:t>6.4 No</w:t>
      </w:r>
      <w:proofErr w:type="gramEnd"/>
      <w:r w:rsidRPr="004D1BE8">
        <w:rPr>
          <w:rFonts w:ascii="Times New Roman" w:eastAsia="Calibri" w:hAnsi="Times New Roman" w:cs="Times New Roman"/>
          <w:sz w:val="24"/>
          <w:szCs w:val="24"/>
        </w:rPr>
        <w:t xml:space="preserve"> caso de impugnação encaminhada por e-mail, cabe ao interessado certificar-se do recebimento, não cabendo a Comissão de Licitação nenhuma responsabilidade por falha na transmissão via internet.</w:t>
      </w:r>
    </w:p>
    <w:p w14:paraId="7E509D9B" w14:textId="77777777" w:rsidR="00E226F1" w:rsidRDefault="00E226F1" w:rsidP="004D1BE8">
      <w:pPr>
        <w:spacing w:after="150" w:line="360" w:lineRule="auto"/>
        <w:jc w:val="both"/>
        <w:rPr>
          <w:rFonts w:ascii="Times New Roman" w:eastAsia="Calibri" w:hAnsi="Times New Roman" w:cs="Times New Roman"/>
          <w:sz w:val="24"/>
          <w:szCs w:val="24"/>
        </w:rPr>
      </w:pPr>
    </w:p>
    <w:p w14:paraId="75BB4468" w14:textId="77777777" w:rsidR="00E226F1" w:rsidRDefault="00E226F1" w:rsidP="004D1BE8">
      <w:pPr>
        <w:spacing w:after="150" w:line="36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 7 -  </w:t>
      </w:r>
      <w:r w:rsidRPr="00467C13">
        <w:rPr>
          <w:rFonts w:ascii="Times New Roman" w:eastAsia="Calibri" w:hAnsi="Times New Roman" w:cs="Times New Roman"/>
          <w:b/>
          <w:sz w:val="24"/>
          <w:szCs w:val="24"/>
        </w:rPr>
        <w:t>DA CLASSIFICAÇÃO</w:t>
      </w:r>
    </w:p>
    <w:p w14:paraId="2C3C48C9" w14:textId="77777777" w:rsidR="00E226F1" w:rsidRDefault="00E226F1" w:rsidP="004D1BE8">
      <w:pPr>
        <w:spacing w:after="150" w:line="360" w:lineRule="auto"/>
        <w:jc w:val="both"/>
        <w:rPr>
          <w:rFonts w:ascii="Times New Roman" w:eastAsia="Calibri" w:hAnsi="Times New Roman" w:cs="Times New Roman"/>
          <w:sz w:val="24"/>
          <w:szCs w:val="24"/>
        </w:rPr>
      </w:pPr>
      <w:r w:rsidRPr="00467C13">
        <w:rPr>
          <w:rFonts w:ascii="Times New Roman" w:eastAsia="Calibri" w:hAnsi="Times New Roman" w:cs="Times New Roman"/>
          <w:sz w:val="24"/>
          <w:szCs w:val="24"/>
        </w:rPr>
        <w:t>7.1 – Serão consideradas as propostas classificadas, as que preencherem</w:t>
      </w:r>
      <w:r>
        <w:rPr>
          <w:rFonts w:ascii="Times New Roman" w:eastAsia="Calibri" w:hAnsi="Times New Roman" w:cs="Times New Roman"/>
          <w:sz w:val="24"/>
          <w:szCs w:val="24"/>
        </w:rPr>
        <w:t xml:space="preserve"> as condições fixadas neste </w:t>
      </w:r>
      <w:r w:rsidRPr="00467C13">
        <w:rPr>
          <w:rFonts w:ascii="Times New Roman" w:eastAsia="Calibri" w:hAnsi="Times New Roman" w:cs="Times New Roman"/>
          <w:sz w:val="24"/>
          <w:szCs w:val="24"/>
        </w:rPr>
        <w:t>Edital de Chamada Pública para Compra de Gêneros Alimentícios para Alimentação Escolar – SEDUC-GO.</w:t>
      </w:r>
    </w:p>
    <w:p w14:paraId="1FC11C5D" w14:textId="77777777" w:rsidR="00E226F1" w:rsidRDefault="00E226F1" w:rsidP="004D1BE8">
      <w:pPr>
        <w:spacing w:after="150" w:line="360" w:lineRule="auto"/>
        <w:jc w:val="both"/>
        <w:rPr>
          <w:rFonts w:ascii="Times New Roman" w:eastAsia="Calibri" w:hAnsi="Times New Roman" w:cs="Times New Roman"/>
          <w:sz w:val="24"/>
          <w:szCs w:val="24"/>
        </w:rPr>
      </w:pPr>
    </w:p>
    <w:p w14:paraId="4E69F15A" w14:textId="77777777" w:rsidR="00E226F1" w:rsidRPr="00AB7214" w:rsidRDefault="00E226F1" w:rsidP="004D1BE8">
      <w:pPr>
        <w:spacing w:after="15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7.2 - </w:t>
      </w:r>
      <w:r>
        <w:rPr>
          <w:rFonts w:ascii="Times New Roman" w:hAnsi="Times New Roman" w:cs="Times New Roman"/>
          <w:color w:val="000000"/>
          <w:sz w:val="24"/>
          <w:szCs w:val="24"/>
          <w:shd w:val="clear" w:color="auto" w:fill="FFFFFF"/>
        </w:rPr>
        <w:t>Cada grupo de fornecedores (Formal e/ou Informal/Fornecedor I</w:t>
      </w:r>
      <w:r w:rsidRPr="00AB7214">
        <w:rPr>
          <w:rFonts w:ascii="Times New Roman" w:hAnsi="Times New Roman" w:cs="Times New Roman"/>
          <w:color w:val="000000"/>
          <w:sz w:val="24"/>
          <w:szCs w:val="24"/>
          <w:shd w:val="clear" w:color="auto" w:fill="FFFFFF"/>
        </w:rPr>
        <w:t>ndividual) deverá, obrigatoriamente, ofertar sua quantidade de alimentos, com preço unitário, de acordo com o preço de aquisição e observando as condições fixadas neste Edital de Chamada Pública.</w:t>
      </w:r>
    </w:p>
    <w:p w14:paraId="515CF42B" w14:textId="77777777" w:rsidR="00E226F1" w:rsidRPr="004D1BE8" w:rsidRDefault="00E226F1" w:rsidP="004D1BE8">
      <w:pPr>
        <w:spacing w:after="150" w:line="360" w:lineRule="auto"/>
        <w:jc w:val="both"/>
        <w:rPr>
          <w:rFonts w:ascii="Times New Roman" w:eastAsia="Calibri" w:hAnsi="Times New Roman" w:cs="Times New Roman"/>
          <w:color w:val="000000"/>
          <w:sz w:val="24"/>
          <w:szCs w:val="24"/>
        </w:rPr>
      </w:pPr>
    </w:p>
    <w:p w14:paraId="760FF3BA" w14:textId="77777777" w:rsidR="00E226F1" w:rsidRPr="004D1BE8" w:rsidRDefault="00E226F1"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8</w:t>
      </w:r>
      <w:r w:rsidRPr="004D1BE8">
        <w:rPr>
          <w:rFonts w:ascii="Times New Roman" w:hAnsi="Times New Roman" w:cs="Times New Roman"/>
          <w:b/>
          <w:color w:val="000000"/>
          <w:sz w:val="24"/>
          <w:szCs w:val="24"/>
        </w:rPr>
        <w:t>. DOS CRITÉRIOS DE SELEÇÃO DOS BENEFICIÁRIOS</w:t>
      </w:r>
    </w:p>
    <w:p w14:paraId="5D062C2A" w14:textId="77777777" w:rsidR="00E226F1" w:rsidRPr="000A7E09" w:rsidRDefault="00E226F1" w:rsidP="004D1BE8">
      <w:pPr>
        <w:spacing w:after="150" w:line="360" w:lineRule="auto"/>
        <w:jc w:val="both"/>
        <w:rPr>
          <w:rFonts w:ascii="Times New Roman" w:hAnsi="Times New Roman" w:cs="Times New Roman"/>
          <w:b/>
          <w:bCs/>
          <w:color w:val="000000"/>
          <w:sz w:val="24"/>
          <w:szCs w:val="24"/>
          <w:u w:val="single"/>
          <w:shd w:val="clear" w:color="auto" w:fill="FFFFFF"/>
        </w:rPr>
      </w:pPr>
      <w:r>
        <w:rPr>
          <w:rFonts w:ascii="Times New Roman" w:hAnsi="Times New Roman" w:cs="Times New Roman"/>
          <w:color w:val="000000"/>
          <w:sz w:val="24"/>
          <w:szCs w:val="24"/>
        </w:rPr>
        <w:t>8</w:t>
      </w:r>
      <w:r w:rsidRPr="004D1BE8">
        <w:rPr>
          <w:rFonts w:ascii="Times New Roman" w:hAnsi="Times New Roman" w:cs="Times New Roman"/>
          <w:color w:val="000000"/>
          <w:sz w:val="24"/>
          <w:szCs w:val="24"/>
        </w:rPr>
        <w:t xml:space="preserve">.1. </w:t>
      </w:r>
      <w:r w:rsidRPr="00A75937">
        <w:rPr>
          <w:rFonts w:ascii="Times New Roman" w:hAnsi="Times New Roman" w:cs="Times New Roman"/>
          <w:b/>
          <w:bCs/>
          <w:color w:val="000000"/>
          <w:sz w:val="24"/>
          <w:szCs w:val="24"/>
          <w:u w:val="single"/>
          <w:shd w:val="clear" w:color="auto" w:fill="FFFFFF"/>
        </w:rPr>
        <w:t>A FALTA DE MANIFESTAÇÃO IMEDIATA E MOTIVADA DO PARTICIPANTE QUANTO AO RESULTADO DESTA CHAMADA PÚBLICA, IMPORTARÁ A PRECLUSÃO DO DIREITO DE RECURSO. OS RECURSOS IMOTIVADOS OU INSUBSISTENTES NÃO SERÃO RECEBIDOS.</w:t>
      </w:r>
    </w:p>
    <w:p w14:paraId="50D9425D" w14:textId="77777777" w:rsidR="00E226F1" w:rsidRPr="000A7E09" w:rsidRDefault="00E226F1" w:rsidP="004D1BE8">
      <w:pPr>
        <w:spacing w:after="150" w:line="360" w:lineRule="auto"/>
        <w:jc w:val="both"/>
        <w:rPr>
          <w:rFonts w:ascii="Times New Roman" w:hAnsi="Times New Roman" w:cs="Times New Roman"/>
          <w:color w:val="000000"/>
          <w:sz w:val="24"/>
          <w:szCs w:val="24"/>
        </w:rPr>
      </w:pPr>
      <w:r w:rsidRPr="00A75937">
        <w:rPr>
          <w:rFonts w:ascii="Times New Roman" w:hAnsi="Times New Roman" w:cs="Times New Roman"/>
          <w:b/>
          <w:bCs/>
          <w:sz w:val="24"/>
          <w:szCs w:val="24"/>
          <w:u w:val="single"/>
        </w:rPr>
        <w:t>8.2.</w:t>
      </w:r>
      <w:r w:rsidRPr="000A7E09">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(http://sit.mda.gov.br/mapa.php</w:t>
      </w:r>
      <w:r w:rsidRPr="004D1BE8">
        <w:rPr>
          <w:rFonts w:ascii="Times New Roman" w:hAnsi="Times New Roman" w:cs="Times New Roman"/>
          <w:color w:val="000000"/>
          <w:sz w:val="24"/>
          <w:szCs w:val="24"/>
        </w:rPr>
        <w:t>), grupo de projetos do Estado, e grupo de propostas do País.</w:t>
      </w:r>
    </w:p>
    <w:p w14:paraId="39D3D455" w14:textId="77777777" w:rsidR="00E226F1" w:rsidRPr="004D1BE8" w:rsidRDefault="00E226F1"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 xml:space="preserve">8.3. </w:t>
      </w:r>
      <w:r w:rsidRPr="004D1BE8">
        <w:rPr>
          <w:rFonts w:ascii="Times New Roman" w:hAnsi="Times New Roman" w:cs="Times New Roman"/>
          <w:sz w:val="24"/>
          <w:szCs w:val="24"/>
        </w:rPr>
        <w:t>Entre os grupos de projetos, será observada a seguinte ordem de prioridade para seleção:</w:t>
      </w:r>
    </w:p>
    <w:p w14:paraId="0E85A5F6" w14:textId="77777777" w:rsidR="00E226F1" w:rsidRPr="004D1BE8" w:rsidRDefault="00E226F1"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383C831E" w14:textId="77777777" w:rsidR="00E226F1" w:rsidRPr="004D1BE8" w:rsidRDefault="00E226F1"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047EEAF2" w14:textId="77777777" w:rsidR="00E226F1" w:rsidRPr="004D1BE8" w:rsidRDefault="00E226F1"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 xml:space="preserve">no mesmo município em que se localizam as </w:t>
      </w:r>
      <w:proofErr w:type="gramStart"/>
      <w:r w:rsidRPr="004D1BE8">
        <w:rPr>
          <w:rFonts w:ascii="Times New Roman" w:hAnsi="Times New Roman" w:cs="Times New Roman"/>
          <w:b/>
          <w:bCs/>
          <w:sz w:val="24"/>
          <w:szCs w:val="24"/>
        </w:rPr>
        <w:t>escolas.”</w:t>
      </w:r>
      <w:proofErr w:type="gramEnd"/>
    </w:p>
    <w:p w14:paraId="1407FF9D" w14:textId="77777777" w:rsidR="00E226F1" w:rsidRPr="004D1BE8" w:rsidRDefault="00E226F1"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1"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11E5D845" w14:textId="77777777" w:rsidR="00E226F1" w:rsidRPr="004D1BE8" w:rsidRDefault="00E226F1"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39A68551" w14:textId="77777777" w:rsidR="00E226F1" w:rsidRPr="004D1BE8" w:rsidRDefault="00E226F1"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Pr="004D1BE8">
        <w:rPr>
          <w:rFonts w:ascii="Times New Roman" w:hAnsi="Times New Roman" w:cs="Times New Roman"/>
          <w:color w:val="000000"/>
          <w:sz w:val="24"/>
          <w:szCs w:val="24"/>
        </w:rPr>
        <w:t>.</w:t>
      </w:r>
      <w:r>
        <w:rPr>
          <w:rFonts w:ascii="Times New Roman" w:hAnsi="Times New Roman" w:cs="Times New Roman"/>
          <w:color w:val="000000"/>
          <w:sz w:val="24"/>
          <w:szCs w:val="24"/>
        </w:rPr>
        <w:t>4</w:t>
      </w:r>
      <w:r w:rsidRPr="004D1BE8">
        <w:rPr>
          <w:rFonts w:ascii="Times New Roman" w:hAnsi="Times New Roman" w:cs="Times New Roman"/>
          <w:color w:val="000000"/>
          <w:sz w:val="24"/>
          <w:szCs w:val="24"/>
        </w:rPr>
        <w:t>. Em cada grupo de projetos, será observada a seguinte ordem de prioridade para seleção:</w:t>
      </w:r>
    </w:p>
    <w:p w14:paraId="44553B62" w14:textId="77777777" w:rsidR="00E226F1" w:rsidRPr="004D1BE8" w:rsidRDefault="00E226F1"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14D3F8F8" w14:textId="77777777" w:rsidR="00E226F1" w:rsidRPr="004D1BE8" w:rsidRDefault="00E226F1"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w:t>
      </w:r>
      <w:proofErr w:type="gramStart"/>
      <w:r w:rsidRPr="004D1BE8">
        <w:rPr>
          <w:rFonts w:ascii="Times New Roman" w:hAnsi="Times New Roman" w:cs="Times New Roman"/>
          <w:color w:val="000000"/>
          <w:sz w:val="24"/>
          <w:szCs w:val="24"/>
        </w:rPr>
        <w:t>agro ecológicos</w:t>
      </w:r>
      <w:proofErr w:type="gramEnd"/>
      <w:r w:rsidRPr="004D1BE8">
        <w:rPr>
          <w:rFonts w:ascii="Times New Roman" w:hAnsi="Times New Roman" w:cs="Times New Roman"/>
          <w:color w:val="000000"/>
          <w:sz w:val="24"/>
          <w:szCs w:val="24"/>
        </w:rPr>
        <w:t xml:space="preserve">, segundo a </w:t>
      </w:r>
      <w:hyperlink r:id="rId12"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2302F7D2" w14:textId="77777777" w:rsidR="00E226F1" w:rsidRPr="004D1BE8" w:rsidRDefault="00E226F1"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43E9EFD5" w14:textId="77777777" w:rsidR="00E226F1" w:rsidRPr="004D1BE8" w:rsidRDefault="00E226F1" w:rsidP="004D1BE8">
      <w:pPr>
        <w:spacing w:after="150" w:line="360" w:lineRule="auto"/>
        <w:jc w:val="both"/>
        <w:rPr>
          <w:rFonts w:ascii="Times New Roman" w:hAnsi="Times New Roman" w:cs="Times New Roman"/>
          <w:b/>
          <w:color w:val="000000"/>
          <w:sz w:val="24"/>
          <w:szCs w:val="24"/>
          <w:u w:val="single"/>
        </w:rPr>
      </w:pPr>
      <w:r>
        <w:rPr>
          <w:rFonts w:ascii="Times New Roman" w:hAnsi="Times New Roman" w:cs="Times New Roman"/>
          <w:color w:val="000000"/>
          <w:sz w:val="24"/>
          <w:szCs w:val="24"/>
        </w:rPr>
        <w:t>8</w:t>
      </w:r>
      <w:r w:rsidRPr="004D1BE8">
        <w:rPr>
          <w:rFonts w:ascii="Times New Roman" w:hAnsi="Times New Roman" w:cs="Times New Roman"/>
          <w:color w:val="000000"/>
          <w:sz w:val="24"/>
          <w:szCs w:val="24"/>
        </w:rPr>
        <w:t>.</w:t>
      </w:r>
      <w:r>
        <w:rPr>
          <w:rFonts w:ascii="Times New Roman" w:hAnsi="Times New Roman" w:cs="Times New Roman"/>
          <w:color w:val="000000"/>
          <w:sz w:val="24"/>
          <w:szCs w:val="24"/>
        </w:rPr>
        <w:t>5</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00A28F3B" w14:textId="77777777" w:rsidR="00E226F1" w:rsidRPr="004D1BE8" w:rsidRDefault="00E226F1" w:rsidP="004D1BE8">
      <w:pPr>
        <w:spacing w:after="150" w:line="360" w:lineRule="auto"/>
        <w:jc w:val="both"/>
        <w:rPr>
          <w:rFonts w:ascii="Times New Roman" w:hAnsi="Times New Roman" w:cs="Times New Roman"/>
          <w:b/>
          <w:sz w:val="24"/>
          <w:szCs w:val="24"/>
        </w:rPr>
      </w:pPr>
      <w:proofErr w:type="gramStart"/>
      <w:r>
        <w:rPr>
          <w:rFonts w:ascii="Times New Roman" w:hAnsi="Times New Roman" w:cs="Times New Roman"/>
          <w:color w:val="000000"/>
          <w:sz w:val="24"/>
          <w:szCs w:val="24"/>
        </w:rPr>
        <w:lastRenderedPageBreak/>
        <w:t>8</w:t>
      </w:r>
      <w:r w:rsidRPr="004D1BE8">
        <w:rPr>
          <w:rFonts w:ascii="Times New Roman" w:hAnsi="Times New Roman" w:cs="Times New Roman"/>
          <w:sz w:val="24"/>
          <w:szCs w:val="24"/>
        </w:rPr>
        <w:t>.</w:t>
      </w:r>
      <w:r>
        <w:rPr>
          <w:rFonts w:ascii="Times New Roman" w:hAnsi="Times New Roman" w:cs="Times New Roman"/>
          <w:sz w:val="24"/>
          <w:szCs w:val="24"/>
        </w:rPr>
        <w:t>6</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w:t>
      </w:r>
      <w:proofErr w:type="gramEnd"/>
      <w:r w:rsidRPr="004D1BE8">
        <w:rPr>
          <w:rFonts w:ascii="Times New Roman" w:hAnsi="Times New Roman" w:cs="Times New Roman"/>
          <w:sz w:val="24"/>
          <w:szCs w:val="24"/>
        </w:rPr>
        <w:t xml:space="preserve">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775D7D88" w14:textId="77777777" w:rsidR="00E226F1" w:rsidRPr="004D1BE8" w:rsidRDefault="00E226F1" w:rsidP="004D1BE8">
      <w:pPr>
        <w:pStyle w:val="Subttulo"/>
        <w:jc w:val="both"/>
        <w:rPr>
          <w:b w:val="0"/>
          <w:color w:val="FF0000"/>
          <w:szCs w:val="24"/>
        </w:rPr>
      </w:pPr>
    </w:p>
    <w:p w14:paraId="58A5C5F7" w14:textId="77777777" w:rsidR="00E226F1" w:rsidRPr="004D1BE8" w:rsidRDefault="00E226F1"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6AA867F9" w14:textId="77777777" w:rsidR="00E226F1" w:rsidRPr="004D1BE8" w:rsidRDefault="00E226F1" w:rsidP="004D1BE8">
      <w:pPr>
        <w:pStyle w:val="Subttulo"/>
        <w:jc w:val="both"/>
        <w:rPr>
          <w:szCs w:val="24"/>
        </w:rPr>
      </w:pPr>
    </w:p>
    <w:p w14:paraId="59A9B417" w14:textId="77777777" w:rsidR="00E226F1" w:rsidRPr="004D1BE8" w:rsidRDefault="00E226F1"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5E6EC120" w14:textId="77777777" w:rsidR="00E226F1" w:rsidRPr="004D1BE8" w:rsidRDefault="00E226F1"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14:paraId="59F3E29B" w14:textId="77777777" w:rsidR="00E226F1" w:rsidRPr="004D1BE8" w:rsidRDefault="00E226F1"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w:t>
      </w:r>
      <w:proofErr w:type="gramStart"/>
      <w:r w:rsidRPr="004D1BE8">
        <w:rPr>
          <w:rFonts w:ascii="Times New Roman" w:hAnsi="Times New Roman" w:cs="Times New Roman"/>
          <w:sz w:val="24"/>
          <w:szCs w:val="24"/>
        </w:rPr>
        <w:t>Jurídica.”</w:t>
      </w:r>
      <w:proofErr w:type="gramEnd"/>
    </w:p>
    <w:p w14:paraId="7C49496B" w14:textId="77777777" w:rsidR="00E226F1" w:rsidRDefault="00E226F1"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14:paraId="22928A67" w14:textId="77777777" w:rsidR="00E226F1" w:rsidRPr="004D1BE8" w:rsidRDefault="00E226F1" w:rsidP="004D1BE8">
      <w:pPr>
        <w:pStyle w:val="Default"/>
        <w:jc w:val="both"/>
        <w:rPr>
          <w:rFonts w:ascii="Times New Roman" w:hAnsi="Times New Roman" w:cs="Times New Roman"/>
          <w:color w:val="auto"/>
        </w:rPr>
      </w:pPr>
    </w:p>
    <w:p w14:paraId="6AD4670F" w14:textId="77777777" w:rsidR="00E226F1" w:rsidRPr="004D1BE8" w:rsidRDefault="00E226F1"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Pr>
          <w:rFonts w:ascii="Times New Roman" w:hAnsi="Times New Roman" w:cs="Times New Roman"/>
          <w:b/>
          <w:color w:val="000000"/>
          <w:sz w:val="24"/>
          <w:szCs w:val="24"/>
        </w:rPr>
        <w:t>9</w:t>
      </w:r>
      <w:r w:rsidRPr="004D1BE8">
        <w:rPr>
          <w:rFonts w:ascii="Times New Roman" w:hAnsi="Times New Roman" w:cs="Times New Roman"/>
          <w:b/>
          <w:color w:val="000000"/>
          <w:sz w:val="24"/>
          <w:szCs w:val="24"/>
        </w:rPr>
        <w:t xml:space="preserve">. </w:t>
      </w:r>
      <w:r w:rsidRPr="004D1BE8">
        <w:rPr>
          <w:rFonts w:ascii="Times New Roman" w:eastAsia="Calibri" w:hAnsi="Times New Roman" w:cs="Times New Roman"/>
          <w:b/>
          <w:bCs/>
          <w:color w:val="000000"/>
          <w:sz w:val="24"/>
          <w:szCs w:val="24"/>
        </w:rPr>
        <w:t>DOS RECURSOS ADMINISTRATIVOS</w:t>
      </w:r>
    </w:p>
    <w:p w14:paraId="71829BE3" w14:textId="77777777" w:rsidR="00E226F1" w:rsidRPr="004D1BE8" w:rsidRDefault="00E226F1" w:rsidP="004D1BE8">
      <w:pPr>
        <w:spacing w:after="15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9</w:t>
      </w:r>
      <w:r w:rsidRPr="004D1BE8">
        <w:rPr>
          <w:rFonts w:ascii="Times New Roman" w:eastAsia="Calibri" w:hAnsi="Times New Roman" w:cs="Times New Roman"/>
          <w:color w:val="000000"/>
          <w:sz w:val="24"/>
          <w:szCs w:val="24"/>
        </w:rPr>
        <w:t xml:space="preserve">.1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de </w:t>
      </w:r>
      <w:r w:rsidRPr="004D1BE8">
        <w:rPr>
          <w:rFonts w:ascii="Times New Roman" w:eastAsia="Calibri" w:hAnsi="Times New Roman" w:cs="Times New Roman"/>
          <w:b/>
          <w:sz w:val="24"/>
          <w:szCs w:val="24"/>
        </w:rPr>
        <w:t>0</w:t>
      </w:r>
      <w:r>
        <w:rPr>
          <w:rFonts w:ascii="Times New Roman" w:eastAsia="Calibri" w:hAnsi="Times New Roman" w:cs="Times New Roman"/>
          <w:b/>
          <w:sz w:val="24"/>
          <w:szCs w:val="24"/>
        </w:rPr>
        <w:t>3</w:t>
      </w:r>
      <w:r w:rsidRPr="004D1BE8">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três</w:t>
      </w:r>
      <w:r w:rsidRPr="004D1BE8">
        <w:rPr>
          <w:rFonts w:ascii="Times New Roman" w:eastAsia="Calibri" w:hAnsi="Times New Roman" w:cs="Times New Roman"/>
          <w:b/>
          <w:sz w:val="24"/>
          <w:szCs w:val="24"/>
        </w:rPr>
        <w:t>) dias úteis</w:t>
      </w:r>
      <w:r w:rsidRPr="004D1BE8">
        <w:rPr>
          <w:rFonts w:ascii="Times New Roman" w:eastAsia="Calibri" w:hAnsi="Times New Roman" w:cs="Times New Roman"/>
          <w:b/>
          <w:color w:val="FF0000"/>
          <w:sz w:val="24"/>
          <w:szCs w:val="24"/>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3AA353F8" w14:textId="77777777" w:rsidR="00E226F1" w:rsidRPr="004D1BE8" w:rsidRDefault="00E226F1"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6D9185A" w14:textId="77777777" w:rsidR="00E226F1" w:rsidRDefault="00E226F1" w:rsidP="004D1BE8">
      <w:pPr>
        <w:spacing w:after="15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Pr="004D1BE8">
        <w:rPr>
          <w:rFonts w:ascii="Times New Roman" w:eastAsia="Calibri" w:hAnsi="Times New Roman" w:cs="Times New Roman"/>
          <w:sz w:val="24"/>
          <w:szCs w:val="24"/>
        </w:rPr>
        <w:t>.1.1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71880491" w14:textId="77777777" w:rsidR="00E226F1" w:rsidRPr="004D1BE8" w:rsidRDefault="00E226F1" w:rsidP="004D1BE8">
      <w:pPr>
        <w:spacing w:after="150" w:line="360" w:lineRule="auto"/>
        <w:jc w:val="both"/>
        <w:rPr>
          <w:rFonts w:ascii="Times New Roman" w:eastAsia="Calibri" w:hAnsi="Times New Roman" w:cs="Times New Roman"/>
          <w:sz w:val="24"/>
          <w:szCs w:val="24"/>
        </w:rPr>
      </w:pPr>
    </w:p>
    <w:p w14:paraId="0A2420A5" w14:textId="77777777" w:rsidR="00E226F1" w:rsidRPr="004D1BE8" w:rsidRDefault="00E226F1" w:rsidP="004D1BE8">
      <w:pPr>
        <w:ind w:right="908"/>
        <w:jc w:val="both"/>
        <w:rPr>
          <w:rFonts w:ascii="Times New Roman" w:eastAsia="Calibri" w:hAnsi="Times New Roman" w:cs="Times New Roman"/>
          <w:b/>
          <w:sz w:val="24"/>
          <w:szCs w:val="24"/>
        </w:rPr>
      </w:pPr>
      <w:r>
        <w:rPr>
          <w:rFonts w:ascii="Times New Roman" w:hAnsi="Times New Roman" w:cs="Times New Roman"/>
          <w:b/>
          <w:sz w:val="24"/>
          <w:szCs w:val="24"/>
        </w:rPr>
        <w:t>10</w:t>
      </w:r>
      <w:r w:rsidRPr="004D1BE8">
        <w:rPr>
          <w:rFonts w:ascii="Times New Roman" w:hAnsi="Times New Roman" w:cs="Times New Roman"/>
          <w:b/>
          <w:sz w:val="24"/>
          <w:szCs w:val="24"/>
        </w:rPr>
        <w:t>. DAS AMOSTRAS DOS PRODUTOS</w:t>
      </w:r>
    </w:p>
    <w:p w14:paraId="2705180F" w14:textId="77777777" w:rsidR="00E226F1" w:rsidRPr="004D1BE8" w:rsidRDefault="00E226F1" w:rsidP="004D1BE8">
      <w:pPr>
        <w:jc w:val="both"/>
        <w:rPr>
          <w:rFonts w:ascii="Times New Roman" w:hAnsi="Times New Roman" w:cs="Times New Roman"/>
          <w:sz w:val="24"/>
          <w:szCs w:val="24"/>
        </w:rPr>
      </w:pPr>
      <w:proofErr w:type="gramStart"/>
      <w:r>
        <w:rPr>
          <w:rFonts w:ascii="Times New Roman" w:hAnsi="Times New Roman" w:cs="Times New Roman"/>
          <w:sz w:val="24"/>
          <w:szCs w:val="24"/>
        </w:rPr>
        <w:t>10</w:t>
      </w:r>
      <w:r w:rsidRPr="004D1BE8">
        <w:rPr>
          <w:rFonts w:ascii="Times New Roman" w:hAnsi="Times New Roman" w:cs="Times New Roman"/>
          <w:sz w:val="24"/>
          <w:szCs w:val="24"/>
        </w:rPr>
        <w:t>.1 Será</w:t>
      </w:r>
      <w:proofErr w:type="gramEnd"/>
      <w:r w:rsidRPr="004D1BE8">
        <w:rPr>
          <w:rFonts w:ascii="Times New Roman" w:hAnsi="Times New Roman" w:cs="Times New Roman"/>
          <w:sz w:val="24"/>
          <w:szCs w:val="24"/>
        </w:rPr>
        <w:t xml:space="preserve"> obrigatória a apresentação de amostras do gênero alimentício solicitado. O fornecedor provisoriamente classificado em primeiro lugar, após o encerramento da sessão, terá o prazo de 03 (três) dias úteis, após convocação</w:t>
      </w:r>
      <w:r>
        <w:rPr>
          <w:rFonts w:ascii="Times New Roman" w:hAnsi="Times New Roman" w:cs="Times New Roman"/>
          <w:sz w:val="24"/>
          <w:szCs w:val="24"/>
        </w:rPr>
        <w:t xml:space="preserve"> para apresentação das amostras (visando a mesma qualidade do produto na amostragem com o produto entregue nas Unidades.</w:t>
      </w:r>
    </w:p>
    <w:p w14:paraId="0978C12F" w14:textId="77777777" w:rsidR="00E226F1" w:rsidRPr="004D1BE8" w:rsidRDefault="00E226F1" w:rsidP="004D1BE8">
      <w:pPr>
        <w:jc w:val="both"/>
        <w:rPr>
          <w:rFonts w:ascii="Times New Roman" w:hAnsi="Times New Roman" w:cs="Times New Roman"/>
          <w:sz w:val="24"/>
          <w:szCs w:val="24"/>
        </w:rPr>
      </w:pPr>
      <w:proofErr w:type="gramStart"/>
      <w:r>
        <w:rPr>
          <w:rFonts w:ascii="Times New Roman" w:hAnsi="Times New Roman" w:cs="Times New Roman"/>
          <w:sz w:val="24"/>
          <w:szCs w:val="24"/>
        </w:rPr>
        <w:t>10.2</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u w:val="single"/>
        </w:rPr>
        <w:t>Será</w:t>
      </w:r>
      <w:proofErr w:type="gramEnd"/>
      <w:r w:rsidRPr="004D1BE8">
        <w:rPr>
          <w:rFonts w:ascii="Times New Roman" w:hAnsi="Times New Roman" w:cs="Times New Roman"/>
          <w:b/>
          <w:sz w:val="24"/>
          <w:szCs w:val="24"/>
          <w:u w:val="single"/>
        </w:rPr>
        <w:t xml:space="preserve">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7897D15B" w14:textId="77777777" w:rsidR="00E226F1" w:rsidRPr="004D1BE8" w:rsidRDefault="00E226F1" w:rsidP="004D1BE8">
      <w:pPr>
        <w:jc w:val="both"/>
        <w:rPr>
          <w:rFonts w:ascii="Times New Roman" w:hAnsi="Times New Roman" w:cs="Times New Roman"/>
          <w:sz w:val="24"/>
          <w:szCs w:val="24"/>
        </w:rPr>
      </w:pPr>
      <w:proofErr w:type="gramStart"/>
      <w:r>
        <w:rPr>
          <w:rFonts w:ascii="Times New Roman" w:hAnsi="Times New Roman" w:cs="Times New Roman"/>
          <w:sz w:val="24"/>
          <w:szCs w:val="24"/>
        </w:rPr>
        <w:t>10.3</w:t>
      </w:r>
      <w:r w:rsidRPr="004D1BE8">
        <w:rPr>
          <w:rFonts w:ascii="Times New Roman" w:hAnsi="Times New Roman" w:cs="Times New Roman"/>
          <w:sz w:val="24"/>
          <w:szCs w:val="24"/>
        </w:rPr>
        <w:t xml:space="preserve"> Os</w:t>
      </w:r>
      <w:proofErr w:type="gramEnd"/>
      <w:r w:rsidRPr="004D1BE8">
        <w:rPr>
          <w:rFonts w:ascii="Times New Roman" w:hAnsi="Times New Roman" w:cs="Times New Roman"/>
          <w:sz w:val="24"/>
          <w:szCs w:val="24"/>
        </w:rPr>
        <w:t xml:space="preserve">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7347937B" w14:textId="77777777" w:rsidR="00E226F1" w:rsidRPr="004D1BE8" w:rsidRDefault="00E226F1" w:rsidP="004D1BE8">
      <w:pPr>
        <w:jc w:val="both"/>
        <w:rPr>
          <w:rFonts w:ascii="Times New Roman" w:hAnsi="Times New Roman" w:cs="Times New Roman"/>
          <w:sz w:val="24"/>
          <w:szCs w:val="24"/>
        </w:rPr>
      </w:pPr>
    </w:p>
    <w:p w14:paraId="1BF1C69A" w14:textId="77777777" w:rsidR="00E226F1" w:rsidRPr="004D1BE8" w:rsidRDefault="00E226F1" w:rsidP="004D1BE8">
      <w:pPr>
        <w:ind w:right="44"/>
        <w:jc w:val="both"/>
        <w:rPr>
          <w:rFonts w:ascii="Times New Roman" w:hAnsi="Times New Roman" w:cs="Times New Roman"/>
          <w:b/>
          <w:sz w:val="24"/>
          <w:szCs w:val="24"/>
        </w:rPr>
      </w:pPr>
      <w:r>
        <w:rPr>
          <w:rFonts w:ascii="Times New Roman" w:hAnsi="Times New Roman" w:cs="Times New Roman"/>
          <w:b/>
          <w:sz w:val="24"/>
          <w:szCs w:val="24"/>
        </w:rPr>
        <w:t>11</w:t>
      </w:r>
      <w:r w:rsidRPr="004D1BE8">
        <w:rPr>
          <w:rFonts w:ascii="Times New Roman" w:hAnsi="Times New Roman" w:cs="Times New Roman"/>
          <w:b/>
          <w:sz w:val="24"/>
          <w:szCs w:val="24"/>
        </w:rPr>
        <w:t>. DO LOCAL E PERIODICIDADE DE ENTREGA DOS PRODUTOS</w:t>
      </w:r>
    </w:p>
    <w:p w14:paraId="255CD199" w14:textId="77777777" w:rsidR="00E226F1" w:rsidRPr="000A7E09" w:rsidRDefault="00E226F1" w:rsidP="000A7E0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11.1</w:t>
      </w:r>
      <w:r w:rsidRPr="000A7E09">
        <w:rPr>
          <w:rFonts w:ascii="Times New Roman" w:hAnsi="Times New Roman" w:cs="Times New Roman"/>
          <w:sz w:val="24"/>
          <w:szCs w:val="24"/>
        </w:rPr>
        <w:t xml:space="preserve">Os gêneros alimentícios deverão ser entregues, na Unidade Escolar </w:t>
      </w:r>
      <w:r w:rsidRPr="00EF6E23">
        <w:rPr>
          <w:rFonts w:ascii="Times New Roman" w:hAnsi="Times New Roman" w:cs="Times New Roman"/>
          <w:b/>
          <w:noProof/>
          <w:color w:val="FF0000"/>
          <w:sz w:val="24"/>
          <w:szCs w:val="24"/>
          <w:highlight w:val="lightGray"/>
        </w:rPr>
        <w:t>ESCOLA ESTADUAL DOMINGOS BAPTISTA DE ABREU</w:t>
      </w:r>
      <w:r w:rsidRPr="000A7E09">
        <w:rPr>
          <w:rFonts w:ascii="Times New Roman" w:hAnsi="Times New Roman" w:cs="Times New Roman"/>
          <w:bCs/>
          <w:sz w:val="24"/>
          <w:szCs w:val="24"/>
        </w:rPr>
        <w:t xml:space="preserve">, situada à </w:t>
      </w:r>
      <w:r w:rsidRPr="00EF6E23">
        <w:rPr>
          <w:rFonts w:ascii="Times New Roman" w:hAnsi="Times New Roman" w:cs="Times New Roman"/>
          <w:b/>
          <w:bCs/>
          <w:noProof/>
          <w:color w:val="FF0000"/>
          <w:sz w:val="24"/>
          <w:szCs w:val="24"/>
          <w:highlight w:val="lightGray"/>
        </w:rPr>
        <w:t>Rua VC6 esq Rua João Batista Gonçalves, Conjunto Vera Cruz I</w:t>
      </w:r>
      <w:r w:rsidRPr="00183287">
        <w:rPr>
          <w:rFonts w:ascii="Times New Roman" w:hAnsi="Times New Roman" w:cs="Times New Roman"/>
          <w:bCs/>
          <w:sz w:val="24"/>
          <w:szCs w:val="24"/>
          <w:highlight w:val="lightGray"/>
        </w:rPr>
        <w:t>,</w:t>
      </w:r>
      <w:r w:rsidRPr="000A7E09">
        <w:rPr>
          <w:rFonts w:ascii="Times New Roman" w:hAnsi="Times New Roman" w:cs="Times New Roman"/>
          <w:bCs/>
          <w:sz w:val="24"/>
          <w:szCs w:val="24"/>
        </w:rPr>
        <w:t xml:space="preserve"> município de </w:t>
      </w:r>
      <w:r w:rsidRPr="00A23CEA">
        <w:rPr>
          <w:rFonts w:ascii="Times New Roman" w:hAnsi="Times New Roman" w:cs="Times New Roman"/>
          <w:color w:val="000000"/>
          <w:sz w:val="24"/>
          <w:szCs w:val="24"/>
        </w:rPr>
        <w:t>GOIÂNIA</w:t>
      </w:r>
      <w:r w:rsidRPr="000A7E09">
        <w:rPr>
          <w:rFonts w:ascii="Times New Roman" w:hAnsi="Times New Roman" w:cs="Times New Roman"/>
          <w:sz w:val="24"/>
          <w:szCs w:val="24"/>
        </w:rPr>
        <w:t>, de acordo com o cronograma expedido pela Escola, no qual se atestará o seu recebimento.</w:t>
      </w:r>
    </w:p>
    <w:p w14:paraId="74E19147" w14:textId="77777777" w:rsidR="00E226F1" w:rsidRPr="004D1BE8" w:rsidRDefault="00E226F1" w:rsidP="004D1BE8">
      <w:pPr>
        <w:pStyle w:val="PargrafodaLista"/>
        <w:autoSpaceDE w:val="0"/>
        <w:autoSpaceDN w:val="0"/>
        <w:adjustRightInd w:val="0"/>
        <w:ind w:left="360"/>
        <w:jc w:val="both"/>
        <w:rPr>
          <w:rFonts w:ascii="Times New Roman" w:hAnsi="Times New Roman" w:cs="Times New Roman"/>
          <w:sz w:val="24"/>
          <w:szCs w:val="24"/>
        </w:rPr>
      </w:pPr>
    </w:p>
    <w:p w14:paraId="0C8F4190" w14:textId="77777777" w:rsidR="00E226F1" w:rsidRPr="000A7E09" w:rsidRDefault="00E226F1" w:rsidP="000A7E09">
      <w:pPr>
        <w:pStyle w:val="PargrafodaLista"/>
        <w:numPr>
          <w:ilvl w:val="1"/>
          <w:numId w:val="17"/>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Pr="000A7E09">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6ED2F306" w14:textId="77777777" w:rsidR="00E226F1" w:rsidRPr="004D1BE8" w:rsidRDefault="00E226F1" w:rsidP="004D1BE8">
      <w:pPr>
        <w:autoSpaceDE w:val="0"/>
        <w:autoSpaceDN w:val="0"/>
        <w:adjustRightInd w:val="0"/>
        <w:jc w:val="both"/>
        <w:rPr>
          <w:rFonts w:ascii="Times New Roman" w:hAnsi="Times New Roman" w:cs="Times New Roman"/>
          <w:sz w:val="24"/>
          <w:szCs w:val="24"/>
        </w:rPr>
      </w:pPr>
    </w:p>
    <w:p w14:paraId="2DC2127C" w14:textId="77777777" w:rsidR="00E226F1" w:rsidRDefault="00E226F1" w:rsidP="00C84388">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12. </w:t>
      </w:r>
      <w:r w:rsidRPr="00E20893">
        <w:rPr>
          <w:rFonts w:ascii="Times New Roman" w:hAnsi="Times New Roman" w:cs="Times New Roman"/>
          <w:b/>
          <w:bCs/>
          <w:sz w:val="24"/>
          <w:szCs w:val="24"/>
        </w:rPr>
        <w:t>PRAZO DE EXECUÇÃO DO CONTRATO</w:t>
      </w:r>
    </w:p>
    <w:p w14:paraId="094BE8B4" w14:textId="77777777" w:rsidR="00E226F1" w:rsidRPr="00A75937" w:rsidRDefault="00E226F1" w:rsidP="00C84388">
      <w:pPr>
        <w:tabs>
          <w:tab w:val="left" w:pos="284"/>
        </w:tabs>
        <w:suppressAutoHyphens/>
        <w:spacing w:after="0" w:line="360" w:lineRule="auto"/>
        <w:jc w:val="both"/>
        <w:rPr>
          <w:rFonts w:ascii="Times New Roman" w:hAnsi="Times New Roman" w:cs="Times New Roman"/>
          <w:b/>
          <w:bCs/>
          <w:sz w:val="24"/>
          <w:szCs w:val="24"/>
        </w:rPr>
      </w:pPr>
    </w:p>
    <w:p w14:paraId="402B0A12" w14:textId="77777777" w:rsidR="00E226F1" w:rsidRDefault="00E226F1" w:rsidP="004D1BE8">
      <w:pPr>
        <w:autoSpaceDE w:val="0"/>
        <w:autoSpaceDN w:val="0"/>
        <w:adjustRightInd w:val="0"/>
        <w:jc w:val="both"/>
        <w:rPr>
          <w:rFonts w:ascii="Times New Roman" w:hAnsi="Times New Roman" w:cs="Times New Roman"/>
          <w:color w:val="000000"/>
          <w:sz w:val="24"/>
          <w:szCs w:val="24"/>
          <w:shd w:val="clear" w:color="auto" w:fill="FFFFFF"/>
        </w:rPr>
      </w:pPr>
      <w:r w:rsidRPr="00A75937">
        <w:rPr>
          <w:rFonts w:ascii="Times New Roman" w:hAnsi="Times New Roman" w:cs="Times New Roman"/>
          <w:color w:val="000000"/>
          <w:sz w:val="24"/>
          <w:szCs w:val="24"/>
          <w:shd w:val="clear" w:color="auto" w:fill="FFFFFF"/>
        </w:rPr>
        <w:t xml:space="preserve">Os fornecedores se comprometem a entregar os gêneros alimentícios nos preços estabelecidos nesta Chamada Pública por um período de </w:t>
      </w:r>
      <w:r w:rsidRPr="00A75937">
        <w:rPr>
          <w:rFonts w:ascii="Times New Roman" w:hAnsi="Times New Roman" w:cs="Times New Roman"/>
          <w:color w:val="000000" w:themeColor="text1"/>
          <w:sz w:val="24"/>
          <w:szCs w:val="24"/>
          <w:shd w:val="clear" w:color="auto" w:fill="FFFFFF"/>
        </w:rPr>
        <w:t>06 (seis) meses</w:t>
      </w:r>
      <w:r w:rsidRPr="00A75937">
        <w:rPr>
          <w:rFonts w:ascii="Times New Roman" w:hAnsi="Times New Roman" w:cs="Times New Roman"/>
          <w:color w:val="000000"/>
          <w:sz w:val="24"/>
          <w:szCs w:val="24"/>
          <w:shd w:val="clear" w:color="auto" w:fill="FFFFFF"/>
        </w:rPr>
        <w:t>, a partir da assinatura do contrato.</w:t>
      </w:r>
    </w:p>
    <w:p w14:paraId="4E2E35B8" w14:textId="77777777" w:rsidR="00E226F1" w:rsidRPr="00A75937" w:rsidRDefault="00E226F1" w:rsidP="004D1BE8">
      <w:pPr>
        <w:autoSpaceDE w:val="0"/>
        <w:autoSpaceDN w:val="0"/>
        <w:adjustRightInd w:val="0"/>
        <w:jc w:val="both"/>
        <w:rPr>
          <w:rFonts w:ascii="Times New Roman" w:hAnsi="Times New Roman" w:cs="Times New Roman"/>
          <w:color w:val="000000"/>
          <w:sz w:val="24"/>
          <w:szCs w:val="24"/>
          <w:shd w:val="clear" w:color="auto" w:fill="FFFFFF"/>
        </w:rPr>
      </w:pPr>
    </w:p>
    <w:p w14:paraId="5DCFC43C" w14:textId="77777777" w:rsidR="00E226F1" w:rsidRPr="004D1BE8" w:rsidRDefault="00E226F1"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13</w:t>
      </w:r>
      <w:r w:rsidRPr="004D1BE8">
        <w:rPr>
          <w:rFonts w:ascii="Times New Roman" w:hAnsi="Times New Roman" w:cs="Times New Roman"/>
          <w:b/>
          <w:color w:val="000000"/>
          <w:sz w:val="24"/>
          <w:szCs w:val="24"/>
        </w:rPr>
        <w:t>. DO PAGAMENTO</w:t>
      </w:r>
    </w:p>
    <w:p w14:paraId="06A81D53" w14:textId="77777777" w:rsidR="00E226F1" w:rsidRPr="004D1BE8" w:rsidRDefault="00E226F1" w:rsidP="004D1BE8">
      <w:pPr>
        <w:autoSpaceDE w:val="0"/>
        <w:autoSpaceDN w:val="0"/>
        <w:adjustRightInd w:val="0"/>
        <w:spacing w:line="360" w:lineRule="auto"/>
        <w:jc w:val="both"/>
        <w:rPr>
          <w:rFonts w:ascii="Times New Roman" w:eastAsia="Calibri" w:hAnsi="Times New Roman" w:cs="Times New Roman"/>
          <w:sz w:val="24"/>
          <w:szCs w:val="24"/>
        </w:rPr>
      </w:pPr>
      <w:r>
        <w:rPr>
          <w:rFonts w:ascii="Times New Roman" w:hAnsi="Times New Roman" w:cs="Times New Roman"/>
          <w:color w:val="000000"/>
          <w:sz w:val="24"/>
          <w:szCs w:val="24"/>
        </w:rPr>
        <w:t>13</w:t>
      </w:r>
      <w:r w:rsidRPr="004D1BE8">
        <w:rPr>
          <w:rFonts w:ascii="Times New Roman" w:hAnsi="Times New Roman" w:cs="Times New Roman"/>
          <w:color w:val="000000"/>
          <w:sz w:val="24"/>
          <w:szCs w:val="24"/>
        </w:rPr>
        <w:t xml:space="preserve">.1.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7A799F5D" w14:textId="77777777" w:rsidR="00E226F1" w:rsidRPr="004D1BE8" w:rsidRDefault="00E226F1" w:rsidP="004D1BE8">
      <w:pPr>
        <w:autoSpaceDE w:val="0"/>
        <w:autoSpaceDN w:val="0"/>
        <w:adjustRightInd w:val="0"/>
        <w:spacing w:line="360" w:lineRule="auto"/>
        <w:jc w:val="both"/>
        <w:rPr>
          <w:rFonts w:ascii="Times New Roman" w:hAnsi="Times New Roman" w:cs="Times New Roman"/>
          <w:sz w:val="24"/>
          <w:szCs w:val="24"/>
        </w:rPr>
      </w:pPr>
    </w:p>
    <w:p w14:paraId="26E3A50D" w14:textId="77777777" w:rsidR="00E226F1" w:rsidRPr="004D1BE8" w:rsidRDefault="00E226F1"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14</w:t>
      </w:r>
      <w:r w:rsidRPr="004D1BE8">
        <w:rPr>
          <w:rFonts w:ascii="Times New Roman" w:hAnsi="Times New Roman" w:cs="Times New Roman"/>
          <w:b/>
          <w:color w:val="000000"/>
          <w:sz w:val="24"/>
          <w:szCs w:val="24"/>
        </w:rPr>
        <w:t>. DAS SANÇÕES ADMINISTRATIVAS</w:t>
      </w:r>
    </w:p>
    <w:p w14:paraId="063FBDB7" w14:textId="77777777" w:rsidR="00E226F1" w:rsidRPr="004D1BE8" w:rsidRDefault="00E226F1" w:rsidP="004D1BE8">
      <w:pPr>
        <w:pStyle w:val="NormalWeb"/>
        <w:spacing w:line="360" w:lineRule="auto"/>
        <w:jc w:val="both"/>
        <w:rPr>
          <w:color w:val="000000"/>
        </w:rPr>
      </w:pPr>
      <w:proofErr w:type="gramStart"/>
      <w:r>
        <w:rPr>
          <w:color w:val="000000"/>
        </w:rPr>
        <w:t>14</w:t>
      </w:r>
      <w:r w:rsidRPr="004D1BE8">
        <w:rPr>
          <w:color w:val="000000"/>
        </w:rPr>
        <w:t>.1  Pela</w:t>
      </w:r>
      <w:proofErr w:type="gramEnd"/>
      <w:r w:rsidRPr="004D1BE8">
        <w:rPr>
          <w:color w:val="000000"/>
        </w:rPr>
        <w:t xml:space="preserve"> inexecução total ou parcial do contrato a Administração poderá, garantida a prévia defesa, aplicar ao contratado as seguintes sanções:</w:t>
      </w:r>
    </w:p>
    <w:p w14:paraId="565DCEBA" w14:textId="77777777" w:rsidR="00E226F1" w:rsidRPr="004D1BE8" w:rsidRDefault="00E226F1" w:rsidP="004D1BE8">
      <w:pPr>
        <w:pStyle w:val="NormalWeb"/>
        <w:jc w:val="both"/>
        <w:rPr>
          <w:color w:val="000000"/>
        </w:rPr>
      </w:pPr>
      <w:r w:rsidRPr="004D1BE8">
        <w:rPr>
          <w:color w:val="000000"/>
        </w:rPr>
        <w:t>I - Advertência;</w:t>
      </w:r>
    </w:p>
    <w:p w14:paraId="67D086B7" w14:textId="77777777" w:rsidR="00E226F1" w:rsidRPr="004D1BE8" w:rsidRDefault="00E226F1" w:rsidP="004D1BE8">
      <w:pPr>
        <w:pStyle w:val="NormalWeb"/>
        <w:jc w:val="both"/>
        <w:rPr>
          <w:color w:val="000000"/>
        </w:rPr>
      </w:pPr>
      <w:r w:rsidRPr="004D1BE8">
        <w:rPr>
          <w:color w:val="000000"/>
        </w:rPr>
        <w:t xml:space="preserve">II – Multa </w:t>
      </w:r>
      <w:r w:rsidRPr="004D1BE8">
        <w:rPr>
          <w:rFonts w:eastAsia="Calibri"/>
          <w:color w:val="000000"/>
        </w:rPr>
        <w:t>de 10% (dez por cento) sobre o valor total do contrato;</w:t>
      </w:r>
    </w:p>
    <w:p w14:paraId="45CD0FD1" w14:textId="77777777" w:rsidR="00E226F1" w:rsidRPr="004D1BE8" w:rsidRDefault="00E226F1" w:rsidP="004D1BE8">
      <w:pPr>
        <w:pStyle w:val="NormalWeb"/>
        <w:spacing w:line="360" w:lineRule="auto"/>
        <w:jc w:val="both"/>
        <w:rPr>
          <w:color w:val="000000"/>
        </w:rPr>
      </w:pPr>
      <w:r w:rsidRPr="004D1BE8">
        <w:rPr>
          <w:color w:val="000000"/>
        </w:rPr>
        <w:t>III - Suspensão temporária de participação em licitação e impedimento de contratar com a Administração, por prazo não superior a 2 (dois) anos;</w:t>
      </w:r>
    </w:p>
    <w:p w14:paraId="66E4AFFF" w14:textId="77777777" w:rsidR="00E226F1" w:rsidRPr="004D1BE8" w:rsidRDefault="00E226F1" w:rsidP="004D1BE8">
      <w:pPr>
        <w:pStyle w:val="NormalWeb"/>
        <w:spacing w:line="360" w:lineRule="auto"/>
        <w:jc w:val="both"/>
        <w:rPr>
          <w:color w:val="000000"/>
        </w:rPr>
      </w:pPr>
      <w:r w:rsidRPr="004D1BE8">
        <w:rPr>
          <w:color w:val="000000"/>
        </w:rPr>
        <w:lastRenderedPageBreak/>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6E40B921" w14:textId="77777777" w:rsidR="00E226F1" w:rsidRPr="004D1BE8" w:rsidRDefault="00E226F1" w:rsidP="004D1BE8">
      <w:pPr>
        <w:pStyle w:val="NormalWeb"/>
        <w:spacing w:line="360" w:lineRule="auto"/>
        <w:jc w:val="both"/>
        <w:rPr>
          <w:color w:val="000000"/>
        </w:rPr>
      </w:pPr>
      <w:proofErr w:type="gramStart"/>
      <w:r>
        <w:rPr>
          <w:color w:val="000000"/>
        </w:rPr>
        <w:t>14</w:t>
      </w:r>
      <w:r w:rsidRPr="004D1BE8">
        <w:rPr>
          <w:color w:val="000000"/>
        </w:rPr>
        <w:t>.2 As</w:t>
      </w:r>
      <w:proofErr w:type="gramEnd"/>
      <w:r w:rsidRPr="004D1BE8">
        <w:rPr>
          <w:color w:val="000000"/>
        </w:rPr>
        <w:t xml:space="preserve"> sanções previstas nos incisos I, III e IV do item 13.1 poderão ser aplicadas juntamente com a do inciso II, facultada a defesa prévia do interessado, no respectivo processo, no prazo de 5 (cinco) dias úteis.</w:t>
      </w:r>
    </w:p>
    <w:p w14:paraId="440B0B9E" w14:textId="77777777" w:rsidR="00E226F1" w:rsidRPr="004D1BE8" w:rsidRDefault="00E226F1" w:rsidP="004D1BE8">
      <w:pPr>
        <w:pStyle w:val="NormalWeb"/>
        <w:spacing w:line="360" w:lineRule="auto"/>
        <w:jc w:val="both"/>
        <w:rPr>
          <w:color w:val="000000"/>
        </w:rPr>
      </w:pPr>
      <w:r>
        <w:rPr>
          <w:color w:val="000000"/>
        </w:rPr>
        <w:t>14</w:t>
      </w:r>
      <w:r w:rsidRPr="004D1BE8">
        <w:rPr>
          <w:color w:val="000000"/>
        </w:rPr>
        <w:t>.3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76C98423" w14:textId="77777777" w:rsidR="00E226F1" w:rsidRPr="004D1BE8" w:rsidRDefault="00E226F1" w:rsidP="004D1BE8">
      <w:pPr>
        <w:jc w:val="both"/>
        <w:rPr>
          <w:rFonts w:ascii="Times New Roman" w:eastAsia="Calibri" w:hAnsi="Times New Roman" w:cs="Times New Roman"/>
          <w:color w:val="000000"/>
          <w:sz w:val="24"/>
          <w:szCs w:val="24"/>
        </w:rPr>
      </w:pPr>
    </w:p>
    <w:p w14:paraId="2BDF2774" w14:textId="77777777" w:rsidR="00E226F1" w:rsidRPr="004D1BE8" w:rsidRDefault="00E226F1"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15</w:t>
      </w:r>
      <w:r w:rsidRPr="004D1BE8">
        <w:rPr>
          <w:rFonts w:ascii="Times New Roman" w:hAnsi="Times New Roman" w:cs="Times New Roman"/>
          <w:b/>
          <w:color w:val="000000"/>
          <w:sz w:val="24"/>
          <w:szCs w:val="24"/>
        </w:rPr>
        <w:t>. DAS DISPOSIÇÕES GERAIS</w:t>
      </w:r>
    </w:p>
    <w:p w14:paraId="2AF966FB" w14:textId="77777777" w:rsidR="00E226F1" w:rsidRPr="004D1BE8" w:rsidRDefault="00E226F1"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15</w:t>
      </w:r>
      <w:r w:rsidRPr="004D1BE8">
        <w:rPr>
          <w:rFonts w:ascii="Times New Roman" w:hAnsi="Times New Roman" w:cs="Times New Roman"/>
          <w:color w:val="000000"/>
          <w:sz w:val="24"/>
          <w:szCs w:val="24"/>
        </w:rPr>
        <w:t xml:space="preserve">.1. O Edital da Chamada Pública poderá ser obtido no seguinte site: </w:t>
      </w:r>
      <w:hyperlink r:id="rId13"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3CF07CDB" w14:textId="77777777" w:rsidR="00E226F1" w:rsidRPr="004D1BE8" w:rsidRDefault="00E226F1"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15</w:t>
      </w:r>
      <w:r w:rsidRPr="004D1BE8">
        <w:rPr>
          <w:rFonts w:ascii="Times New Roman" w:hAnsi="Times New Roman" w:cs="Times New Roman"/>
          <w:sz w:val="24"/>
          <w:szCs w:val="24"/>
        </w:rPr>
        <w:t xml:space="preserve">.2.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70F2B6F2" w14:textId="77777777" w:rsidR="00E226F1" w:rsidRPr="004D1BE8" w:rsidRDefault="00E226F1"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2A615681" w14:textId="77777777" w:rsidR="00E226F1" w:rsidRPr="004D1BE8" w:rsidRDefault="00E226F1"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73405E9D" w14:textId="77777777" w:rsidR="00E226F1" w:rsidRPr="004D1BE8" w:rsidRDefault="00E226F1"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lastRenderedPageBreak/>
        <w:t>Valor máximo a ser contratado = nº de agricultores familiares inscritos na DAP jurídica x R$ 20.000,00.</w:t>
      </w:r>
    </w:p>
    <w:p w14:paraId="077A9F61" w14:textId="77777777" w:rsidR="00E226F1" w:rsidRPr="004D1BE8" w:rsidRDefault="00E226F1"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15</w:t>
      </w:r>
      <w:r w:rsidRPr="004D1BE8">
        <w:rPr>
          <w:rFonts w:ascii="Times New Roman" w:hAnsi="Times New Roman" w:cs="Times New Roman"/>
          <w:color w:val="000000"/>
          <w:sz w:val="24"/>
          <w:szCs w:val="24"/>
        </w:rPr>
        <w:t xml:space="preserve">.3.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064106E9" w14:textId="77777777" w:rsidR="00E226F1" w:rsidRPr="004D1BE8" w:rsidRDefault="00E226F1"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07B2D4BE" w14:textId="77777777" w:rsidR="00E226F1" w:rsidRPr="004D1BE8" w:rsidRDefault="00E226F1" w:rsidP="004D1BE8">
      <w:pPr>
        <w:pStyle w:val="Default"/>
        <w:spacing w:line="360" w:lineRule="auto"/>
        <w:jc w:val="both"/>
        <w:rPr>
          <w:rFonts w:ascii="Times New Roman" w:hAnsi="Times New Roman" w:cs="Times New Roman"/>
        </w:rPr>
      </w:pPr>
      <w:r>
        <w:rPr>
          <w:rFonts w:ascii="Times New Roman" w:hAnsi="Times New Roman" w:cs="Times New Roman"/>
        </w:rPr>
        <w:t>15</w:t>
      </w:r>
      <w:r w:rsidRPr="004D1BE8">
        <w:rPr>
          <w:rFonts w:ascii="Times New Roman" w:hAnsi="Times New Roman" w:cs="Times New Roman"/>
        </w:rPr>
        <w:t xml:space="preserve">.5.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7298240F" w14:textId="77777777" w:rsidR="00E226F1" w:rsidRPr="004D1BE8" w:rsidRDefault="00E226F1" w:rsidP="004D1BE8">
      <w:pPr>
        <w:pStyle w:val="Default"/>
        <w:spacing w:line="360" w:lineRule="auto"/>
        <w:jc w:val="both"/>
        <w:rPr>
          <w:rFonts w:ascii="Times New Roman" w:hAnsi="Times New Roman" w:cs="Times New Roman"/>
          <w:color w:val="auto"/>
        </w:rPr>
      </w:pPr>
    </w:p>
    <w:p w14:paraId="51AC45A4" w14:textId="77777777" w:rsidR="00E226F1" w:rsidRPr="004D1BE8" w:rsidRDefault="00E226F1" w:rsidP="004D1BE8">
      <w:pPr>
        <w:pStyle w:val="Default"/>
        <w:spacing w:line="360" w:lineRule="auto"/>
        <w:jc w:val="both"/>
        <w:rPr>
          <w:rFonts w:ascii="Times New Roman" w:hAnsi="Times New Roman" w:cs="Times New Roman"/>
          <w:b/>
          <w:color w:val="auto"/>
        </w:rPr>
      </w:pPr>
      <w:r>
        <w:rPr>
          <w:rFonts w:ascii="Times New Roman" w:hAnsi="Times New Roman" w:cs="Times New Roman"/>
          <w:color w:val="auto"/>
        </w:rPr>
        <w:t>16.</w:t>
      </w:r>
      <w:r w:rsidRPr="004D1BE8">
        <w:rPr>
          <w:rFonts w:ascii="Times New Roman" w:hAnsi="Times New Roman" w:cs="Times New Roman"/>
          <w:b/>
          <w:color w:val="auto"/>
        </w:rPr>
        <w:t xml:space="preserve"> DA ASSINATURA DO CONTRATO</w:t>
      </w:r>
    </w:p>
    <w:p w14:paraId="58F87786" w14:textId="77777777" w:rsidR="00E226F1" w:rsidRPr="004D1BE8" w:rsidRDefault="00E226F1"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w:t>
      </w:r>
      <w:r>
        <w:rPr>
          <w:rFonts w:ascii="Times New Roman" w:hAnsi="Times New Roman" w:cs="Times New Roman"/>
          <w:sz w:val="24"/>
          <w:szCs w:val="24"/>
          <w:u w:val="single"/>
        </w:rPr>
        <w:t>6</w:t>
      </w:r>
      <w:r w:rsidRPr="004D1BE8">
        <w:rPr>
          <w:rFonts w:ascii="Times New Roman" w:hAnsi="Times New Roman" w:cs="Times New Roman"/>
          <w:sz w:val="24"/>
          <w:szCs w:val="24"/>
          <w:u w:val="single"/>
        </w:rPr>
        <w:t>.1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F0E2C71" w14:textId="77777777" w:rsidR="00E226F1" w:rsidRPr="004D1BE8" w:rsidRDefault="00E226F1" w:rsidP="004D1BE8">
      <w:pPr>
        <w:spacing w:after="15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16</w:t>
      </w:r>
      <w:r w:rsidRPr="004D1BE8">
        <w:rPr>
          <w:rFonts w:ascii="Times New Roman" w:hAnsi="Times New Roman" w:cs="Times New Roman"/>
          <w:sz w:val="24"/>
          <w:szCs w:val="24"/>
        </w:rPr>
        <w:t>.2 Caso</w:t>
      </w:r>
      <w:proofErr w:type="gramEnd"/>
      <w:r w:rsidRPr="004D1BE8">
        <w:rPr>
          <w:rFonts w:ascii="Times New Roman" w:hAnsi="Times New Roman" w:cs="Times New Roman"/>
          <w:sz w:val="24"/>
          <w:szCs w:val="24"/>
        </w:rPr>
        <w:t xml:space="preserve"> o (s) Convocado (s) não cumpra (m) o prazo estipulado, o selecionado deverá ser desclassificado, e o segundo selecionado </w:t>
      </w:r>
      <w:r>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6DCBBFF1" w14:textId="77777777" w:rsidR="00E226F1" w:rsidRPr="00E20893" w:rsidRDefault="00E226F1" w:rsidP="004D1BE8">
      <w:pPr>
        <w:spacing w:after="150" w:line="360" w:lineRule="auto"/>
        <w:jc w:val="both"/>
        <w:rPr>
          <w:rFonts w:ascii="Times New Roman" w:hAnsi="Times New Roman" w:cs="Times New Roman"/>
          <w:sz w:val="24"/>
          <w:szCs w:val="24"/>
        </w:rPr>
      </w:pPr>
    </w:p>
    <w:p w14:paraId="3C8F7909" w14:textId="77777777" w:rsidR="00E226F1" w:rsidRPr="00E20893" w:rsidRDefault="00E226F1"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16</w:t>
      </w:r>
      <w:r w:rsidRPr="00E20893">
        <w:rPr>
          <w:rFonts w:ascii="Times New Roman" w:hAnsi="Times New Roman" w:cs="Times New Roman"/>
          <w:sz w:val="24"/>
          <w:szCs w:val="24"/>
        </w:rPr>
        <w:t>.3</w:t>
      </w:r>
      <w:r>
        <w:rPr>
          <w:rFonts w:ascii="Times New Roman" w:hAnsi="Times New Roman" w:cs="Times New Roman"/>
          <w:sz w:val="24"/>
          <w:szCs w:val="24"/>
        </w:rPr>
        <w:t>.</w:t>
      </w:r>
      <w:r w:rsidRPr="00E20893">
        <w:rPr>
          <w:rFonts w:ascii="Times New Roman" w:hAnsi="Times New Roman" w:cs="Times New Roman"/>
          <w:sz w:val="24"/>
          <w:szCs w:val="24"/>
        </w:rPr>
        <w:t xml:space="preserve"> </w:t>
      </w:r>
      <w:r w:rsidRPr="00E20893">
        <w:rPr>
          <w:rFonts w:ascii="Times New Roman" w:hAnsi="Times New Roman" w:cs="Times New Roman"/>
          <w:b/>
          <w:sz w:val="24"/>
          <w:szCs w:val="24"/>
        </w:rPr>
        <w:t>CABERÁ A COORDENAÇÃO REGIONAL:</w:t>
      </w:r>
    </w:p>
    <w:p w14:paraId="67232B1B" w14:textId="77777777" w:rsidR="00E226F1" w:rsidRPr="00E20893" w:rsidRDefault="00E226F1"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16</w:t>
      </w:r>
      <w:r w:rsidRPr="00E20893">
        <w:rPr>
          <w:rFonts w:ascii="Times New Roman" w:hAnsi="Times New Roman" w:cs="Times New Roman"/>
          <w:sz w:val="24"/>
          <w:szCs w:val="24"/>
        </w:rPr>
        <w:t xml:space="preserve">.3.1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4B3986AC" w14:textId="77777777" w:rsidR="00E226F1" w:rsidRPr="004D1BE8" w:rsidRDefault="00E226F1" w:rsidP="004D1BE8">
      <w:pPr>
        <w:spacing w:after="150" w:line="360" w:lineRule="auto"/>
        <w:jc w:val="both"/>
        <w:rPr>
          <w:rFonts w:ascii="Times New Roman" w:hAnsi="Times New Roman" w:cs="Times New Roman"/>
          <w:sz w:val="24"/>
          <w:szCs w:val="24"/>
          <w:u w:val="single"/>
        </w:rPr>
      </w:pPr>
      <w:proofErr w:type="gramStart"/>
      <w:r>
        <w:rPr>
          <w:rFonts w:ascii="Times New Roman" w:hAnsi="Times New Roman" w:cs="Times New Roman"/>
          <w:sz w:val="24"/>
          <w:szCs w:val="24"/>
          <w:u w:val="single"/>
        </w:rPr>
        <w:t>16</w:t>
      </w:r>
      <w:r w:rsidRPr="004D1BE8">
        <w:rPr>
          <w:rFonts w:ascii="Times New Roman" w:hAnsi="Times New Roman" w:cs="Times New Roman"/>
          <w:sz w:val="24"/>
          <w:szCs w:val="24"/>
          <w:u w:val="single"/>
        </w:rPr>
        <w:t>.3.</w:t>
      </w:r>
      <w:r w:rsidRPr="004D1BE8">
        <w:rPr>
          <w:rFonts w:ascii="Times New Roman" w:hAnsi="Times New Roman" w:cs="Times New Roman"/>
          <w:sz w:val="24"/>
          <w:szCs w:val="24"/>
        </w:rPr>
        <w:t>2 Convocar</w:t>
      </w:r>
      <w:proofErr w:type="gramEnd"/>
      <w:r w:rsidRPr="004D1BE8">
        <w:rPr>
          <w:rFonts w:ascii="Times New Roman" w:hAnsi="Times New Roman" w:cs="Times New Roman"/>
          <w:sz w:val="24"/>
          <w:szCs w:val="24"/>
        </w:rPr>
        <w:t xml:space="preserve">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78F0427B" w14:textId="77777777" w:rsidR="00E226F1" w:rsidRPr="004D1BE8" w:rsidRDefault="00E226F1" w:rsidP="004D1BE8">
      <w:pPr>
        <w:spacing w:after="150" w:line="360" w:lineRule="auto"/>
        <w:jc w:val="both"/>
        <w:rPr>
          <w:rFonts w:ascii="Times New Roman" w:hAnsi="Times New Roman" w:cs="Times New Roman"/>
          <w:sz w:val="24"/>
          <w:szCs w:val="24"/>
          <w:u w:val="single"/>
        </w:rPr>
      </w:pPr>
    </w:p>
    <w:p w14:paraId="34336C42" w14:textId="77777777" w:rsidR="00E226F1" w:rsidRPr="004D1BE8" w:rsidRDefault="00E226F1"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lastRenderedPageBreak/>
        <w:t>1</w:t>
      </w:r>
      <w:r>
        <w:rPr>
          <w:rFonts w:ascii="Times New Roman" w:hAnsi="Times New Roman" w:cs="Times New Roman"/>
          <w:sz w:val="24"/>
          <w:szCs w:val="24"/>
        </w:rPr>
        <w:t>7</w:t>
      </w:r>
      <w:r w:rsidRPr="004D1BE8">
        <w:rPr>
          <w:rFonts w:ascii="Times New Roman" w:hAnsi="Times New Roman" w:cs="Times New Roman"/>
          <w:sz w:val="24"/>
          <w:szCs w:val="24"/>
        </w:rPr>
        <w:t>.</w:t>
      </w:r>
      <w:r w:rsidRPr="004D1BE8">
        <w:rPr>
          <w:rFonts w:ascii="Times New Roman" w:hAnsi="Times New Roman" w:cs="Times New Roman"/>
          <w:b/>
          <w:sz w:val="24"/>
          <w:szCs w:val="24"/>
        </w:rPr>
        <w:t xml:space="preserve"> CABERÁ AOS GRUPOS FORMAIS, INFORMAIS E INDIVIDUAIS:</w:t>
      </w:r>
    </w:p>
    <w:p w14:paraId="33CCF851" w14:textId="77777777" w:rsidR="00E226F1" w:rsidRPr="004D1BE8" w:rsidRDefault="00E226F1" w:rsidP="004D1BE8">
      <w:pPr>
        <w:spacing w:after="15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17</w:t>
      </w:r>
      <w:r w:rsidRPr="004D1BE8">
        <w:rPr>
          <w:rFonts w:ascii="Times New Roman" w:hAnsi="Times New Roman" w:cs="Times New Roman"/>
          <w:sz w:val="24"/>
          <w:szCs w:val="24"/>
        </w:rPr>
        <w:t>.1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w:t>
      </w:r>
      <w:proofErr w:type="gramEnd"/>
      <w:r w:rsidRPr="004D1BE8">
        <w:rPr>
          <w:rFonts w:ascii="Times New Roman" w:hAnsi="Times New Roman" w:cs="Times New Roman"/>
          <w:sz w:val="24"/>
          <w:szCs w:val="24"/>
        </w:rPr>
        <w:t xml:space="preserve">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595F1B2F" w14:textId="77777777" w:rsidR="00E226F1" w:rsidRPr="004D1BE8" w:rsidRDefault="00E226F1" w:rsidP="004D1BE8">
      <w:pPr>
        <w:spacing w:after="150" w:line="360" w:lineRule="auto"/>
        <w:jc w:val="both"/>
        <w:rPr>
          <w:rFonts w:ascii="Times New Roman" w:hAnsi="Times New Roman" w:cs="Times New Roman"/>
          <w:sz w:val="24"/>
          <w:szCs w:val="24"/>
          <w:u w:val="single"/>
        </w:rPr>
      </w:pPr>
    </w:p>
    <w:p w14:paraId="30A2B929" w14:textId="77777777" w:rsidR="00E226F1" w:rsidRPr="004D1BE8" w:rsidRDefault="00E226F1"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17</w:t>
      </w:r>
      <w:r w:rsidRPr="004D1BE8">
        <w:rPr>
          <w:rFonts w:ascii="Times New Roman" w:hAnsi="Times New Roman" w:cs="Times New Roman"/>
          <w:sz w:val="24"/>
          <w:szCs w:val="24"/>
        </w:rPr>
        <w:t xml:space="preserve">.1.1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6DA620A0" w14:textId="77777777" w:rsidR="00E226F1" w:rsidRPr="004D1BE8" w:rsidRDefault="00E226F1" w:rsidP="004D1BE8">
      <w:pPr>
        <w:spacing w:after="150" w:line="360" w:lineRule="auto"/>
        <w:jc w:val="both"/>
        <w:rPr>
          <w:rFonts w:ascii="Times New Roman" w:hAnsi="Times New Roman" w:cs="Times New Roman"/>
          <w:sz w:val="24"/>
          <w:szCs w:val="24"/>
        </w:rPr>
      </w:pPr>
    </w:p>
    <w:p w14:paraId="193E85F3" w14:textId="77777777" w:rsidR="00E226F1" w:rsidRPr="004D1BE8" w:rsidRDefault="00E226F1" w:rsidP="004D1BE8">
      <w:pPr>
        <w:spacing w:after="15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17</w:t>
      </w:r>
      <w:r w:rsidRPr="004D1BE8">
        <w:rPr>
          <w:rFonts w:ascii="Times New Roman" w:hAnsi="Times New Roman" w:cs="Times New Roman"/>
          <w:sz w:val="24"/>
          <w:szCs w:val="24"/>
        </w:rPr>
        <w:t>.1.2 Entregar</w:t>
      </w:r>
      <w:proofErr w:type="gramEnd"/>
      <w:r w:rsidRPr="004D1BE8">
        <w:rPr>
          <w:rFonts w:ascii="Times New Roman" w:hAnsi="Times New Roman" w:cs="Times New Roman"/>
          <w:sz w:val="24"/>
          <w:szCs w:val="24"/>
        </w:rPr>
        <w:t xml:space="preserve"> no dia da sessão pública, no Envelope nº 1 (Habilitação) as declarações de:</w:t>
      </w:r>
    </w:p>
    <w:p w14:paraId="0EA57D71" w14:textId="77777777" w:rsidR="00E226F1" w:rsidRPr="004D1BE8" w:rsidRDefault="00E226F1" w:rsidP="004D1BE8">
      <w:pPr>
        <w:spacing w:after="150" w:line="360" w:lineRule="auto"/>
        <w:jc w:val="both"/>
        <w:rPr>
          <w:rFonts w:ascii="Times New Roman" w:eastAsia="Calibri" w:hAnsi="Times New Roman" w:cs="Times New Roman"/>
          <w:bCs/>
          <w:sz w:val="24"/>
          <w:szCs w:val="24"/>
        </w:rPr>
      </w:pPr>
      <w:r>
        <w:rPr>
          <w:rFonts w:ascii="Times New Roman" w:hAnsi="Times New Roman" w:cs="Times New Roman"/>
          <w:sz w:val="24"/>
          <w:szCs w:val="24"/>
        </w:rPr>
        <w:t>17</w:t>
      </w:r>
      <w:r w:rsidRPr="004D1BE8">
        <w:rPr>
          <w:rFonts w:ascii="Times New Roman" w:hAnsi="Times New Roman" w:cs="Times New Roman"/>
          <w:sz w:val="24"/>
          <w:szCs w:val="24"/>
        </w:rPr>
        <w:t xml:space="preserve">.1.3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7DCA1A6F" w14:textId="77777777" w:rsidR="00E226F1" w:rsidRPr="004D1BE8" w:rsidRDefault="00E226F1" w:rsidP="004D1BE8">
      <w:pPr>
        <w:spacing w:after="150" w:line="360" w:lineRule="auto"/>
        <w:jc w:val="both"/>
        <w:rPr>
          <w:rFonts w:ascii="Times New Roman" w:hAnsi="Times New Roman" w:cs="Times New Roman"/>
          <w:sz w:val="24"/>
          <w:szCs w:val="24"/>
        </w:rPr>
      </w:pPr>
      <w:r>
        <w:rPr>
          <w:rFonts w:ascii="Times New Roman" w:hAnsi="Times New Roman" w:cs="Times New Roman"/>
          <w:bCs/>
          <w:sz w:val="24"/>
          <w:szCs w:val="24"/>
        </w:rPr>
        <w:t>17</w:t>
      </w:r>
      <w:r w:rsidRPr="004D1BE8">
        <w:rPr>
          <w:rFonts w:ascii="Times New Roman" w:hAnsi="Times New Roman" w:cs="Times New Roman"/>
          <w:bCs/>
          <w:sz w:val="24"/>
          <w:szCs w:val="24"/>
        </w:rPr>
        <w:t>.1.4 Declaração de produção própria, sob pena de inabilitação.</w:t>
      </w:r>
    </w:p>
    <w:p w14:paraId="4D6511FA" w14:textId="77777777" w:rsidR="00E226F1" w:rsidRPr="004D1BE8" w:rsidRDefault="00E226F1" w:rsidP="004D1BE8">
      <w:pPr>
        <w:spacing w:after="150" w:line="360" w:lineRule="auto"/>
        <w:jc w:val="both"/>
        <w:rPr>
          <w:rFonts w:ascii="Times New Roman" w:hAnsi="Times New Roman" w:cs="Times New Roman"/>
          <w:sz w:val="24"/>
          <w:szCs w:val="24"/>
        </w:rPr>
      </w:pPr>
    </w:p>
    <w:p w14:paraId="396F9530" w14:textId="77777777" w:rsidR="00E226F1" w:rsidRPr="004D1BE8" w:rsidRDefault="00E226F1"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w:t>
      </w:r>
      <w:r>
        <w:rPr>
          <w:rFonts w:ascii="Times New Roman" w:hAnsi="Times New Roman" w:cs="Times New Roman"/>
          <w:b/>
          <w:sz w:val="24"/>
          <w:szCs w:val="24"/>
        </w:rPr>
        <w:t>8.</w:t>
      </w:r>
      <w:r w:rsidRPr="004D1BE8">
        <w:rPr>
          <w:rFonts w:ascii="Times New Roman" w:hAnsi="Times New Roman" w:cs="Times New Roman"/>
          <w:b/>
          <w:sz w:val="24"/>
          <w:szCs w:val="24"/>
        </w:rPr>
        <w:t xml:space="preserve">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08BB2576" w14:textId="77777777" w:rsidR="00E226F1" w:rsidRPr="004D1BE8" w:rsidRDefault="00E226F1" w:rsidP="004D1BE8">
      <w:pPr>
        <w:spacing w:after="15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18</w:t>
      </w:r>
      <w:r w:rsidRPr="004D1BE8">
        <w:rPr>
          <w:rFonts w:ascii="Times New Roman" w:hAnsi="Times New Roman" w:cs="Times New Roman"/>
          <w:sz w:val="24"/>
          <w:szCs w:val="24"/>
        </w:rPr>
        <w:t>.1 Comparecer</w:t>
      </w:r>
      <w:proofErr w:type="gramEnd"/>
      <w:r w:rsidRPr="004D1BE8">
        <w:rPr>
          <w:rFonts w:ascii="Times New Roman" w:hAnsi="Times New Roman" w:cs="Times New Roman"/>
          <w:sz w:val="24"/>
          <w:szCs w:val="24"/>
        </w:rPr>
        <w:t xml:space="preserve">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Pr>
          <w:rFonts w:ascii="Times New Roman" w:hAnsi="Times New Roman" w:cs="Times New Roman"/>
          <w:sz w:val="24"/>
          <w:szCs w:val="24"/>
        </w:rPr>
        <w:t>CEDOR para assinarem o Contrato e enviar o Extrato assinado para a Coordenação.</w:t>
      </w:r>
    </w:p>
    <w:p w14:paraId="0E98DD3D" w14:textId="77777777" w:rsidR="00E226F1" w:rsidRPr="004D1BE8" w:rsidRDefault="00E226F1" w:rsidP="004D1BE8">
      <w:pPr>
        <w:spacing w:after="150" w:line="360" w:lineRule="auto"/>
        <w:jc w:val="both"/>
        <w:rPr>
          <w:rFonts w:ascii="Times New Roman" w:hAnsi="Times New Roman" w:cs="Times New Roman"/>
          <w:sz w:val="24"/>
          <w:szCs w:val="24"/>
          <w:u w:val="single"/>
        </w:rPr>
      </w:pPr>
    </w:p>
    <w:p w14:paraId="196C1792" w14:textId="77777777" w:rsidR="00E226F1" w:rsidRPr="004D1BE8" w:rsidRDefault="00E226F1" w:rsidP="004D1BE8">
      <w:pPr>
        <w:spacing w:after="15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19. </w:t>
      </w:r>
      <w:r w:rsidRPr="004D1BE8">
        <w:rPr>
          <w:rFonts w:ascii="Times New Roman" w:hAnsi="Times New Roman" w:cs="Times New Roman"/>
          <w:b/>
          <w:sz w:val="24"/>
          <w:szCs w:val="24"/>
        </w:rPr>
        <w:t>PÓS A ASSINATURA DOS CONTRATOS</w:t>
      </w:r>
    </w:p>
    <w:p w14:paraId="62D10E89" w14:textId="77777777" w:rsidR="00E226F1" w:rsidRPr="004D1BE8" w:rsidRDefault="00E226F1"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19</w:t>
      </w:r>
      <w:r w:rsidRPr="004D1BE8">
        <w:rPr>
          <w:rFonts w:ascii="Times New Roman" w:hAnsi="Times New Roman" w:cs="Times New Roman"/>
          <w:sz w:val="24"/>
          <w:szCs w:val="24"/>
        </w:rPr>
        <w:t xml:space="preserve">.1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09277716" w14:textId="77777777" w:rsidR="00E226F1" w:rsidRPr="004D1BE8" w:rsidRDefault="00E226F1" w:rsidP="004D1BE8">
      <w:pPr>
        <w:spacing w:after="150" w:line="360" w:lineRule="auto"/>
        <w:jc w:val="both"/>
        <w:rPr>
          <w:rFonts w:ascii="Times New Roman" w:hAnsi="Times New Roman" w:cs="Times New Roman"/>
          <w:sz w:val="24"/>
          <w:szCs w:val="24"/>
          <w:u w:val="single"/>
        </w:rPr>
      </w:pPr>
    </w:p>
    <w:p w14:paraId="4A104E40" w14:textId="77777777" w:rsidR="00E226F1" w:rsidRPr="004D1BE8" w:rsidRDefault="00E226F1"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w:t>
      </w:r>
      <w:r>
        <w:rPr>
          <w:rFonts w:ascii="Times New Roman" w:hAnsi="Times New Roman" w:cs="Times New Roman"/>
          <w:sz w:val="24"/>
          <w:szCs w:val="24"/>
          <w:u w:val="single"/>
        </w:rPr>
        <w:t>9</w:t>
      </w:r>
      <w:r w:rsidRPr="004D1BE8">
        <w:rPr>
          <w:rFonts w:ascii="Times New Roman" w:hAnsi="Times New Roman" w:cs="Times New Roman"/>
          <w:sz w:val="24"/>
          <w:szCs w:val="24"/>
          <w:u w:val="single"/>
        </w:rPr>
        <w:t xml:space="preserve">.1.1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6E96BD1F" w14:textId="77777777" w:rsidR="00E226F1" w:rsidRPr="004D1BE8" w:rsidRDefault="00E226F1"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19</w:t>
      </w:r>
      <w:r w:rsidRPr="004D1BE8">
        <w:rPr>
          <w:rFonts w:ascii="Times New Roman" w:hAnsi="Times New Roman" w:cs="Times New Roman"/>
          <w:sz w:val="24"/>
          <w:szCs w:val="24"/>
        </w:rPr>
        <w:t xml:space="preserve">.1.2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27E2403B" w14:textId="77777777" w:rsidR="00E226F1" w:rsidRPr="004D1BE8" w:rsidRDefault="00E226F1" w:rsidP="004D1BE8">
      <w:pPr>
        <w:spacing w:after="150" w:line="360" w:lineRule="auto"/>
        <w:jc w:val="both"/>
        <w:rPr>
          <w:rFonts w:ascii="Times New Roman" w:hAnsi="Times New Roman" w:cs="Times New Roman"/>
          <w:sz w:val="24"/>
          <w:szCs w:val="24"/>
        </w:rPr>
      </w:pPr>
    </w:p>
    <w:p w14:paraId="2DC6D58D" w14:textId="77777777" w:rsidR="00E226F1" w:rsidRPr="004D1BE8" w:rsidRDefault="00E226F1"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t>20.</w:t>
      </w:r>
      <w:r w:rsidRPr="004D1BE8">
        <w:rPr>
          <w:rFonts w:ascii="Times New Roman" w:hAnsi="Times New Roman" w:cs="Times New Roman"/>
          <w:b/>
          <w:sz w:val="24"/>
          <w:szCs w:val="24"/>
        </w:rPr>
        <w:t xml:space="preserve"> DA RESCISÃO DE CONTRATO</w:t>
      </w:r>
    </w:p>
    <w:p w14:paraId="3FFB4BF4" w14:textId="77777777" w:rsidR="00E226F1" w:rsidRPr="004D1BE8" w:rsidRDefault="00E226F1"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269D9F4B" w14:textId="77777777" w:rsidR="00E226F1" w:rsidRPr="004D1BE8" w:rsidRDefault="00E226F1"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07F4B6F3" w14:textId="77777777" w:rsidR="00E226F1" w:rsidRPr="004D1BE8" w:rsidRDefault="00E226F1"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521B2C51" w14:textId="77777777" w:rsidR="00E226F1" w:rsidRPr="004D1BE8" w:rsidRDefault="00E226F1"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7780076C" w14:textId="77777777" w:rsidR="00E226F1" w:rsidRPr="004D1BE8" w:rsidRDefault="00E226F1" w:rsidP="00781260">
      <w:pPr>
        <w:pStyle w:val="Default"/>
        <w:spacing w:line="360" w:lineRule="auto"/>
        <w:jc w:val="center"/>
        <w:rPr>
          <w:rFonts w:ascii="Times New Roman" w:hAnsi="Times New Roman" w:cs="Times New Roman"/>
          <w:color w:val="auto"/>
        </w:rPr>
      </w:pPr>
    </w:p>
    <w:p w14:paraId="05A9BEF0" w14:textId="1AF27AB9" w:rsidR="00E226F1" w:rsidRPr="004D1BE8" w:rsidRDefault="00E226F1" w:rsidP="00781260">
      <w:pPr>
        <w:spacing w:after="150" w:line="360" w:lineRule="auto"/>
        <w:jc w:val="center"/>
        <w:rPr>
          <w:rFonts w:ascii="Times New Roman" w:hAnsi="Times New Roman" w:cs="Times New Roman"/>
          <w:color w:val="000000"/>
          <w:sz w:val="24"/>
          <w:szCs w:val="24"/>
        </w:rPr>
      </w:pPr>
      <w:r w:rsidRPr="002038CF">
        <w:rPr>
          <w:rFonts w:ascii="Times New Roman" w:hAnsi="Times New Roman" w:cs="Times New Roman"/>
          <w:b/>
          <w:color w:val="000000"/>
          <w:sz w:val="24"/>
          <w:szCs w:val="24"/>
        </w:rPr>
        <w:t>GOIÂNIA /GO</w:t>
      </w:r>
      <w:r w:rsidRPr="002038CF">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aos</w:t>
      </w:r>
      <w:r w:rsidR="00FB2F81">
        <w:rPr>
          <w:rFonts w:ascii="Times New Roman" w:hAnsi="Times New Roman" w:cs="Times New Roman"/>
          <w:color w:val="000000"/>
          <w:sz w:val="24"/>
          <w:szCs w:val="24"/>
        </w:rPr>
        <w:t xml:space="preserve"> 27 </w:t>
      </w:r>
      <w:r w:rsidRPr="004D1BE8">
        <w:rPr>
          <w:rFonts w:ascii="Times New Roman" w:hAnsi="Times New Roman" w:cs="Times New Roman"/>
          <w:color w:val="000000"/>
          <w:sz w:val="24"/>
          <w:szCs w:val="24"/>
        </w:rPr>
        <w:t>dias do mês de</w:t>
      </w:r>
      <w:r w:rsidR="00FB2F81">
        <w:rPr>
          <w:rFonts w:ascii="Times New Roman" w:hAnsi="Times New Roman" w:cs="Times New Roman"/>
          <w:color w:val="000000"/>
          <w:sz w:val="24"/>
          <w:szCs w:val="24"/>
        </w:rPr>
        <w:t xml:space="preserve"> dezembro </w:t>
      </w:r>
      <w:r w:rsidRPr="004D1BE8">
        <w:rPr>
          <w:rFonts w:ascii="Times New Roman" w:hAnsi="Times New Roman" w:cs="Times New Roman"/>
          <w:color w:val="000000"/>
          <w:sz w:val="24"/>
          <w:szCs w:val="24"/>
        </w:rPr>
        <w:t>de 2019.</w:t>
      </w:r>
    </w:p>
    <w:p w14:paraId="5C0EA4AC" w14:textId="77777777" w:rsidR="00E226F1" w:rsidRPr="004D1BE8" w:rsidRDefault="00E226F1" w:rsidP="00781260">
      <w:pPr>
        <w:spacing w:after="150"/>
        <w:jc w:val="center"/>
        <w:rPr>
          <w:rFonts w:ascii="Times New Roman" w:hAnsi="Times New Roman" w:cs="Times New Roman"/>
          <w:color w:val="000000"/>
          <w:sz w:val="24"/>
          <w:szCs w:val="24"/>
        </w:rPr>
      </w:pPr>
    </w:p>
    <w:p w14:paraId="38D0501F" w14:textId="77777777" w:rsidR="00E226F1" w:rsidRDefault="00E226F1" w:rsidP="004E703E">
      <w:pPr>
        <w:spacing w:after="150"/>
        <w:jc w:val="center"/>
        <w:rPr>
          <w:rFonts w:ascii="Times New Roman" w:hAnsi="Times New Roman" w:cs="Times New Roman"/>
          <w:b/>
          <w:color w:val="000000"/>
          <w:sz w:val="24"/>
          <w:szCs w:val="24"/>
        </w:rPr>
      </w:pPr>
      <w:r w:rsidRPr="00EF6E23">
        <w:rPr>
          <w:rFonts w:ascii="Times New Roman" w:hAnsi="Times New Roman" w:cs="Times New Roman"/>
          <w:b/>
          <w:noProof/>
          <w:color w:val="000000"/>
          <w:sz w:val="24"/>
          <w:szCs w:val="24"/>
          <w:highlight w:val="lightGray"/>
        </w:rPr>
        <w:t>Fátima Barbosa Mendanha</w:t>
      </w:r>
    </w:p>
    <w:p w14:paraId="2A9E95D9" w14:textId="77777777" w:rsidR="00E226F1" w:rsidRPr="004D1BE8" w:rsidRDefault="00E226F1" w:rsidP="004E703E">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20E75E7B" w14:textId="77777777" w:rsidR="00E226F1" w:rsidRDefault="00E226F1" w:rsidP="00781260">
      <w:pPr>
        <w:spacing w:after="150"/>
        <w:jc w:val="center"/>
        <w:rPr>
          <w:rFonts w:ascii="Times New Roman" w:hAnsi="Times New Roman" w:cs="Times New Roman"/>
          <w:b/>
          <w:color w:val="000000"/>
          <w:sz w:val="24"/>
          <w:szCs w:val="24"/>
        </w:rPr>
      </w:pPr>
      <w:r w:rsidRPr="00EF6E23">
        <w:rPr>
          <w:rFonts w:ascii="Times New Roman" w:hAnsi="Times New Roman" w:cs="Times New Roman"/>
          <w:b/>
          <w:noProof/>
          <w:color w:val="000000"/>
          <w:sz w:val="24"/>
          <w:szCs w:val="24"/>
          <w:highlight w:val="lightGray"/>
        </w:rPr>
        <w:t>ESCOLA ESTADUAL DOMINGOS BAPTISTA DE ABREU</w:t>
      </w:r>
    </w:p>
    <w:p w14:paraId="67205472" w14:textId="77777777" w:rsidR="00E226F1" w:rsidRPr="004D1BE8" w:rsidRDefault="00E226F1" w:rsidP="0078126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Secretaria de Estado da Educação.</w:t>
      </w:r>
    </w:p>
    <w:p w14:paraId="5E54895B" w14:textId="77777777" w:rsidR="00E226F1" w:rsidRDefault="00E226F1" w:rsidP="004D1BE8">
      <w:pPr>
        <w:jc w:val="both"/>
        <w:rPr>
          <w:rFonts w:ascii="Times New Roman" w:hAnsi="Times New Roman" w:cs="Times New Roman"/>
          <w:sz w:val="24"/>
          <w:szCs w:val="24"/>
        </w:rPr>
        <w:sectPr w:rsidR="00E226F1" w:rsidSect="00E226F1">
          <w:headerReference w:type="default" r:id="rId15"/>
          <w:footerReference w:type="default" r:id="rId16"/>
          <w:pgSz w:w="11906" w:h="16838"/>
          <w:pgMar w:top="142" w:right="1133" w:bottom="1417" w:left="1134" w:header="708" w:footer="513" w:gutter="0"/>
          <w:pgNumType w:start="1"/>
          <w:cols w:space="708"/>
          <w:docGrid w:linePitch="360"/>
        </w:sectPr>
      </w:pPr>
    </w:p>
    <w:p w14:paraId="6C265022" w14:textId="77777777" w:rsidR="00E226F1" w:rsidRPr="004D1BE8" w:rsidRDefault="00E226F1" w:rsidP="004D1BE8">
      <w:pPr>
        <w:jc w:val="both"/>
        <w:rPr>
          <w:rFonts w:ascii="Times New Roman" w:hAnsi="Times New Roman" w:cs="Times New Roman"/>
          <w:sz w:val="24"/>
          <w:szCs w:val="24"/>
        </w:rPr>
      </w:pPr>
    </w:p>
    <w:sectPr w:rsidR="00E226F1" w:rsidRPr="004D1BE8" w:rsidSect="00E226F1">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6B46E7" w14:textId="77777777" w:rsidR="00E226F1" w:rsidRDefault="00E226F1" w:rsidP="004C0DC1">
      <w:pPr>
        <w:spacing w:after="0" w:line="240" w:lineRule="auto"/>
      </w:pPr>
      <w:r>
        <w:separator/>
      </w:r>
    </w:p>
  </w:endnote>
  <w:endnote w:type="continuationSeparator" w:id="0">
    <w:p w14:paraId="0CAA46D0" w14:textId="77777777" w:rsidR="00E226F1" w:rsidRDefault="00E226F1"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834F6" w14:textId="77777777" w:rsidR="00E226F1" w:rsidRDefault="00E226F1" w:rsidP="00882B6E">
    <w:pPr>
      <w:pStyle w:val="Rodap"/>
      <w:pBdr>
        <w:bottom w:val="single" w:sz="12" w:space="1" w:color="auto"/>
      </w:pBdr>
      <w:tabs>
        <w:tab w:val="left" w:pos="6510"/>
      </w:tabs>
      <w:jc w:val="center"/>
    </w:pPr>
    <w:r>
      <w:t>Chamada Pública 2020</w:t>
    </w:r>
  </w:p>
  <w:p w14:paraId="7EC4C816" w14:textId="77777777" w:rsidR="00E226F1" w:rsidRDefault="00E226F1" w:rsidP="00882B6E">
    <w:pPr>
      <w:pStyle w:val="Rodap"/>
      <w:pBdr>
        <w:bottom w:val="single" w:sz="12" w:space="1" w:color="auto"/>
      </w:pBdr>
      <w:tabs>
        <w:tab w:val="left" w:pos="6510"/>
      </w:tabs>
      <w:jc w:val="center"/>
    </w:pPr>
  </w:p>
  <w:p w14:paraId="5E3CE49C" w14:textId="77777777" w:rsidR="00E226F1" w:rsidRPr="00ED6BBB" w:rsidRDefault="00E226F1"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61312" behindDoc="0" locked="0" layoutInCell="1" allowOverlap="1" wp14:anchorId="12277F1F" wp14:editId="104478AB">
              <wp:simplePos x="0" y="0"/>
              <wp:positionH relativeFrom="column">
                <wp:posOffset>139065</wp:posOffset>
              </wp:positionH>
              <wp:positionV relativeFrom="paragraph">
                <wp:posOffset>-72390</wp:posOffset>
              </wp:positionV>
              <wp:extent cx="5372100" cy="0"/>
              <wp:effectExtent l="15240" t="13335" r="13335" b="1524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w16cid="http://schemas.microsoft.com/office/word/2016/wordml/cid" xmlns:am3d="http://schemas.microsoft.com/office/drawing/2017/model3d">
          <w:pict>
            <v:shapetype w14:anchorId="74325C98"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F6tIQ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611B0ECF" w14:textId="77777777" w:rsidR="00E226F1" w:rsidRDefault="00E226F1"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661408BE" w14:textId="77777777" w:rsidR="00E226F1" w:rsidRDefault="00E226F1"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29A0504B" w14:textId="77777777" w:rsidR="00E226F1" w:rsidRPr="00ED6BBB" w:rsidRDefault="00E226F1"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06351CF9" w14:textId="77777777" w:rsidR="00E226F1" w:rsidRDefault="00E226F1" w:rsidP="00882B6E">
    <w:pPr>
      <w:pStyle w:val="Rodap"/>
    </w:pPr>
  </w:p>
  <w:p w14:paraId="3EA53A20" w14:textId="77777777" w:rsidR="00E226F1" w:rsidRPr="00283531" w:rsidRDefault="00E226F1"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2648A" w14:textId="77777777" w:rsidR="002C1A99" w:rsidRDefault="002C1A99" w:rsidP="00882B6E">
    <w:pPr>
      <w:pStyle w:val="Rodap"/>
      <w:pBdr>
        <w:bottom w:val="single" w:sz="12" w:space="1" w:color="auto"/>
      </w:pBdr>
      <w:tabs>
        <w:tab w:val="left" w:pos="6510"/>
      </w:tabs>
      <w:jc w:val="center"/>
    </w:pPr>
    <w:r>
      <w:t>Chamada Pública 2020</w:t>
    </w:r>
  </w:p>
  <w:p w14:paraId="3F17FB98" w14:textId="77777777" w:rsidR="002C1A99" w:rsidRDefault="002C1A99" w:rsidP="00882B6E">
    <w:pPr>
      <w:pStyle w:val="Rodap"/>
      <w:pBdr>
        <w:bottom w:val="single" w:sz="12" w:space="1" w:color="auto"/>
      </w:pBdr>
      <w:tabs>
        <w:tab w:val="left" w:pos="6510"/>
      </w:tabs>
      <w:jc w:val="center"/>
    </w:pPr>
  </w:p>
  <w:p w14:paraId="161BBA8E" w14:textId="77777777" w:rsidR="002C1A99" w:rsidRPr="00ED6BBB" w:rsidRDefault="002C1A99"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79BD75FA" wp14:editId="7463E0DE">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w16cid="http://schemas.microsoft.com/office/word/2016/wordml/cid" xmlns:am3d="http://schemas.microsoft.com/office/drawing/2017/model3d">
          <w:pict>
            <v:shapetype w14:anchorId="4046F111"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40D0A63D" w14:textId="77777777" w:rsidR="002C1A99" w:rsidRDefault="002C1A99"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1F864508" w14:textId="77777777" w:rsidR="002C1A99" w:rsidRDefault="002C1A99"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7D1319B2" w14:textId="77777777" w:rsidR="002C1A99" w:rsidRPr="00ED6BBB" w:rsidRDefault="002C1A99"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0CDC10A" w14:textId="77777777" w:rsidR="002C1A99" w:rsidRDefault="002C1A99" w:rsidP="00882B6E">
    <w:pPr>
      <w:pStyle w:val="Rodap"/>
    </w:pPr>
  </w:p>
  <w:p w14:paraId="507394BE" w14:textId="77777777" w:rsidR="002C1A99" w:rsidRPr="00283531" w:rsidRDefault="002C1A99"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DD0DA8" w14:textId="77777777" w:rsidR="00E226F1" w:rsidRDefault="00E226F1" w:rsidP="004C0DC1">
      <w:pPr>
        <w:spacing w:after="0" w:line="240" w:lineRule="auto"/>
      </w:pPr>
      <w:r>
        <w:separator/>
      </w:r>
    </w:p>
  </w:footnote>
  <w:footnote w:type="continuationSeparator" w:id="0">
    <w:p w14:paraId="619DBB9E" w14:textId="77777777" w:rsidR="00E226F1" w:rsidRDefault="00E226F1"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F36AC" w14:textId="77777777" w:rsidR="00E226F1" w:rsidRDefault="00E226F1" w:rsidP="0058583D">
    <w:pPr>
      <w:pStyle w:val="Cabealho"/>
    </w:pPr>
    <w:r>
      <w:rPr>
        <w:noProof/>
        <w:lang w:eastAsia="pt-BR"/>
      </w:rPr>
      <w:drawing>
        <wp:inline distT="0" distB="0" distL="0" distR="0" wp14:anchorId="2326A5F5" wp14:editId="1CB9776E">
          <wp:extent cx="1790700" cy="825650"/>
          <wp:effectExtent l="0" t="0" r="0" b="0"/>
          <wp:docPr id="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4E3160A4" w14:textId="77777777" w:rsidR="00E226F1" w:rsidRPr="000520B9" w:rsidRDefault="00E226F1"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3E3A7" w14:textId="77777777" w:rsidR="002C1A99" w:rsidRDefault="002C1A99" w:rsidP="0058583D">
    <w:pPr>
      <w:pStyle w:val="Cabealho"/>
    </w:pPr>
    <w:r>
      <w:rPr>
        <w:noProof/>
        <w:lang w:eastAsia="pt-BR"/>
      </w:rPr>
      <w:drawing>
        <wp:inline distT="0" distB="0" distL="0" distR="0" wp14:anchorId="2DD5F8A3" wp14:editId="04B047C1">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13617ED9" w14:textId="77777777" w:rsidR="002C1A99" w:rsidRPr="000520B9" w:rsidRDefault="002C1A9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6743B89"/>
    <w:multiLevelType w:val="multilevel"/>
    <w:tmpl w:val="80E43D0A"/>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1">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3" w15:restartNumberingAfterBreak="1">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8F67AC"/>
    <w:multiLevelType w:val="multilevel"/>
    <w:tmpl w:val="0F46604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9"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2"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1">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1">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0"/>
  </w:num>
  <w:num w:numId="2">
    <w:abstractNumId w:val="9"/>
  </w:num>
  <w:num w:numId="3">
    <w:abstractNumId w:val="8"/>
  </w:num>
  <w:num w:numId="4">
    <w:abstractNumId w:val="7"/>
  </w:num>
  <w:num w:numId="5">
    <w:abstractNumId w:val="11"/>
  </w:num>
  <w:num w:numId="6">
    <w:abstractNumId w:val="12"/>
  </w:num>
  <w:num w:numId="7">
    <w:abstractNumId w:val="1"/>
  </w:num>
  <w:num w:numId="8">
    <w:abstractNumId w:val="16"/>
  </w:num>
  <w:num w:numId="9">
    <w:abstractNumId w:val="5"/>
  </w:num>
  <w:num w:numId="10">
    <w:abstractNumId w:val="14"/>
  </w:num>
  <w:num w:numId="11">
    <w:abstractNumId w:val="2"/>
  </w:num>
  <w:num w:numId="12">
    <w:abstractNumId w:val="3"/>
  </w:num>
  <w:num w:numId="13">
    <w:abstractNumId w:val="13"/>
  </w:num>
  <w:num w:numId="14">
    <w:abstractNumId w:val="6"/>
  </w:num>
  <w:num w:numId="15">
    <w:abstractNumId w:val="15"/>
  </w:num>
  <w:num w:numId="16">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03641"/>
    <w:rsid w:val="00012DBA"/>
    <w:rsid w:val="000150D9"/>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6EA2"/>
    <w:rsid w:val="00067E0B"/>
    <w:rsid w:val="00073055"/>
    <w:rsid w:val="00080D12"/>
    <w:rsid w:val="00082716"/>
    <w:rsid w:val="0008405E"/>
    <w:rsid w:val="000840C6"/>
    <w:rsid w:val="000A0F5A"/>
    <w:rsid w:val="000A7E09"/>
    <w:rsid w:val="000B2CCF"/>
    <w:rsid w:val="000B385A"/>
    <w:rsid w:val="000B4A4C"/>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1884"/>
    <w:rsid w:val="00144463"/>
    <w:rsid w:val="001453DA"/>
    <w:rsid w:val="00150F32"/>
    <w:rsid w:val="001530DF"/>
    <w:rsid w:val="00153941"/>
    <w:rsid w:val="00156A08"/>
    <w:rsid w:val="00160792"/>
    <w:rsid w:val="00163457"/>
    <w:rsid w:val="00163EA0"/>
    <w:rsid w:val="0017334E"/>
    <w:rsid w:val="001752DC"/>
    <w:rsid w:val="00177303"/>
    <w:rsid w:val="00177E16"/>
    <w:rsid w:val="00180133"/>
    <w:rsid w:val="00183287"/>
    <w:rsid w:val="00190914"/>
    <w:rsid w:val="00195A4E"/>
    <w:rsid w:val="00196CD8"/>
    <w:rsid w:val="0019712F"/>
    <w:rsid w:val="00197177"/>
    <w:rsid w:val="001A0B17"/>
    <w:rsid w:val="001A617E"/>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38CF"/>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75262"/>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1A99"/>
    <w:rsid w:val="002C25D7"/>
    <w:rsid w:val="002C2B84"/>
    <w:rsid w:val="002C6690"/>
    <w:rsid w:val="002D40BD"/>
    <w:rsid w:val="002D6245"/>
    <w:rsid w:val="002D64FB"/>
    <w:rsid w:val="002E6C2F"/>
    <w:rsid w:val="002F135C"/>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772B8"/>
    <w:rsid w:val="003806E7"/>
    <w:rsid w:val="00382A7D"/>
    <w:rsid w:val="003871CD"/>
    <w:rsid w:val="0038757F"/>
    <w:rsid w:val="00393B0E"/>
    <w:rsid w:val="003977F8"/>
    <w:rsid w:val="003A3943"/>
    <w:rsid w:val="003A52A2"/>
    <w:rsid w:val="003B5AFD"/>
    <w:rsid w:val="003B639D"/>
    <w:rsid w:val="003B6BEF"/>
    <w:rsid w:val="003B6E60"/>
    <w:rsid w:val="003C07A6"/>
    <w:rsid w:val="003C5226"/>
    <w:rsid w:val="003C7ADD"/>
    <w:rsid w:val="003D0634"/>
    <w:rsid w:val="003D1429"/>
    <w:rsid w:val="003D290E"/>
    <w:rsid w:val="003D33F3"/>
    <w:rsid w:val="003D4FF6"/>
    <w:rsid w:val="003D579C"/>
    <w:rsid w:val="003E20F3"/>
    <w:rsid w:val="003E2ECA"/>
    <w:rsid w:val="003E5B46"/>
    <w:rsid w:val="003F13EE"/>
    <w:rsid w:val="003F14B7"/>
    <w:rsid w:val="003F249B"/>
    <w:rsid w:val="003F7EF4"/>
    <w:rsid w:val="0040124C"/>
    <w:rsid w:val="0041015F"/>
    <w:rsid w:val="00410EB1"/>
    <w:rsid w:val="00413CD9"/>
    <w:rsid w:val="00417141"/>
    <w:rsid w:val="00420BEE"/>
    <w:rsid w:val="004215F5"/>
    <w:rsid w:val="00421668"/>
    <w:rsid w:val="00421D65"/>
    <w:rsid w:val="0042395E"/>
    <w:rsid w:val="004335BC"/>
    <w:rsid w:val="00433FEC"/>
    <w:rsid w:val="004360DE"/>
    <w:rsid w:val="00437C56"/>
    <w:rsid w:val="0044290E"/>
    <w:rsid w:val="00442B6D"/>
    <w:rsid w:val="0044313E"/>
    <w:rsid w:val="00447570"/>
    <w:rsid w:val="00450B5E"/>
    <w:rsid w:val="004515C0"/>
    <w:rsid w:val="00452B21"/>
    <w:rsid w:val="00457D38"/>
    <w:rsid w:val="004635E1"/>
    <w:rsid w:val="00467214"/>
    <w:rsid w:val="00467C13"/>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E703E"/>
    <w:rsid w:val="004F0C6B"/>
    <w:rsid w:val="004F5CBF"/>
    <w:rsid w:val="005012E6"/>
    <w:rsid w:val="00503889"/>
    <w:rsid w:val="00503899"/>
    <w:rsid w:val="005049A1"/>
    <w:rsid w:val="0052303C"/>
    <w:rsid w:val="005236A7"/>
    <w:rsid w:val="00523C03"/>
    <w:rsid w:val="00523C39"/>
    <w:rsid w:val="00531AE3"/>
    <w:rsid w:val="00531E51"/>
    <w:rsid w:val="0053612E"/>
    <w:rsid w:val="005370B5"/>
    <w:rsid w:val="0053746E"/>
    <w:rsid w:val="005408A5"/>
    <w:rsid w:val="00545856"/>
    <w:rsid w:val="00545C39"/>
    <w:rsid w:val="00545DA3"/>
    <w:rsid w:val="00546710"/>
    <w:rsid w:val="00547639"/>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5F7EF6"/>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4ADD"/>
    <w:rsid w:val="00655F1E"/>
    <w:rsid w:val="00657CD6"/>
    <w:rsid w:val="00660AE1"/>
    <w:rsid w:val="006647CE"/>
    <w:rsid w:val="00673690"/>
    <w:rsid w:val="0067742C"/>
    <w:rsid w:val="00685492"/>
    <w:rsid w:val="00686D75"/>
    <w:rsid w:val="0068737C"/>
    <w:rsid w:val="006A0038"/>
    <w:rsid w:val="006A3B16"/>
    <w:rsid w:val="006A3EAA"/>
    <w:rsid w:val="006B030F"/>
    <w:rsid w:val="006B11B2"/>
    <w:rsid w:val="006B1DB1"/>
    <w:rsid w:val="006B455D"/>
    <w:rsid w:val="006B4A62"/>
    <w:rsid w:val="006B4E49"/>
    <w:rsid w:val="006B6DC3"/>
    <w:rsid w:val="006C06C2"/>
    <w:rsid w:val="006C1E10"/>
    <w:rsid w:val="006C3C94"/>
    <w:rsid w:val="006D1930"/>
    <w:rsid w:val="006D3B6A"/>
    <w:rsid w:val="006D7BDE"/>
    <w:rsid w:val="006E38E5"/>
    <w:rsid w:val="006E5521"/>
    <w:rsid w:val="006F2457"/>
    <w:rsid w:val="006F3358"/>
    <w:rsid w:val="006F5C99"/>
    <w:rsid w:val="006F6CA8"/>
    <w:rsid w:val="006F709F"/>
    <w:rsid w:val="007000A5"/>
    <w:rsid w:val="00700CC6"/>
    <w:rsid w:val="00703D90"/>
    <w:rsid w:val="00706DDD"/>
    <w:rsid w:val="00706E7D"/>
    <w:rsid w:val="007130AF"/>
    <w:rsid w:val="00723387"/>
    <w:rsid w:val="00723A3A"/>
    <w:rsid w:val="00725662"/>
    <w:rsid w:val="007257E1"/>
    <w:rsid w:val="007259B7"/>
    <w:rsid w:val="00725E81"/>
    <w:rsid w:val="00731DCF"/>
    <w:rsid w:val="0073358C"/>
    <w:rsid w:val="007343C1"/>
    <w:rsid w:val="0073530F"/>
    <w:rsid w:val="00736001"/>
    <w:rsid w:val="00736023"/>
    <w:rsid w:val="00741310"/>
    <w:rsid w:val="00741CBA"/>
    <w:rsid w:val="007426F4"/>
    <w:rsid w:val="00742933"/>
    <w:rsid w:val="00742DEE"/>
    <w:rsid w:val="007452F0"/>
    <w:rsid w:val="007453C0"/>
    <w:rsid w:val="00746977"/>
    <w:rsid w:val="00747931"/>
    <w:rsid w:val="00756584"/>
    <w:rsid w:val="007663A4"/>
    <w:rsid w:val="007669E0"/>
    <w:rsid w:val="00770D60"/>
    <w:rsid w:val="00774099"/>
    <w:rsid w:val="007807F2"/>
    <w:rsid w:val="00781260"/>
    <w:rsid w:val="0079067E"/>
    <w:rsid w:val="00794B37"/>
    <w:rsid w:val="0079545D"/>
    <w:rsid w:val="00796030"/>
    <w:rsid w:val="007A1C1E"/>
    <w:rsid w:val="007A2410"/>
    <w:rsid w:val="007A3D93"/>
    <w:rsid w:val="007A554E"/>
    <w:rsid w:val="007A7BF5"/>
    <w:rsid w:val="007B16AB"/>
    <w:rsid w:val="007B2900"/>
    <w:rsid w:val="007B63F7"/>
    <w:rsid w:val="007B6E93"/>
    <w:rsid w:val="007C51DD"/>
    <w:rsid w:val="007C5609"/>
    <w:rsid w:val="007C6462"/>
    <w:rsid w:val="007C7B73"/>
    <w:rsid w:val="007C7EA2"/>
    <w:rsid w:val="007D264D"/>
    <w:rsid w:val="007D38BD"/>
    <w:rsid w:val="007D3FDD"/>
    <w:rsid w:val="007D75C8"/>
    <w:rsid w:val="007E1C25"/>
    <w:rsid w:val="007E398B"/>
    <w:rsid w:val="007F06F6"/>
    <w:rsid w:val="007F0AC0"/>
    <w:rsid w:val="007F13C6"/>
    <w:rsid w:val="007F3DBF"/>
    <w:rsid w:val="008078D4"/>
    <w:rsid w:val="00811698"/>
    <w:rsid w:val="00813D1C"/>
    <w:rsid w:val="0081507D"/>
    <w:rsid w:val="00822CB2"/>
    <w:rsid w:val="00840A8B"/>
    <w:rsid w:val="0084742A"/>
    <w:rsid w:val="008524AA"/>
    <w:rsid w:val="00857E40"/>
    <w:rsid w:val="008604A6"/>
    <w:rsid w:val="00860F0A"/>
    <w:rsid w:val="00861279"/>
    <w:rsid w:val="008615D7"/>
    <w:rsid w:val="00861F3C"/>
    <w:rsid w:val="00866C56"/>
    <w:rsid w:val="00867B1B"/>
    <w:rsid w:val="00870412"/>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15327"/>
    <w:rsid w:val="00921BC2"/>
    <w:rsid w:val="0092607A"/>
    <w:rsid w:val="00933831"/>
    <w:rsid w:val="00944287"/>
    <w:rsid w:val="00945967"/>
    <w:rsid w:val="00951E98"/>
    <w:rsid w:val="0095385C"/>
    <w:rsid w:val="00963840"/>
    <w:rsid w:val="00973C80"/>
    <w:rsid w:val="00973FFB"/>
    <w:rsid w:val="00974FAB"/>
    <w:rsid w:val="0099051F"/>
    <w:rsid w:val="00990F5D"/>
    <w:rsid w:val="00993400"/>
    <w:rsid w:val="009936BF"/>
    <w:rsid w:val="009A160B"/>
    <w:rsid w:val="009B2B37"/>
    <w:rsid w:val="009C022C"/>
    <w:rsid w:val="009C67A4"/>
    <w:rsid w:val="009D58CC"/>
    <w:rsid w:val="009D79C9"/>
    <w:rsid w:val="009E0446"/>
    <w:rsid w:val="009E14C3"/>
    <w:rsid w:val="009E4C65"/>
    <w:rsid w:val="009E510F"/>
    <w:rsid w:val="009F19A4"/>
    <w:rsid w:val="009F6411"/>
    <w:rsid w:val="00A01614"/>
    <w:rsid w:val="00A02CDA"/>
    <w:rsid w:val="00A0649E"/>
    <w:rsid w:val="00A10973"/>
    <w:rsid w:val="00A128A7"/>
    <w:rsid w:val="00A23C18"/>
    <w:rsid w:val="00A23CEA"/>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75937"/>
    <w:rsid w:val="00A8230C"/>
    <w:rsid w:val="00A94824"/>
    <w:rsid w:val="00A94B22"/>
    <w:rsid w:val="00A95488"/>
    <w:rsid w:val="00AA170D"/>
    <w:rsid w:val="00AA55C2"/>
    <w:rsid w:val="00AA622E"/>
    <w:rsid w:val="00AB5AD7"/>
    <w:rsid w:val="00AB7214"/>
    <w:rsid w:val="00AC3473"/>
    <w:rsid w:val="00AD0A8B"/>
    <w:rsid w:val="00AD29C9"/>
    <w:rsid w:val="00AD3FA1"/>
    <w:rsid w:val="00AD4F18"/>
    <w:rsid w:val="00AF16F4"/>
    <w:rsid w:val="00B01463"/>
    <w:rsid w:val="00B05536"/>
    <w:rsid w:val="00B05988"/>
    <w:rsid w:val="00B05E55"/>
    <w:rsid w:val="00B133AF"/>
    <w:rsid w:val="00B16C96"/>
    <w:rsid w:val="00B258CA"/>
    <w:rsid w:val="00B258E9"/>
    <w:rsid w:val="00B2652C"/>
    <w:rsid w:val="00B3053C"/>
    <w:rsid w:val="00B30B0D"/>
    <w:rsid w:val="00B30B26"/>
    <w:rsid w:val="00B33B39"/>
    <w:rsid w:val="00B3565D"/>
    <w:rsid w:val="00B54E8A"/>
    <w:rsid w:val="00B578C8"/>
    <w:rsid w:val="00B64533"/>
    <w:rsid w:val="00B66249"/>
    <w:rsid w:val="00B7069F"/>
    <w:rsid w:val="00B706FC"/>
    <w:rsid w:val="00B7376B"/>
    <w:rsid w:val="00B74E4C"/>
    <w:rsid w:val="00B75D5F"/>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36D9"/>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0898"/>
    <w:rsid w:val="00C71112"/>
    <w:rsid w:val="00C723F2"/>
    <w:rsid w:val="00C7554F"/>
    <w:rsid w:val="00C75943"/>
    <w:rsid w:val="00C814B9"/>
    <w:rsid w:val="00C81BB8"/>
    <w:rsid w:val="00C84388"/>
    <w:rsid w:val="00C86685"/>
    <w:rsid w:val="00C86E37"/>
    <w:rsid w:val="00C91DC9"/>
    <w:rsid w:val="00C920A7"/>
    <w:rsid w:val="00C97D44"/>
    <w:rsid w:val="00C97E6A"/>
    <w:rsid w:val="00CA64A0"/>
    <w:rsid w:val="00CA7892"/>
    <w:rsid w:val="00CB064E"/>
    <w:rsid w:val="00CC47E5"/>
    <w:rsid w:val="00CC6D12"/>
    <w:rsid w:val="00CD5033"/>
    <w:rsid w:val="00CD7C0F"/>
    <w:rsid w:val="00CE31D9"/>
    <w:rsid w:val="00CE480A"/>
    <w:rsid w:val="00CE489E"/>
    <w:rsid w:val="00CE621F"/>
    <w:rsid w:val="00CF04A0"/>
    <w:rsid w:val="00CF401A"/>
    <w:rsid w:val="00D000EF"/>
    <w:rsid w:val="00D011AD"/>
    <w:rsid w:val="00D05AF7"/>
    <w:rsid w:val="00D15292"/>
    <w:rsid w:val="00D1642F"/>
    <w:rsid w:val="00D1673C"/>
    <w:rsid w:val="00D16803"/>
    <w:rsid w:val="00D215F6"/>
    <w:rsid w:val="00D23316"/>
    <w:rsid w:val="00D24DA6"/>
    <w:rsid w:val="00D30AA4"/>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4BB1"/>
    <w:rsid w:val="00DA0770"/>
    <w:rsid w:val="00DA165A"/>
    <w:rsid w:val="00DA22DF"/>
    <w:rsid w:val="00DA5B79"/>
    <w:rsid w:val="00DA7F8A"/>
    <w:rsid w:val="00DB2B36"/>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26F1"/>
    <w:rsid w:val="00E238AF"/>
    <w:rsid w:val="00E3268C"/>
    <w:rsid w:val="00E37354"/>
    <w:rsid w:val="00E374F9"/>
    <w:rsid w:val="00E4094D"/>
    <w:rsid w:val="00E4105E"/>
    <w:rsid w:val="00E459EE"/>
    <w:rsid w:val="00E528A3"/>
    <w:rsid w:val="00E55C83"/>
    <w:rsid w:val="00E561E7"/>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5D85"/>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234E"/>
    <w:rsid w:val="00FB2F81"/>
    <w:rsid w:val="00FB5B07"/>
    <w:rsid w:val="00FC35C8"/>
    <w:rsid w:val="00FC38D2"/>
    <w:rsid w:val="00FC5C87"/>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F0A730"/>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character" w:styleId="nfase">
    <w:name w:val="Emphasis"/>
    <w:basedOn w:val="Fontepargpadro"/>
    <w:uiPriority w:val="20"/>
    <w:qFormat/>
    <w:rsid w:val="00DB2B36"/>
    <w:rPr>
      <w:i/>
      <w:iCs/>
    </w:rPr>
  </w:style>
  <w:style w:type="paragraph" w:customStyle="1" w:styleId="tabelatextoalinhadoesquerda">
    <w:name w:val="tabela_texto_alinhado_esquerda"/>
    <w:basedOn w:val="Normal"/>
    <w:rsid w:val="006F2457"/>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769613833">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34BA5A-0575-43CB-B319-E4758BD9C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4865</Words>
  <Characters>26274</Characters>
  <Application>Microsoft Office Word</Application>
  <DocSecurity>0</DocSecurity>
  <Lines>218</Lines>
  <Paragraphs>62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5</cp:revision>
  <cp:lastPrinted>2019-10-18T12:49:00Z</cp:lastPrinted>
  <dcterms:created xsi:type="dcterms:W3CDTF">2019-11-20T18:12:00Z</dcterms:created>
  <dcterms:modified xsi:type="dcterms:W3CDTF">2019-12-18T11:16:00Z</dcterms:modified>
</cp:coreProperties>
</file>