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44697F0"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C7182D">
        <w:rPr>
          <w:rFonts w:ascii="Times New Roman" w:hAnsi="Times New Roman" w:cs="Times New Roman"/>
          <w:b/>
          <w:color w:val="000000"/>
          <w:sz w:val="24"/>
          <w:szCs w:val="24"/>
          <w:u w:val="single"/>
        </w:rPr>
        <w:t>00</w:t>
      </w:r>
      <w:r w:rsidR="00BC4F7C">
        <w:rPr>
          <w:rFonts w:ascii="Times New Roman" w:hAnsi="Times New Roman" w:cs="Times New Roman"/>
          <w:b/>
          <w:color w:val="000000"/>
          <w:sz w:val="24"/>
          <w:szCs w:val="24"/>
          <w:u w:val="single"/>
        </w:rPr>
        <w:t>2</w:t>
      </w:r>
      <w:r w:rsidR="00363870">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835374F" w:rsidR="007452F0" w:rsidRPr="00552C12" w:rsidRDefault="007452F0" w:rsidP="00552C12">
      <w:pPr>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00FC518D">
        <w:rPr>
          <w:rFonts w:ascii="Times New Roman" w:hAnsi="Times New Roman" w:cs="Times New Roman"/>
          <w:bCs/>
          <w:color w:val="000000"/>
          <w:sz w:val="24"/>
          <w:szCs w:val="24"/>
        </w:rPr>
        <w:t xml:space="preserve">CONSELHO ESCOLAR </w:t>
      </w:r>
      <w:r w:rsidR="00FC518D">
        <w:rPr>
          <w:rFonts w:ascii="Times New Roman" w:hAnsi="Times New Roman" w:cs="Times New Roman"/>
          <w:b/>
          <w:bCs/>
          <w:color w:val="000000"/>
          <w:sz w:val="24"/>
          <w:szCs w:val="24"/>
        </w:rPr>
        <w:t>PROFESSOR JOSÉ WALDICI LUCATTI</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63870">
        <w:rPr>
          <w:rFonts w:ascii="Times New Roman" w:hAnsi="Times New Roman" w:cs="Times New Roman"/>
          <w:b/>
          <w:bCs/>
          <w:color w:val="000000"/>
          <w:sz w:val="24"/>
          <w:szCs w:val="24"/>
        </w:rPr>
        <w:t>25.116.309/0001-72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0712D">
        <w:rPr>
          <w:rFonts w:ascii="Times New Roman" w:hAnsi="Times New Roman" w:cs="Times New Roman"/>
          <w:b/>
          <w:color w:val="000000"/>
          <w:sz w:val="24"/>
          <w:szCs w:val="24"/>
        </w:rPr>
        <w:t>ESCOLA ESTADUAL MARIA DE LOURDES ESTIVALET TEIXEIRA</w:t>
      </w:r>
      <w:r w:rsidR="00363870">
        <w:rPr>
          <w:rFonts w:ascii="Times New Roman" w:hAnsi="Times New Roman" w:cs="Times New Roman"/>
          <w:color w:val="000000"/>
          <w:sz w:val="24"/>
          <w:szCs w:val="24"/>
        </w:rPr>
        <w:t>,</w:t>
      </w:r>
      <w:r w:rsidR="00FC518D">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sediada no município de </w:t>
      </w:r>
      <w:r w:rsidR="0000712D">
        <w:rPr>
          <w:rFonts w:ascii="Times New Roman" w:hAnsi="Times New Roman" w:cs="Times New Roman"/>
          <w:b/>
          <w:color w:val="000000"/>
          <w:sz w:val="24"/>
          <w:szCs w:val="24"/>
        </w:rPr>
        <w:t>GOIATUBA/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F0801">
        <w:rPr>
          <w:rFonts w:ascii="Times New Roman" w:hAnsi="Times New Roman" w:cs="Times New Roman"/>
          <w:b/>
          <w:bCs/>
          <w:color w:val="000000"/>
          <w:sz w:val="24"/>
          <w:szCs w:val="24"/>
        </w:rPr>
        <w:t>GOIATUBA-GO</w:t>
      </w:r>
      <w:r w:rsidR="00A47504">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 representada neste ato pelo </w:t>
      </w:r>
      <w:r w:rsidR="0000712D">
        <w:rPr>
          <w:rFonts w:ascii="Times New Roman" w:hAnsi="Times New Roman" w:cs="Times New Roman"/>
          <w:color w:val="000000"/>
          <w:sz w:val="24"/>
          <w:szCs w:val="24"/>
        </w:rPr>
        <w:t>Presidente do Conselho Escolar,</w:t>
      </w:r>
      <w:r w:rsidR="00FC518D">
        <w:rPr>
          <w:rFonts w:ascii="Times New Roman" w:hAnsi="Times New Roman" w:cs="Times New Roman"/>
          <w:color w:val="000000"/>
          <w:sz w:val="24"/>
          <w:szCs w:val="24"/>
        </w:rPr>
        <w:t xml:space="preserve"> </w:t>
      </w:r>
      <w:r w:rsidR="0000712D">
        <w:rPr>
          <w:rFonts w:ascii="Times New Roman" w:hAnsi="Times New Roman" w:cs="Times New Roman"/>
          <w:b/>
          <w:color w:val="000000"/>
          <w:sz w:val="24"/>
          <w:szCs w:val="24"/>
        </w:rPr>
        <w:t>TAHÍSA BORGES FÉLIX PEREIRA</w:t>
      </w:r>
      <w:r w:rsidRPr="004D1BE8">
        <w:rPr>
          <w:rFonts w:ascii="Times New Roman" w:hAnsi="Times New Roman" w:cs="Times New Roman"/>
          <w:color w:val="000000"/>
          <w:sz w:val="24"/>
          <w:szCs w:val="24"/>
        </w:rPr>
        <w:t>, inscrito (a) no CPF nº</w:t>
      </w:r>
      <w:r w:rsidR="00A47504">
        <w:rPr>
          <w:rFonts w:ascii="Times New Roman" w:hAnsi="Times New Roman" w:cs="Times New Roman"/>
          <w:color w:val="000000"/>
          <w:sz w:val="24"/>
          <w:szCs w:val="24"/>
        </w:rPr>
        <w:t xml:space="preserve"> </w:t>
      </w:r>
      <w:r w:rsidR="0000712D">
        <w:rPr>
          <w:rFonts w:ascii="Times New Roman" w:hAnsi="Times New Roman" w:cs="Times New Roman"/>
          <w:b/>
          <w:color w:val="000000"/>
          <w:sz w:val="24"/>
          <w:szCs w:val="24"/>
        </w:rPr>
        <w:t>777.089.621-53</w:t>
      </w:r>
      <w:r w:rsidRPr="004D1BE8">
        <w:rPr>
          <w:rFonts w:ascii="Times New Roman" w:hAnsi="Times New Roman" w:cs="Times New Roman"/>
          <w:color w:val="000000"/>
          <w:sz w:val="24"/>
          <w:szCs w:val="24"/>
        </w:rPr>
        <w:t xml:space="preserve">, Carteira de Identidade nº </w:t>
      </w:r>
      <w:r w:rsidR="0000712D">
        <w:rPr>
          <w:rFonts w:ascii="Times New Roman" w:hAnsi="Times New Roman" w:cs="Times New Roman"/>
          <w:b/>
          <w:color w:val="000000"/>
          <w:sz w:val="24"/>
          <w:szCs w:val="24"/>
        </w:rPr>
        <w:t>3566650</w:t>
      </w:r>
      <w:r w:rsidR="00A4750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0712D">
        <w:rPr>
          <w:rFonts w:ascii="Times New Roman" w:hAnsi="Times New Roman" w:cs="Times New Roman"/>
          <w:b/>
          <w:color w:val="000000"/>
          <w:sz w:val="24"/>
          <w:szCs w:val="24"/>
        </w:rPr>
        <w:t>SSP-GO</w:t>
      </w:r>
      <w:r w:rsidR="00363870">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52C12">
        <w:rPr>
          <w:rFonts w:ascii="Times New Roman" w:hAnsi="Times New Roman" w:cs="Times New Roman"/>
          <w:b/>
          <w:bCs/>
          <w:sz w:val="24"/>
          <w:szCs w:val="24"/>
        </w:rPr>
        <w:t>26/08/2020 a 15/09/2020, com abertura dia 16/09/2020</w:t>
      </w:r>
      <w:r w:rsidR="00552C12">
        <w:rPr>
          <w:rFonts w:ascii="Times New Roman" w:hAnsi="Times New Roman" w:cs="Times New Roman"/>
          <w:b/>
          <w:bCs/>
          <w:sz w:val="24"/>
          <w:szCs w:val="24"/>
        </w:rPr>
        <w:t xml:space="preserve"> </w:t>
      </w:r>
      <w:r w:rsidR="0000712D">
        <w:rPr>
          <w:rFonts w:ascii="Times New Roman" w:hAnsi="Times New Roman" w:cs="Times New Roman"/>
          <w:bCs/>
          <w:color w:val="000000"/>
          <w:sz w:val="24"/>
          <w:szCs w:val="24"/>
        </w:rPr>
        <w:t xml:space="preserve">na sede do </w:t>
      </w:r>
      <w:r w:rsidR="0000712D">
        <w:rPr>
          <w:rFonts w:ascii="Times New Roman" w:hAnsi="Times New Roman" w:cs="Times New Roman"/>
          <w:b/>
          <w:bCs/>
          <w:color w:val="000000"/>
          <w:sz w:val="24"/>
          <w:szCs w:val="24"/>
        </w:rPr>
        <w:t xml:space="preserve">Conselho Escolar Professor José </w:t>
      </w:r>
      <w:proofErr w:type="spellStart"/>
      <w:r w:rsidR="0000712D">
        <w:rPr>
          <w:rFonts w:ascii="Times New Roman" w:hAnsi="Times New Roman" w:cs="Times New Roman"/>
          <w:b/>
          <w:bCs/>
          <w:color w:val="000000"/>
          <w:sz w:val="24"/>
          <w:szCs w:val="24"/>
        </w:rPr>
        <w:t>Waldici</w:t>
      </w:r>
      <w:proofErr w:type="spellEnd"/>
      <w:r w:rsidR="0000712D">
        <w:rPr>
          <w:rFonts w:ascii="Times New Roman" w:hAnsi="Times New Roman" w:cs="Times New Roman"/>
          <w:b/>
          <w:bCs/>
          <w:color w:val="000000"/>
          <w:sz w:val="24"/>
          <w:szCs w:val="24"/>
        </w:rPr>
        <w:t xml:space="preserve"> </w:t>
      </w:r>
      <w:proofErr w:type="spellStart"/>
      <w:r w:rsidR="0000712D">
        <w:rPr>
          <w:rFonts w:ascii="Times New Roman" w:hAnsi="Times New Roman" w:cs="Times New Roman"/>
          <w:b/>
          <w:bCs/>
          <w:color w:val="000000"/>
          <w:sz w:val="24"/>
          <w:szCs w:val="24"/>
        </w:rPr>
        <w:t>Lucatti</w:t>
      </w:r>
      <w:proofErr w:type="spellEnd"/>
      <w:r w:rsidR="00363870">
        <w:rPr>
          <w:rFonts w:ascii="Times New Roman" w:hAnsi="Times New Roman" w:cs="Times New Roman"/>
          <w:bCs/>
          <w:color w:val="000000"/>
          <w:sz w:val="24"/>
          <w:szCs w:val="24"/>
        </w:rPr>
        <w:t xml:space="preserve"> </w:t>
      </w:r>
      <w:r w:rsidR="0000712D">
        <w:rPr>
          <w:rFonts w:ascii="Times New Roman" w:hAnsi="Times New Roman" w:cs="Times New Roman"/>
          <w:bCs/>
          <w:color w:val="000000"/>
          <w:sz w:val="24"/>
          <w:szCs w:val="24"/>
        </w:rPr>
        <w:t xml:space="preserve">situada </w:t>
      </w:r>
      <w:proofErr w:type="spellStart"/>
      <w:r w:rsidR="0000712D">
        <w:rPr>
          <w:rFonts w:ascii="Times New Roman" w:hAnsi="Times New Roman" w:cs="Times New Roman"/>
          <w:bCs/>
          <w:color w:val="000000"/>
          <w:sz w:val="24"/>
          <w:szCs w:val="24"/>
        </w:rPr>
        <w:t>á</w:t>
      </w:r>
      <w:proofErr w:type="spellEnd"/>
      <w:r w:rsidR="0000712D">
        <w:rPr>
          <w:rFonts w:ascii="Times New Roman" w:hAnsi="Times New Roman" w:cs="Times New Roman"/>
          <w:bCs/>
          <w:color w:val="000000"/>
          <w:sz w:val="24"/>
          <w:szCs w:val="24"/>
        </w:rPr>
        <w:t xml:space="preserve"> </w:t>
      </w:r>
      <w:r w:rsidR="0000712D">
        <w:rPr>
          <w:rFonts w:ascii="Times New Roman" w:hAnsi="Times New Roman" w:cs="Times New Roman"/>
          <w:b/>
          <w:bCs/>
          <w:color w:val="000000"/>
          <w:sz w:val="24"/>
          <w:szCs w:val="24"/>
        </w:rPr>
        <w:t>Rua Juruá nº502 Centro</w:t>
      </w:r>
      <w:r w:rsidR="0000712D">
        <w:rPr>
          <w:rFonts w:ascii="Times New Roman" w:hAnsi="Times New Roman" w:cs="Times New Roman"/>
          <w:bCs/>
          <w:color w:val="000000"/>
          <w:sz w:val="24"/>
          <w:szCs w:val="24"/>
        </w:rPr>
        <w:t xml:space="preserve">, no município de </w:t>
      </w:r>
      <w:r w:rsidR="0000712D">
        <w:rPr>
          <w:rFonts w:ascii="Times New Roman" w:hAnsi="Times New Roman" w:cs="Times New Roman"/>
          <w:b/>
          <w:bCs/>
          <w:color w:val="000000"/>
          <w:sz w:val="24"/>
          <w:szCs w:val="24"/>
        </w:rPr>
        <w:t>Goiatuba-</w:t>
      </w:r>
      <w:proofErr w:type="gramStart"/>
      <w:r w:rsidR="0000712D">
        <w:rPr>
          <w:rFonts w:ascii="Times New Roman" w:hAnsi="Times New Roman" w:cs="Times New Roman"/>
          <w:b/>
          <w:bCs/>
          <w:color w:val="000000"/>
          <w:sz w:val="24"/>
          <w:szCs w:val="24"/>
        </w:rPr>
        <w:t>GO</w:t>
      </w:r>
      <w:r w:rsidR="0000712D">
        <w:rPr>
          <w:rFonts w:ascii="Times New Roman" w:hAnsi="Times New Roman" w:cs="Times New Roman"/>
          <w:bCs/>
          <w:color w:val="000000"/>
          <w:sz w:val="24"/>
          <w:szCs w:val="24"/>
        </w:rPr>
        <w:t>,</w:t>
      </w:r>
      <w:r w:rsidR="00363870">
        <w:rPr>
          <w:rFonts w:ascii="Times New Roman" w:hAnsi="Times New Roman" w:cs="Times New Roman"/>
          <w:b/>
          <w:bCs/>
          <w:color w:val="000000"/>
          <w:sz w:val="24"/>
          <w:szCs w:val="24"/>
        </w:rPr>
        <w:t>52101169@seduc.go.gov.br</w:t>
      </w:r>
      <w:proofErr w:type="gramEnd"/>
      <w:r w:rsidR="00363870">
        <w:rPr>
          <w:rFonts w:ascii="Times New Roman" w:hAnsi="Times New Roman" w:cs="Times New Roman"/>
          <w:b/>
          <w:bCs/>
          <w:color w:val="000000"/>
          <w:sz w:val="24"/>
          <w:szCs w:val="24"/>
        </w:rPr>
        <w:t>.</w:t>
      </w:r>
      <w:r w:rsidR="00363870">
        <w:rPr>
          <w:rFonts w:ascii="Times New Roman" w:hAnsi="Times New Roman" w:cs="Times New Roman"/>
          <w:bCs/>
          <w:color w:val="000000"/>
          <w:sz w:val="24"/>
          <w:szCs w:val="24"/>
          <w:highlight w:val="yellow"/>
        </w:rPr>
        <w:t xml:space="preserve"> </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652E63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7504">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6BF3B6DB" w:rsidR="007452F0"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202B7F3" w:rsidR="007452F0"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r w:rsidR="00A4750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536163E" w:rsidR="007452F0"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47504">
              <w:rPr>
                <w:rFonts w:ascii="Times New Roman" w:hAnsi="Times New Roman" w:cs="Times New Roman"/>
                <w:color w:val="333333"/>
                <w:sz w:val="24"/>
                <w:szCs w:val="24"/>
              </w:rPr>
              <w:t>4,98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D08648B" w:rsidR="007452F0" w:rsidRPr="004D1BE8" w:rsidRDefault="003A6F11" w:rsidP="00202F1B">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249,0</w:t>
            </w:r>
            <w:r w:rsidR="00A47504">
              <w:rPr>
                <w:rFonts w:ascii="Times New Roman" w:hAnsi="Times New Roman" w:cs="Times New Roman"/>
                <w:color w:val="333333"/>
                <w:sz w:val="24"/>
                <w:szCs w:val="24"/>
              </w:rPr>
              <w:t>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09FF7C4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7504">
              <w:rPr>
                <w:rFonts w:ascii="Times New Roman" w:hAnsi="Times New Roman" w:cs="Times New Roman"/>
                <w:color w:val="333333"/>
                <w:sz w:val="24"/>
                <w:szCs w:val="24"/>
              </w:rPr>
              <w:t>ABOBORA CABOTIA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5396EF9" w:rsidR="007452F0" w:rsidRPr="004D1BE8" w:rsidRDefault="003A6F1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6C1ADC2" w:rsidR="007452F0"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7001FF6" w:rsidR="007452F0"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7010421" w:rsidR="007452F0" w:rsidRPr="004D1BE8" w:rsidRDefault="003A6F11" w:rsidP="00202F1B">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89,70</w:t>
            </w:r>
          </w:p>
        </w:tc>
      </w:tr>
      <w:tr w:rsidR="00A47504" w:rsidRPr="004D1BE8" w14:paraId="3A9518E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107AFC" w14:textId="00C9833A"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74AF4C7" w14:textId="3566A92A"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19D7153" w14:textId="2F70A594"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(COM 03 UNIDADES)</w:t>
            </w:r>
          </w:p>
        </w:tc>
        <w:tc>
          <w:tcPr>
            <w:tcW w:w="826" w:type="pct"/>
            <w:tcBorders>
              <w:top w:val="outset" w:sz="6" w:space="0" w:color="auto"/>
              <w:left w:val="outset" w:sz="6" w:space="0" w:color="auto"/>
              <w:bottom w:val="outset" w:sz="6" w:space="0" w:color="auto"/>
              <w:right w:val="outset" w:sz="6" w:space="0" w:color="auto"/>
            </w:tcBorders>
            <w:vAlign w:val="center"/>
          </w:tcPr>
          <w:p w14:paraId="501160BB" w14:textId="0A5AC5AF"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45B8CF22" w14:textId="5AD71F98"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5,33</w:t>
            </w:r>
          </w:p>
        </w:tc>
        <w:tc>
          <w:tcPr>
            <w:tcW w:w="1041" w:type="pct"/>
            <w:tcBorders>
              <w:top w:val="outset" w:sz="6" w:space="0" w:color="auto"/>
              <w:left w:val="outset" w:sz="6" w:space="0" w:color="auto"/>
              <w:bottom w:val="outset" w:sz="6" w:space="0" w:color="auto"/>
              <w:right w:val="outset" w:sz="6" w:space="0" w:color="auto"/>
            </w:tcBorders>
            <w:vAlign w:val="center"/>
          </w:tcPr>
          <w:p w14:paraId="5DEF2617" w14:textId="695B19FE"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426,40</w:t>
            </w:r>
          </w:p>
        </w:tc>
      </w:tr>
      <w:tr w:rsidR="00A47504" w:rsidRPr="004D1BE8" w14:paraId="4A3645D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4E9E40A" w14:textId="40EFED0C"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BDDFFFE" w14:textId="0850019F"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EM CASCA</w:t>
            </w:r>
          </w:p>
        </w:tc>
        <w:tc>
          <w:tcPr>
            <w:tcW w:w="795" w:type="pct"/>
            <w:tcBorders>
              <w:top w:val="outset" w:sz="6" w:space="0" w:color="auto"/>
              <w:left w:val="outset" w:sz="6" w:space="0" w:color="auto"/>
              <w:bottom w:val="outset" w:sz="6" w:space="0" w:color="auto"/>
              <w:right w:val="outset" w:sz="6" w:space="0" w:color="auto"/>
            </w:tcBorders>
            <w:vAlign w:val="center"/>
          </w:tcPr>
          <w:p w14:paraId="2EB27B22" w14:textId="2B6CC38A"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2A8240" w14:textId="1240E47A"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r w:rsidR="006E36FD">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49D37BE2" w14:textId="09E3F48C"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28,99</w:t>
            </w:r>
          </w:p>
        </w:tc>
        <w:tc>
          <w:tcPr>
            <w:tcW w:w="1041" w:type="pct"/>
            <w:tcBorders>
              <w:top w:val="outset" w:sz="6" w:space="0" w:color="auto"/>
              <w:left w:val="outset" w:sz="6" w:space="0" w:color="auto"/>
              <w:bottom w:val="outset" w:sz="6" w:space="0" w:color="auto"/>
              <w:right w:val="outset" w:sz="6" w:space="0" w:color="auto"/>
            </w:tcBorders>
            <w:vAlign w:val="center"/>
          </w:tcPr>
          <w:p w14:paraId="51447480" w14:textId="3261B4A0"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1.449,5</w:t>
            </w:r>
            <w:r w:rsidR="00553994">
              <w:rPr>
                <w:rFonts w:ascii="Times New Roman" w:hAnsi="Times New Roman" w:cs="Times New Roman"/>
                <w:color w:val="333333"/>
                <w:sz w:val="24"/>
                <w:szCs w:val="24"/>
              </w:rPr>
              <w:t>0</w:t>
            </w:r>
          </w:p>
        </w:tc>
      </w:tr>
      <w:tr w:rsidR="00A47504" w:rsidRPr="004D1BE8" w14:paraId="02673E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625365" w14:textId="0EDD6843"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E264267" w14:textId="262C8B86"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3CCE34DF" w14:textId="4D2BBD27"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F257A" w14:textId="6DE8FA4B"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EDDAAB0" w14:textId="092948AC"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5,99</w:t>
            </w:r>
          </w:p>
        </w:tc>
        <w:tc>
          <w:tcPr>
            <w:tcW w:w="1041" w:type="pct"/>
            <w:tcBorders>
              <w:top w:val="outset" w:sz="6" w:space="0" w:color="auto"/>
              <w:left w:val="outset" w:sz="6" w:space="0" w:color="auto"/>
              <w:bottom w:val="outset" w:sz="6" w:space="0" w:color="auto"/>
              <w:right w:val="outset" w:sz="6" w:space="0" w:color="auto"/>
            </w:tcBorders>
            <w:vAlign w:val="center"/>
          </w:tcPr>
          <w:p w14:paraId="38E9F4F5" w14:textId="121107B7"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299,50</w:t>
            </w:r>
          </w:p>
        </w:tc>
      </w:tr>
      <w:tr w:rsidR="00A47504" w:rsidRPr="004D1BE8" w14:paraId="13F9EB7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DE8312" w14:textId="0B9FDA2A" w:rsidR="00A47504" w:rsidRPr="004D1BE8"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C571C09" w14:textId="7C7D3262"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4DB7596" w14:textId="1C522B55"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3AE01F" w14:textId="1970DFAC"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37B4DCEE" w14:textId="0FD5AF9A"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3,05</w:t>
            </w:r>
          </w:p>
        </w:tc>
        <w:tc>
          <w:tcPr>
            <w:tcW w:w="1041" w:type="pct"/>
            <w:tcBorders>
              <w:top w:val="outset" w:sz="6" w:space="0" w:color="auto"/>
              <w:left w:val="outset" w:sz="6" w:space="0" w:color="auto"/>
              <w:bottom w:val="outset" w:sz="6" w:space="0" w:color="auto"/>
              <w:right w:val="outset" w:sz="6" w:space="0" w:color="auto"/>
            </w:tcBorders>
            <w:vAlign w:val="center"/>
          </w:tcPr>
          <w:p w14:paraId="308C5DDE" w14:textId="51966798"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762,5</w:t>
            </w:r>
            <w:r w:rsidR="00553994">
              <w:rPr>
                <w:rFonts w:ascii="Times New Roman" w:hAnsi="Times New Roman" w:cs="Times New Roman"/>
                <w:color w:val="333333"/>
                <w:sz w:val="24"/>
                <w:szCs w:val="24"/>
              </w:rPr>
              <w:t>0</w:t>
            </w:r>
          </w:p>
        </w:tc>
      </w:tr>
      <w:tr w:rsidR="00A47504" w:rsidRPr="004D1BE8" w14:paraId="048E7E4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706B4E" w14:textId="18139201"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FD13F11" w14:textId="54BBEAED"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96D3DB4" w14:textId="36C795E2"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E4E3A7" w14:textId="3DB3F275"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DFE5F87" w14:textId="13BE5481"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3,49</w:t>
            </w:r>
          </w:p>
        </w:tc>
        <w:tc>
          <w:tcPr>
            <w:tcW w:w="1041" w:type="pct"/>
            <w:tcBorders>
              <w:top w:val="outset" w:sz="6" w:space="0" w:color="auto"/>
              <w:left w:val="outset" w:sz="6" w:space="0" w:color="auto"/>
              <w:bottom w:val="outset" w:sz="6" w:space="0" w:color="auto"/>
              <w:right w:val="outset" w:sz="6" w:space="0" w:color="auto"/>
            </w:tcBorders>
            <w:vAlign w:val="center"/>
          </w:tcPr>
          <w:p w14:paraId="72A37A0F" w14:textId="78D65561"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69,80</w:t>
            </w:r>
          </w:p>
        </w:tc>
      </w:tr>
      <w:tr w:rsidR="00A47504" w:rsidRPr="004D1BE8" w14:paraId="5A38B62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8E06D5" w14:textId="23B90CCA"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8A91251" w14:textId="0BC90B4D"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59306758" w14:textId="71F9DC5B"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0F98478" w14:textId="75007508"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F5BBFD7" w14:textId="07BC9D20"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6,15</w:t>
            </w:r>
          </w:p>
        </w:tc>
        <w:tc>
          <w:tcPr>
            <w:tcW w:w="1041" w:type="pct"/>
            <w:tcBorders>
              <w:top w:val="outset" w:sz="6" w:space="0" w:color="auto"/>
              <w:left w:val="outset" w:sz="6" w:space="0" w:color="auto"/>
              <w:bottom w:val="outset" w:sz="6" w:space="0" w:color="auto"/>
              <w:right w:val="outset" w:sz="6" w:space="0" w:color="auto"/>
            </w:tcBorders>
            <w:vAlign w:val="center"/>
          </w:tcPr>
          <w:p w14:paraId="2DDB898D" w14:textId="02009FB2"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1.230</w:t>
            </w:r>
            <w:r w:rsidR="00553994">
              <w:rPr>
                <w:rFonts w:ascii="Times New Roman" w:hAnsi="Times New Roman" w:cs="Times New Roman"/>
                <w:color w:val="333333"/>
                <w:sz w:val="24"/>
                <w:szCs w:val="24"/>
              </w:rPr>
              <w:t>,00</w:t>
            </w:r>
          </w:p>
        </w:tc>
      </w:tr>
      <w:tr w:rsidR="00A47504" w:rsidRPr="004D1BE8" w14:paraId="27C7B4D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B1888E" w14:textId="7D60984F"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1D08FDE" w14:textId="2F839C4E"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492C2126" w14:textId="005C116B"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007F0E" w14:textId="78D0B050"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717042A" w14:textId="69E49A4E"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3,32</w:t>
            </w:r>
          </w:p>
        </w:tc>
        <w:tc>
          <w:tcPr>
            <w:tcW w:w="1041" w:type="pct"/>
            <w:tcBorders>
              <w:top w:val="outset" w:sz="6" w:space="0" w:color="auto"/>
              <w:left w:val="outset" w:sz="6" w:space="0" w:color="auto"/>
              <w:bottom w:val="outset" w:sz="6" w:space="0" w:color="auto"/>
              <w:right w:val="outset" w:sz="6" w:space="0" w:color="auto"/>
            </w:tcBorders>
            <w:vAlign w:val="center"/>
          </w:tcPr>
          <w:p w14:paraId="2907B56C" w14:textId="6CFB1EB7"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99,60</w:t>
            </w:r>
          </w:p>
        </w:tc>
      </w:tr>
      <w:tr w:rsidR="00A47504" w:rsidRPr="004D1BE8" w14:paraId="5EDB74B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372912D" w14:textId="4A7BD783"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D382DBC" w14:textId="48A24B6E"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F3F5C96" w14:textId="28E12627"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CFD7C9" w14:textId="2C3CC46C" w:rsidR="00A47504" w:rsidRPr="004D1BE8" w:rsidRDefault="00F80E3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0C960613" w14:textId="3605FA52"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5,99</w:t>
            </w:r>
          </w:p>
        </w:tc>
        <w:tc>
          <w:tcPr>
            <w:tcW w:w="1041" w:type="pct"/>
            <w:tcBorders>
              <w:top w:val="outset" w:sz="6" w:space="0" w:color="auto"/>
              <w:left w:val="outset" w:sz="6" w:space="0" w:color="auto"/>
              <w:bottom w:val="outset" w:sz="6" w:space="0" w:color="auto"/>
              <w:right w:val="outset" w:sz="6" w:space="0" w:color="auto"/>
            </w:tcBorders>
            <w:vAlign w:val="center"/>
          </w:tcPr>
          <w:p w14:paraId="7273C863" w14:textId="6E1AB965"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80E34">
              <w:rPr>
                <w:rFonts w:ascii="Times New Roman" w:hAnsi="Times New Roman" w:cs="Times New Roman"/>
                <w:color w:val="333333"/>
                <w:sz w:val="24"/>
                <w:szCs w:val="24"/>
              </w:rPr>
              <w:t>1.078,20</w:t>
            </w:r>
          </w:p>
        </w:tc>
      </w:tr>
      <w:tr w:rsidR="00A47504" w:rsidRPr="004D1BE8" w14:paraId="3C4B43B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19D9AA" w14:textId="1A1D0BE5"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EC01D49" w14:textId="52721AB4"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B303AC7" w14:textId="6132D441"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4BEC84" w14:textId="64E5FD2B"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FBD401E" w14:textId="1E60DCC1"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4,22</w:t>
            </w:r>
          </w:p>
        </w:tc>
        <w:tc>
          <w:tcPr>
            <w:tcW w:w="1041" w:type="pct"/>
            <w:tcBorders>
              <w:top w:val="outset" w:sz="6" w:space="0" w:color="auto"/>
              <w:left w:val="outset" w:sz="6" w:space="0" w:color="auto"/>
              <w:bottom w:val="outset" w:sz="6" w:space="0" w:color="auto"/>
              <w:right w:val="outset" w:sz="6" w:space="0" w:color="auto"/>
            </w:tcBorders>
            <w:vAlign w:val="center"/>
          </w:tcPr>
          <w:p w14:paraId="4A51B9A1" w14:textId="388578F3"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633,0</w:t>
            </w:r>
            <w:r w:rsidR="00553994">
              <w:rPr>
                <w:rFonts w:ascii="Times New Roman" w:hAnsi="Times New Roman" w:cs="Times New Roman"/>
                <w:color w:val="333333"/>
                <w:sz w:val="24"/>
                <w:szCs w:val="24"/>
              </w:rPr>
              <w:t>0</w:t>
            </w:r>
          </w:p>
        </w:tc>
      </w:tr>
      <w:tr w:rsidR="00A47504" w:rsidRPr="004D1BE8" w14:paraId="5E5DB66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715803" w14:textId="796EE8CE"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4D4A3C16" w14:textId="4BB62D66"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3EFFF65" w14:textId="50FB595F"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92592A5" w14:textId="1EF57DA8"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1778C52" w14:textId="05019E1A"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4,89</w:t>
            </w:r>
          </w:p>
        </w:tc>
        <w:tc>
          <w:tcPr>
            <w:tcW w:w="1041" w:type="pct"/>
            <w:tcBorders>
              <w:top w:val="outset" w:sz="6" w:space="0" w:color="auto"/>
              <w:left w:val="outset" w:sz="6" w:space="0" w:color="auto"/>
              <w:bottom w:val="outset" w:sz="6" w:space="0" w:color="auto"/>
              <w:right w:val="outset" w:sz="6" w:space="0" w:color="auto"/>
            </w:tcBorders>
            <w:vAlign w:val="center"/>
          </w:tcPr>
          <w:p w14:paraId="724F1175" w14:textId="482E6FD7"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146,70</w:t>
            </w:r>
          </w:p>
        </w:tc>
      </w:tr>
      <w:tr w:rsidR="00A47504" w:rsidRPr="004D1BE8" w14:paraId="3D3A21B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019469" w14:textId="6A7CA0D8"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16A75DA8" w14:textId="7D2E150A"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DC0C3E2" w14:textId="040373C6"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MAÇO </w:t>
            </w:r>
            <w:proofErr w:type="gramStart"/>
            <w:r>
              <w:rPr>
                <w:rFonts w:ascii="Times New Roman" w:hAnsi="Times New Roman" w:cs="Times New Roman"/>
                <w:color w:val="333333"/>
                <w:sz w:val="24"/>
                <w:szCs w:val="24"/>
              </w:rPr>
              <w:t>( COM</w:t>
            </w:r>
            <w:proofErr w:type="gramEnd"/>
            <w:r>
              <w:rPr>
                <w:rFonts w:ascii="Times New Roman" w:hAnsi="Times New Roman" w:cs="Times New Roman"/>
                <w:color w:val="333333"/>
                <w:sz w:val="24"/>
                <w:szCs w:val="24"/>
              </w:rPr>
              <w:t xml:space="preserve"> O 08 FOLHAS)</w:t>
            </w:r>
          </w:p>
        </w:tc>
        <w:tc>
          <w:tcPr>
            <w:tcW w:w="826" w:type="pct"/>
            <w:tcBorders>
              <w:top w:val="outset" w:sz="6" w:space="0" w:color="auto"/>
              <w:left w:val="outset" w:sz="6" w:space="0" w:color="auto"/>
              <w:bottom w:val="outset" w:sz="6" w:space="0" w:color="auto"/>
              <w:right w:val="outset" w:sz="6" w:space="0" w:color="auto"/>
            </w:tcBorders>
            <w:vAlign w:val="center"/>
          </w:tcPr>
          <w:p w14:paraId="57278460" w14:textId="0E7A66D7"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220E3776" w14:textId="2A1AF196"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4,33</w:t>
            </w:r>
          </w:p>
        </w:tc>
        <w:tc>
          <w:tcPr>
            <w:tcW w:w="1041" w:type="pct"/>
            <w:tcBorders>
              <w:top w:val="outset" w:sz="6" w:space="0" w:color="auto"/>
              <w:left w:val="outset" w:sz="6" w:space="0" w:color="auto"/>
              <w:bottom w:val="outset" w:sz="6" w:space="0" w:color="auto"/>
              <w:right w:val="outset" w:sz="6" w:space="0" w:color="auto"/>
            </w:tcBorders>
            <w:vAlign w:val="center"/>
          </w:tcPr>
          <w:p w14:paraId="16726284" w14:textId="2B3C6D00"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173,2</w:t>
            </w:r>
            <w:r w:rsidR="00553994">
              <w:rPr>
                <w:rFonts w:ascii="Times New Roman" w:hAnsi="Times New Roman" w:cs="Times New Roman"/>
                <w:color w:val="333333"/>
                <w:sz w:val="24"/>
                <w:szCs w:val="24"/>
              </w:rPr>
              <w:t>0</w:t>
            </w:r>
          </w:p>
        </w:tc>
      </w:tr>
      <w:tr w:rsidR="00A47504" w:rsidRPr="004D1BE8" w14:paraId="3DFF601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2C596C" w14:textId="2F50FA8E"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26F6C50" w14:textId="45DEF4E0"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579AF813" w14:textId="413D4C37"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2BE7E3" w14:textId="19FBB488"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26BDA64" w14:textId="66B2CC6D"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2,45</w:t>
            </w:r>
          </w:p>
        </w:tc>
        <w:tc>
          <w:tcPr>
            <w:tcW w:w="1041" w:type="pct"/>
            <w:tcBorders>
              <w:top w:val="outset" w:sz="6" w:space="0" w:color="auto"/>
              <w:left w:val="outset" w:sz="6" w:space="0" w:color="auto"/>
              <w:bottom w:val="outset" w:sz="6" w:space="0" w:color="auto"/>
              <w:right w:val="outset" w:sz="6" w:space="0" w:color="auto"/>
            </w:tcBorders>
            <w:vAlign w:val="center"/>
          </w:tcPr>
          <w:p w14:paraId="7EA5E998" w14:textId="2BE92BA7"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612,50</w:t>
            </w:r>
          </w:p>
        </w:tc>
      </w:tr>
      <w:tr w:rsidR="00A47504" w:rsidRPr="004D1BE8" w14:paraId="7836218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150954" w14:textId="77B2C644"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71381E2" w14:textId="05AE072D" w:rsidR="00A47504" w:rsidRPr="004D1BE8" w:rsidRDefault="00A4750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 TAITI</w:t>
            </w:r>
          </w:p>
        </w:tc>
        <w:tc>
          <w:tcPr>
            <w:tcW w:w="795" w:type="pct"/>
            <w:tcBorders>
              <w:top w:val="outset" w:sz="6" w:space="0" w:color="auto"/>
              <w:left w:val="outset" w:sz="6" w:space="0" w:color="auto"/>
              <w:bottom w:val="outset" w:sz="6" w:space="0" w:color="auto"/>
              <w:right w:val="outset" w:sz="6" w:space="0" w:color="auto"/>
            </w:tcBorders>
            <w:vAlign w:val="center"/>
          </w:tcPr>
          <w:p w14:paraId="126A6E95" w14:textId="40E117F2"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20F571" w14:textId="0D7A7AB4"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374A314" w14:textId="74594FA1"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6CA1047D" w14:textId="38AEFB3D"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159,60</w:t>
            </w:r>
          </w:p>
        </w:tc>
      </w:tr>
      <w:tr w:rsidR="00A47504" w:rsidRPr="004D1BE8" w14:paraId="068B8D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B10418" w14:textId="126A7CEF"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4F6F4A5" w14:textId="2FD3E4D2"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2114354F" w14:textId="0CCEE3C1"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4DE999" w14:textId="2CAF824D"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tcPr>
          <w:p w14:paraId="0B075A84" w14:textId="2150D21F"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3,32</w:t>
            </w:r>
          </w:p>
        </w:tc>
        <w:tc>
          <w:tcPr>
            <w:tcW w:w="1041" w:type="pct"/>
            <w:tcBorders>
              <w:top w:val="outset" w:sz="6" w:space="0" w:color="auto"/>
              <w:left w:val="outset" w:sz="6" w:space="0" w:color="auto"/>
              <w:bottom w:val="outset" w:sz="6" w:space="0" w:color="auto"/>
              <w:right w:val="outset" w:sz="6" w:space="0" w:color="auto"/>
            </w:tcBorders>
            <w:vAlign w:val="center"/>
          </w:tcPr>
          <w:p w14:paraId="34283BD1" w14:textId="3F8DA991"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564,40</w:t>
            </w:r>
          </w:p>
        </w:tc>
      </w:tr>
      <w:tr w:rsidR="00A47504" w:rsidRPr="004D1BE8" w14:paraId="048E7FC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CBD940" w14:textId="48A8326D"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515A35AE" w14:textId="0A9569D9"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SEM CASCA</w:t>
            </w:r>
          </w:p>
        </w:tc>
        <w:tc>
          <w:tcPr>
            <w:tcW w:w="795" w:type="pct"/>
            <w:tcBorders>
              <w:top w:val="outset" w:sz="6" w:space="0" w:color="auto"/>
              <w:left w:val="outset" w:sz="6" w:space="0" w:color="auto"/>
              <w:bottom w:val="outset" w:sz="6" w:space="0" w:color="auto"/>
              <w:right w:val="outset" w:sz="6" w:space="0" w:color="auto"/>
            </w:tcBorders>
            <w:vAlign w:val="center"/>
          </w:tcPr>
          <w:p w14:paraId="0CCA2E5A" w14:textId="53478978"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60F9E1" w14:textId="6E714FAE"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14:paraId="7A5EF5A4" w14:textId="3499A1D7"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4,45</w:t>
            </w:r>
          </w:p>
        </w:tc>
        <w:tc>
          <w:tcPr>
            <w:tcW w:w="1041" w:type="pct"/>
            <w:tcBorders>
              <w:top w:val="outset" w:sz="6" w:space="0" w:color="auto"/>
              <w:left w:val="outset" w:sz="6" w:space="0" w:color="auto"/>
              <w:bottom w:val="outset" w:sz="6" w:space="0" w:color="auto"/>
              <w:right w:val="outset" w:sz="6" w:space="0" w:color="auto"/>
            </w:tcBorders>
            <w:vAlign w:val="center"/>
          </w:tcPr>
          <w:p w14:paraId="28028AAB" w14:textId="24B49A3C"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712,00</w:t>
            </w:r>
          </w:p>
        </w:tc>
      </w:tr>
      <w:tr w:rsidR="00A47504" w:rsidRPr="004D1BE8" w14:paraId="5DBDE7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C92EAA" w14:textId="50E74CA5"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66101822" w14:textId="5BF1D7C3"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127AAB2B" w14:textId="766341C8"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70549CC" w14:textId="13091217"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0ECBAEC" w14:textId="04E27FE3"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6,65</w:t>
            </w:r>
          </w:p>
        </w:tc>
        <w:tc>
          <w:tcPr>
            <w:tcW w:w="1041" w:type="pct"/>
            <w:tcBorders>
              <w:top w:val="outset" w:sz="6" w:space="0" w:color="auto"/>
              <w:left w:val="outset" w:sz="6" w:space="0" w:color="auto"/>
              <w:bottom w:val="outset" w:sz="6" w:space="0" w:color="auto"/>
              <w:right w:val="outset" w:sz="6" w:space="0" w:color="auto"/>
            </w:tcBorders>
            <w:vAlign w:val="center"/>
          </w:tcPr>
          <w:p w14:paraId="44CBE931" w14:textId="152417E0"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332,50</w:t>
            </w:r>
          </w:p>
        </w:tc>
      </w:tr>
      <w:tr w:rsidR="00A47504" w:rsidRPr="004D1BE8" w14:paraId="67DC775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69C605" w14:textId="06D2EEEC"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49DEA2EE" w14:textId="689D22FC"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D1D5AA0" w14:textId="1406705D"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2AA7FB" w14:textId="0DED76DB"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17B2BC4" w14:textId="0050E596"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2,09</w:t>
            </w:r>
          </w:p>
        </w:tc>
        <w:tc>
          <w:tcPr>
            <w:tcW w:w="1041" w:type="pct"/>
            <w:tcBorders>
              <w:top w:val="outset" w:sz="6" w:space="0" w:color="auto"/>
              <w:left w:val="outset" w:sz="6" w:space="0" w:color="auto"/>
              <w:bottom w:val="outset" w:sz="6" w:space="0" w:color="auto"/>
              <w:right w:val="outset" w:sz="6" w:space="0" w:color="auto"/>
            </w:tcBorders>
            <w:vAlign w:val="center"/>
          </w:tcPr>
          <w:p w14:paraId="6D4AC109" w14:textId="31654566"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522,50</w:t>
            </w:r>
          </w:p>
        </w:tc>
      </w:tr>
      <w:tr w:rsidR="00A47504" w:rsidRPr="004D1BE8" w14:paraId="0F61AF5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DC5BB2" w14:textId="4313CEEE"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13B66986" w14:textId="5CB61F1F"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DESCASCADO</w:t>
            </w:r>
          </w:p>
        </w:tc>
        <w:tc>
          <w:tcPr>
            <w:tcW w:w="795" w:type="pct"/>
            <w:tcBorders>
              <w:top w:val="outset" w:sz="6" w:space="0" w:color="auto"/>
              <w:left w:val="outset" w:sz="6" w:space="0" w:color="auto"/>
              <w:bottom w:val="outset" w:sz="6" w:space="0" w:color="auto"/>
              <w:right w:val="outset" w:sz="6" w:space="0" w:color="auto"/>
            </w:tcBorders>
            <w:vAlign w:val="center"/>
          </w:tcPr>
          <w:p w14:paraId="57FAF373" w14:textId="711BA9DD"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(COM 05 UNIDADES)</w:t>
            </w:r>
          </w:p>
        </w:tc>
        <w:tc>
          <w:tcPr>
            <w:tcW w:w="826" w:type="pct"/>
            <w:tcBorders>
              <w:top w:val="outset" w:sz="6" w:space="0" w:color="auto"/>
              <w:left w:val="outset" w:sz="6" w:space="0" w:color="auto"/>
              <w:bottom w:val="outset" w:sz="6" w:space="0" w:color="auto"/>
              <w:right w:val="outset" w:sz="6" w:space="0" w:color="auto"/>
            </w:tcBorders>
            <w:vAlign w:val="center"/>
          </w:tcPr>
          <w:p w14:paraId="515A5E57" w14:textId="0430359A"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12E20819" w14:textId="3A844EDC"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5,29</w:t>
            </w:r>
          </w:p>
        </w:tc>
        <w:tc>
          <w:tcPr>
            <w:tcW w:w="1041" w:type="pct"/>
            <w:tcBorders>
              <w:top w:val="outset" w:sz="6" w:space="0" w:color="auto"/>
              <w:left w:val="outset" w:sz="6" w:space="0" w:color="auto"/>
              <w:bottom w:val="outset" w:sz="6" w:space="0" w:color="auto"/>
              <w:right w:val="outset" w:sz="6" w:space="0" w:color="auto"/>
            </w:tcBorders>
            <w:vAlign w:val="center"/>
          </w:tcPr>
          <w:p w14:paraId="045D6E6B" w14:textId="36BDFB7A"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423,20</w:t>
            </w:r>
          </w:p>
        </w:tc>
      </w:tr>
      <w:tr w:rsidR="00A47504" w:rsidRPr="004D1BE8" w14:paraId="760A40C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90D72E" w14:textId="2B9F85E3"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1C9BBE21" w14:textId="3D17C7DD"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1DD9B73B" w14:textId="22FC992A"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571199" w14:textId="347293F5" w:rsidR="00A47504" w:rsidRPr="004D1BE8" w:rsidRDefault="00553994"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B4AF924" w14:textId="00D21D94"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7,96</w:t>
            </w:r>
          </w:p>
        </w:tc>
        <w:tc>
          <w:tcPr>
            <w:tcW w:w="1041" w:type="pct"/>
            <w:tcBorders>
              <w:top w:val="outset" w:sz="6" w:space="0" w:color="auto"/>
              <w:left w:val="outset" w:sz="6" w:space="0" w:color="auto"/>
              <w:bottom w:val="outset" w:sz="6" w:space="0" w:color="auto"/>
              <w:right w:val="outset" w:sz="6" w:space="0" w:color="auto"/>
            </w:tcBorders>
            <w:vAlign w:val="center"/>
          </w:tcPr>
          <w:p w14:paraId="6644BCC2" w14:textId="202E725C"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238,80</w:t>
            </w:r>
          </w:p>
        </w:tc>
      </w:tr>
      <w:tr w:rsidR="00A47504" w:rsidRPr="004D1BE8" w14:paraId="307D90A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641E7D" w14:textId="2DE2F345"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55F24F31" w14:textId="023891C1"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4BD4E3F8" w14:textId="61E963FD"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3A716B" w14:textId="7CFEF18D"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A1DE4EB" w14:textId="17C5557D"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67E3FD69" w14:textId="714932CA"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478,4</w:t>
            </w:r>
            <w:r w:rsidR="00553994">
              <w:rPr>
                <w:rFonts w:ascii="Times New Roman" w:hAnsi="Times New Roman" w:cs="Times New Roman"/>
                <w:color w:val="333333"/>
                <w:sz w:val="24"/>
                <w:szCs w:val="24"/>
              </w:rPr>
              <w:t>0</w:t>
            </w:r>
          </w:p>
        </w:tc>
      </w:tr>
      <w:tr w:rsidR="00A47504" w:rsidRPr="004D1BE8" w14:paraId="1ADEC60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23BCB2" w14:textId="460BC8AD"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620AEAEE" w14:textId="6DF56ABA"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 SALADETE</w:t>
            </w:r>
          </w:p>
        </w:tc>
        <w:tc>
          <w:tcPr>
            <w:tcW w:w="795" w:type="pct"/>
            <w:tcBorders>
              <w:top w:val="outset" w:sz="6" w:space="0" w:color="auto"/>
              <w:left w:val="outset" w:sz="6" w:space="0" w:color="auto"/>
              <w:bottom w:val="outset" w:sz="6" w:space="0" w:color="auto"/>
              <w:right w:val="outset" w:sz="6" w:space="0" w:color="auto"/>
            </w:tcBorders>
            <w:vAlign w:val="center"/>
          </w:tcPr>
          <w:p w14:paraId="57E38660" w14:textId="144EE1FB"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A6E984" w14:textId="4BF4CA1F" w:rsidR="00A47504" w:rsidRPr="004D1BE8" w:rsidRDefault="006C1B72"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r w:rsidR="00553994">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4594238" w14:textId="086D6206"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5,32</w:t>
            </w:r>
          </w:p>
        </w:tc>
        <w:tc>
          <w:tcPr>
            <w:tcW w:w="1041" w:type="pct"/>
            <w:tcBorders>
              <w:top w:val="outset" w:sz="6" w:space="0" w:color="auto"/>
              <w:left w:val="outset" w:sz="6" w:space="0" w:color="auto"/>
              <w:bottom w:val="outset" w:sz="6" w:space="0" w:color="auto"/>
              <w:right w:val="outset" w:sz="6" w:space="0" w:color="auto"/>
            </w:tcBorders>
            <w:vAlign w:val="center"/>
          </w:tcPr>
          <w:p w14:paraId="1F4E534F" w14:textId="67563557"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C1B72">
              <w:rPr>
                <w:rFonts w:ascii="Times New Roman" w:hAnsi="Times New Roman" w:cs="Times New Roman"/>
                <w:color w:val="333333"/>
                <w:sz w:val="24"/>
                <w:szCs w:val="24"/>
              </w:rPr>
              <w:t>798,0</w:t>
            </w:r>
            <w:r w:rsidR="00553994">
              <w:rPr>
                <w:rFonts w:ascii="Times New Roman" w:hAnsi="Times New Roman" w:cs="Times New Roman"/>
                <w:color w:val="333333"/>
                <w:sz w:val="24"/>
                <w:szCs w:val="24"/>
              </w:rPr>
              <w:t>0</w:t>
            </w:r>
          </w:p>
        </w:tc>
      </w:tr>
      <w:tr w:rsidR="00A47504" w:rsidRPr="004D1BE8" w14:paraId="1C08391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5EF910" w14:textId="24359FDA" w:rsidR="00A47504" w:rsidRDefault="00A47504"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2985DFD0" w14:textId="6AEF84F2" w:rsidR="00A47504" w:rsidRPr="004D1BE8" w:rsidRDefault="0055399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0FE7F1ED" w14:textId="02A36F33" w:rsidR="00A47504" w:rsidRPr="004D1BE8" w:rsidRDefault="003A6F1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38CFE3" w14:textId="7ECEF66C" w:rsidR="00A47504" w:rsidRPr="004D1BE8" w:rsidRDefault="00553994" w:rsidP="00C7182D">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E8C198C" w14:textId="51DF0DBC" w:rsidR="00A47504" w:rsidRPr="004D1BE8" w:rsidRDefault="003A6F11" w:rsidP="00202F1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14,32</w:t>
            </w:r>
          </w:p>
        </w:tc>
        <w:tc>
          <w:tcPr>
            <w:tcW w:w="1041" w:type="pct"/>
            <w:tcBorders>
              <w:top w:val="outset" w:sz="6" w:space="0" w:color="auto"/>
              <w:left w:val="outset" w:sz="6" w:space="0" w:color="auto"/>
              <w:bottom w:val="outset" w:sz="6" w:space="0" w:color="auto"/>
              <w:right w:val="outset" w:sz="6" w:space="0" w:color="auto"/>
            </w:tcBorders>
            <w:vAlign w:val="center"/>
          </w:tcPr>
          <w:p w14:paraId="4FBCE0C8" w14:textId="12473C40" w:rsidR="00A47504" w:rsidRPr="004D1BE8" w:rsidRDefault="003A6F11" w:rsidP="00202F1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3994">
              <w:rPr>
                <w:rFonts w:ascii="Times New Roman" w:hAnsi="Times New Roman" w:cs="Times New Roman"/>
                <w:color w:val="333333"/>
                <w:sz w:val="24"/>
                <w:szCs w:val="24"/>
              </w:rPr>
              <w:t>429,60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4BABACA" w:rsidR="007452F0" w:rsidRPr="004D1BE8" w:rsidRDefault="007452F0" w:rsidP="00202F1B">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C1B72">
              <w:rPr>
                <w:rFonts w:ascii="Times New Roman" w:hAnsi="Times New Roman" w:cs="Times New Roman"/>
                <w:b/>
                <w:color w:val="333333"/>
                <w:sz w:val="24"/>
                <w:szCs w:val="24"/>
              </w:rPr>
              <w:t xml:space="preserve"> 11.978,6</w:t>
            </w:r>
            <w:r w:rsidR="00F80E34">
              <w:rPr>
                <w:rFonts w:ascii="Times New Roman" w:hAnsi="Times New Roman" w:cs="Times New Roman"/>
                <w:b/>
                <w:color w:val="333333"/>
                <w:sz w:val="24"/>
                <w:szCs w:val="24"/>
              </w:rPr>
              <w:t>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8F24EA9" w14:textId="002C52D1"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F71C25D" w14:textId="77777777" w:rsidR="00413120" w:rsidRPr="004D1BE8" w:rsidRDefault="00413120"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29564796"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EC282A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C7182D">
        <w:rPr>
          <w:rFonts w:ascii="Times New Roman" w:hAnsi="Times New Roman" w:cs="Times New Roman"/>
          <w:b/>
          <w:bCs/>
        </w:rPr>
        <w:t>00</w:t>
      </w:r>
      <w:r w:rsidR="00BC4F7C">
        <w:rPr>
          <w:rFonts w:ascii="Times New Roman" w:hAnsi="Times New Roman" w:cs="Times New Roman"/>
          <w:b/>
          <w:bCs/>
        </w:rPr>
        <w:t>2</w:t>
      </w:r>
      <w:r w:rsidR="00F1573C">
        <w:rPr>
          <w:rFonts w:ascii="Times New Roman" w:hAnsi="Times New Roman" w:cs="Times New Roman"/>
          <w:b/>
          <w:bCs/>
        </w:rPr>
        <w:t>/2020</w:t>
      </w:r>
    </w:p>
    <w:p w14:paraId="7C71574D" w14:textId="10CD37A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F1573C">
        <w:rPr>
          <w:rFonts w:ascii="Times New Roman" w:hAnsi="Times New Roman" w:cs="Times New Roman"/>
          <w:b/>
          <w:bCs/>
          <w:color w:val="auto"/>
        </w:rPr>
        <w:t>DA ESCOLA ESTADUAL MARIA DE LOURDES ESTIVALET TEIXEIRA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AD72BA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C7182D">
        <w:rPr>
          <w:rFonts w:ascii="Times New Roman" w:hAnsi="Times New Roman" w:cs="Times New Roman"/>
          <w:b/>
          <w:bCs/>
        </w:rPr>
        <w:t>00</w:t>
      </w:r>
      <w:r w:rsidR="00BC4F7C">
        <w:rPr>
          <w:rFonts w:ascii="Times New Roman" w:hAnsi="Times New Roman" w:cs="Times New Roman"/>
          <w:b/>
          <w:bCs/>
        </w:rPr>
        <w:t>2</w:t>
      </w:r>
      <w:r w:rsidR="00F1573C">
        <w:rPr>
          <w:rFonts w:ascii="Times New Roman" w:hAnsi="Times New Roman" w:cs="Times New Roman"/>
          <w:b/>
          <w:bCs/>
        </w:rPr>
        <w:t>/2020</w:t>
      </w:r>
    </w:p>
    <w:p w14:paraId="7218AE15" w14:textId="6E548D3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ENVELOPE Nº 2 – PROJETO DE VENDA </w:t>
      </w:r>
      <w:r w:rsidR="00F1573C">
        <w:rPr>
          <w:rFonts w:ascii="Times New Roman" w:hAnsi="Times New Roman" w:cs="Times New Roman"/>
          <w:b/>
          <w:bCs/>
          <w:color w:val="auto"/>
        </w:rPr>
        <w:t>DA ESCOLA ESTADUAL MARIA DE LOURDES ESTIVALET TEIXEIRA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lastRenderedPageBreak/>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448E1CD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(massas, pães, bolachas, doces de fruta, extrato de tomate,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A8088E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C4F7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20FC90C6"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7</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106BCF22"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3A7DCD">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013288B8"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3A7DCD">
        <w:rPr>
          <w:rFonts w:ascii="Times New Roman" w:hAnsi="Times New Roman" w:cs="Times New Roman"/>
          <w:b/>
          <w:color w:val="000000"/>
          <w:sz w:val="24"/>
          <w:szCs w:val="24"/>
        </w:rPr>
        <w:t>9</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1F93181" w14:textId="77777777" w:rsidR="00BA3858" w:rsidRPr="00871E5D"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r w:rsidR="00BA3858" w:rsidRPr="00871E5D">
        <w:rPr>
          <w:rFonts w:ascii="Times New Roman" w:hAnsi="Times New Roman" w:cs="Times New Roman"/>
          <w:b/>
          <w:color w:val="000000"/>
          <w:sz w:val="24"/>
          <w:szCs w:val="24"/>
        </w:rPr>
        <w:t xml:space="preserve">- </w:t>
      </w:r>
      <w:r w:rsidR="0083576F"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1º Entende-se por local, no caso de DAP Física, o município indicado na DAP.</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local, no caso de DAP Jurídica, o município onde houver a maior quantidade, em números absolutos, de </w:t>
      </w:r>
      <w:proofErr w:type="spellStart"/>
      <w:r w:rsidR="0083576F" w:rsidRPr="00871E5D">
        <w:rPr>
          <w:rFonts w:ascii="Times New Roman" w:hAnsi="Times New Roman" w:cs="Times New Roman"/>
          <w:sz w:val="24"/>
          <w:szCs w:val="24"/>
        </w:rPr>
        <w:t>DAPs</w:t>
      </w:r>
      <w:proofErr w:type="spellEnd"/>
      <w:r w:rsidR="0083576F" w:rsidRPr="00871E5D">
        <w:rPr>
          <w:rFonts w:ascii="Times New Roman" w:hAnsi="Times New Roman" w:cs="Times New Roman"/>
          <w:sz w:val="24"/>
          <w:szCs w:val="24"/>
        </w:rPr>
        <w:t xml:space="preserve"> Físicas 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B73D03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F80E34">
        <w:rPr>
          <w:rFonts w:ascii="Times New Roman" w:hAnsi="Times New Roman" w:cs="Times New Roman"/>
          <w:sz w:val="24"/>
          <w:szCs w:val="24"/>
        </w:rPr>
        <w:t xml:space="preserve"> </w:t>
      </w:r>
      <w:r w:rsidR="00F1573C">
        <w:rPr>
          <w:rFonts w:ascii="Times New Roman" w:hAnsi="Times New Roman" w:cs="Times New Roman"/>
          <w:sz w:val="24"/>
          <w:szCs w:val="24"/>
        </w:rPr>
        <w:t xml:space="preserve">da Escola Estadual Maria de Lourdes </w:t>
      </w:r>
      <w:proofErr w:type="spellStart"/>
      <w:r w:rsidR="00F1573C">
        <w:rPr>
          <w:rFonts w:ascii="Times New Roman" w:hAnsi="Times New Roman" w:cs="Times New Roman"/>
          <w:sz w:val="24"/>
          <w:szCs w:val="24"/>
        </w:rPr>
        <w:t>Estivalet</w:t>
      </w:r>
      <w:proofErr w:type="spellEnd"/>
      <w:r w:rsidR="00F1573C">
        <w:rPr>
          <w:rFonts w:ascii="Times New Roman" w:hAnsi="Times New Roman" w:cs="Times New Roman"/>
          <w:sz w:val="24"/>
          <w:szCs w:val="24"/>
        </w:rPr>
        <w:t xml:space="preserve"> Teixeira</w:t>
      </w:r>
      <w:r w:rsidRPr="004D1BE8">
        <w:rPr>
          <w:rFonts w:ascii="Times New Roman" w:hAnsi="Times New Roman" w:cs="Times New Roman"/>
          <w:bCs/>
          <w:sz w:val="24"/>
          <w:szCs w:val="24"/>
        </w:rPr>
        <w:t xml:space="preserve">, situada à </w:t>
      </w:r>
      <w:r w:rsidR="00F1573C">
        <w:rPr>
          <w:rFonts w:ascii="Times New Roman" w:hAnsi="Times New Roman" w:cs="Times New Roman"/>
          <w:bCs/>
          <w:sz w:val="24"/>
          <w:szCs w:val="24"/>
        </w:rPr>
        <w:lastRenderedPageBreak/>
        <w:t>Rua Juruá nº 502, Centro</w:t>
      </w:r>
      <w:r w:rsidR="00F80E34">
        <w:rPr>
          <w:rFonts w:ascii="Times New Roman" w:hAnsi="Times New Roman" w:cs="Times New Roman"/>
          <w:bCs/>
          <w:sz w:val="24"/>
          <w:szCs w:val="24"/>
        </w:rPr>
        <w:t>,</w:t>
      </w:r>
      <w:r w:rsidRPr="004D1BE8">
        <w:rPr>
          <w:rFonts w:ascii="Times New Roman" w:hAnsi="Times New Roman" w:cs="Times New Roman"/>
          <w:bCs/>
          <w:sz w:val="24"/>
          <w:szCs w:val="24"/>
        </w:rPr>
        <w:t xml:space="preserve"> município de </w:t>
      </w:r>
      <w:r w:rsidR="00F80E34">
        <w:rPr>
          <w:rFonts w:ascii="Times New Roman" w:hAnsi="Times New Roman" w:cs="Times New Roman"/>
          <w:bCs/>
          <w:sz w:val="24"/>
          <w:szCs w:val="24"/>
        </w:rPr>
        <w:t>Goiatuba-GO,</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0872DA0" w:rsidR="007452F0" w:rsidRPr="00BC4F7C"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F1573C">
        <w:rPr>
          <w:rFonts w:ascii="Times New Roman" w:hAnsi="Times New Roman" w:cs="Times New Roman"/>
          <w:sz w:val="24"/>
          <w:szCs w:val="24"/>
        </w:rPr>
        <w:t xml:space="preserve">da Escola Estadual Maria de Lourdes </w:t>
      </w:r>
      <w:proofErr w:type="spellStart"/>
      <w:r w:rsidR="00F1573C">
        <w:rPr>
          <w:rFonts w:ascii="Times New Roman" w:hAnsi="Times New Roman" w:cs="Times New Roman"/>
          <w:sz w:val="24"/>
          <w:szCs w:val="24"/>
        </w:rPr>
        <w:t>Estivalet</w:t>
      </w:r>
      <w:proofErr w:type="spellEnd"/>
      <w:r w:rsidR="00F1573C">
        <w:rPr>
          <w:rFonts w:ascii="Times New Roman" w:hAnsi="Times New Roman" w:cs="Times New Roman"/>
          <w:sz w:val="24"/>
          <w:szCs w:val="24"/>
        </w:rPr>
        <w:t xml:space="preserve"> Teixeira</w:t>
      </w:r>
      <w:r w:rsidR="00F80E34" w:rsidRPr="004D1BE8">
        <w:rPr>
          <w:rFonts w:ascii="Times New Roman" w:hAnsi="Times New Roman" w:cs="Times New Roman"/>
          <w:bCs/>
          <w:sz w:val="24"/>
          <w:szCs w:val="24"/>
        </w:rPr>
        <w:t xml:space="preserve">, situada à </w:t>
      </w:r>
      <w:r w:rsidR="00F1573C">
        <w:rPr>
          <w:rFonts w:ascii="Times New Roman" w:hAnsi="Times New Roman" w:cs="Times New Roman"/>
          <w:bCs/>
          <w:sz w:val="24"/>
          <w:szCs w:val="24"/>
        </w:rPr>
        <w:t>Rua Juruá nº 502 Centro</w:t>
      </w:r>
      <w:r w:rsidR="00F80E34">
        <w:rPr>
          <w:rFonts w:ascii="Times New Roman" w:hAnsi="Times New Roman" w:cs="Times New Roman"/>
          <w:bCs/>
          <w:sz w:val="24"/>
          <w:szCs w:val="24"/>
        </w:rPr>
        <w:t>,</w:t>
      </w:r>
      <w:r w:rsidR="00F80E34" w:rsidRPr="004D1BE8">
        <w:rPr>
          <w:rFonts w:ascii="Times New Roman" w:hAnsi="Times New Roman" w:cs="Times New Roman"/>
          <w:bCs/>
          <w:sz w:val="24"/>
          <w:szCs w:val="24"/>
        </w:rPr>
        <w:t xml:space="preserve"> município de </w:t>
      </w:r>
      <w:r w:rsidR="00F80E34">
        <w:rPr>
          <w:rFonts w:ascii="Times New Roman" w:hAnsi="Times New Roman" w:cs="Times New Roman"/>
          <w:bCs/>
          <w:sz w:val="24"/>
          <w:szCs w:val="24"/>
        </w:rPr>
        <w:t>Goiatuba-GO,</w:t>
      </w:r>
      <w:r w:rsidRPr="004D1BE8">
        <w:rPr>
          <w:rFonts w:ascii="Times New Roman" w:hAnsi="Times New Roman" w:cs="Times New Roman"/>
          <w:sz w:val="24"/>
          <w:szCs w:val="24"/>
        </w:rPr>
        <w:t xml:space="preserve"> </w:t>
      </w:r>
      <w:r w:rsidRPr="00BC4F7C">
        <w:rPr>
          <w:rFonts w:ascii="Times New Roman" w:hAnsi="Times New Roman" w:cs="Times New Roman"/>
          <w:sz w:val="24"/>
          <w:szCs w:val="24"/>
        </w:rPr>
        <w:t>de acordo com o cronograma expedido pela Escola, no qual se atestará o seu recebimento.</w:t>
      </w:r>
    </w:p>
    <w:p w14:paraId="6194EBA0" w14:textId="13168129" w:rsidR="007452F0" w:rsidRPr="00BC4F7C" w:rsidRDefault="00BC4F7C" w:rsidP="004D1BE8">
      <w:pPr>
        <w:autoSpaceDE w:val="0"/>
        <w:autoSpaceDN w:val="0"/>
        <w:adjustRightInd w:val="0"/>
        <w:jc w:val="both"/>
        <w:rPr>
          <w:rFonts w:ascii="Times New Roman" w:hAnsi="Times New Roman" w:cs="Times New Roman"/>
          <w:sz w:val="24"/>
          <w:szCs w:val="24"/>
        </w:rPr>
      </w:pPr>
      <w:r w:rsidRPr="00BC4F7C">
        <w:rPr>
          <w:rFonts w:ascii="Times New Roman" w:hAnsi="Times New Roman" w:cs="Times New Roman"/>
          <w:color w:val="000000"/>
          <w:sz w:val="24"/>
          <w:szCs w:val="24"/>
          <w:u w:val="single"/>
        </w:rPr>
        <w:t>10.2 Quando do fornecimento, as quantidades poderão ser alteradas para mais ou para menos, bem como as datas podem ser modificadas de modo que atendam às necessidades da unidade, de acordo com a demanda mensal,</w:t>
      </w:r>
      <w:r w:rsidRPr="00BC4F7C">
        <w:rPr>
          <w:rFonts w:ascii="Times New Roman" w:hAnsi="Times New Roman" w:cs="Times New Roman"/>
          <w:color w:val="000000"/>
          <w:sz w:val="24"/>
          <w:szCs w:val="24"/>
        </w:rPr>
        <w:t xml:space="preserve"> tendo em vista o cenário de pandemia provocada pelo Corona vírus (Covid-19).</w:t>
      </w:r>
    </w:p>
    <w:p w14:paraId="29204613" w14:textId="1114A970" w:rsidR="007452F0" w:rsidRPr="00BC4F7C"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BC4F7C">
        <w:rPr>
          <w:rFonts w:ascii="Times New Roman" w:hAnsi="Times New Roman" w:cs="Times New Roman"/>
          <w:b/>
          <w:bCs/>
          <w:sz w:val="24"/>
          <w:szCs w:val="24"/>
        </w:rPr>
        <w:t xml:space="preserve">11. </w:t>
      </w:r>
      <w:r w:rsidR="007452F0" w:rsidRPr="00BC4F7C">
        <w:rPr>
          <w:rFonts w:ascii="Times New Roman" w:hAnsi="Times New Roman" w:cs="Times New Roman"/>
          <w:b/>
          <w:bCs/>
          <w:sz w:val="24"/>
          <w:szCs w:val="24"/>
        </w:rPr>
        <w:t>PRAZO DE EXECUÇÃO DO CONTRATO</w:t>
      </w:r>
    </w:p>
    <w:p w14:paraId="562CFE6C" w14:textId="77777777" w:rsidR="007452F0" w:rsidRPr="00BC4F7C" w:rsidRDefault="007452F0" w:rsidP="004D1BE8">
      <w:pPr>
        <w:tabs>
          <w:tab w:val="left" w:pos="709"/>
        </w:tabs>
        <w:jc w:val="both"/>
        <w:rPr>
          <w:rFonts w:ascii="Times New Roman" w:hAnsi="Times New Roman" w:cs="Times New Roman"/>
          <w:sz w:val="24"/>
          <w:szCs w:val="24"/>
        </w:rPr>
      </w:pPr>
    </w:p>
    <w:p w14:paraId="172965EE" w14:textId="3E72DF91" w:rsidR="007452F0" w:rsidRPr="00BC4F7C" w:rsidRDefault="00AB6F14" w:rsidP="004D1BE8">
      <w:pPr>
        <w:tabs>
          <w:tab w:val="left" w:pos="709"/>
        </w:tabs>
        <w:spacing w:line="360" w:lineRule="auto"/>
        <w:jc w:val="both"/>
        <w:rPr>
          <w:rFonts w:ascii="Times New Roman" w:hAnsi="Times New Roman" w:cs="Times New Roman"/>
          <w:sz w:val="24"/>
          <w:szCs w:val="24"/>
        </w:rPr>
      </w:pPr>
      <w:r w:rsidRPr="00BC4F7C">
        <w:rPr>
          <w:rFonts w:ascii="Times New Roman" w:hAnsi="Times New Roman" w:cs="Times New Roman"/>
          <w:sz w:val="24"/>
          <w:szCs w:val="24"/>
        </w:rPr>
        <w:t xml:space="preserve"> </w:t>
      </w:r>
      <w:r w:rsidR="00BC4F7C" w:rsidRPr="00BC4F7C">
        <w:rPr>
          <w:rFonts w:ascii="Times New Roman" w:hAnsi="Times New Roman" w:cs="Times New Roman"/>
          <w:sz w:val="24"/>
          <w:szCs w:val="24"/>
        </w:rPr>
        <w:t xml:space="preserve">11.1 A avença se efetivará por meio de contrato, com vigência de </w:t>
      </w:r>
      <w:r w:rsidR="00BC4F7C" w:rsidRPr="00BC4F7C">
        <w:rPr>
          <w:rFonts w:ascii="Times New Roman" w:hAnsi="Times New Roman" w:cs="Times New Roman"/>
          <w:sz w:val="24"/>
          <w:szCs w:val="24"/>
          <w:highlight w:val="yellow"/>
        </w:rPr>
        <w:t>até</w:t>
      </w:r>
      <w:r w:rsidR="00BC4F7C" w:rsidRPr="00BC4F7C">
        <w:rPr>
          <w:rFonts w:ascii="Times New Roman" w:hAnsi="Times New Roman" w:cs="Times New Roman"/>
          <w:sz w:val="24"/>
          <w:szCs w:val="24"/>
        </w:rPr>
        <w:t> </w:t>
      </w:r>
      <w:r w:rsidR="00BC4F7C" w:rsidRPr="00BC4F7C">
        <w:rPr>
          <w:rStyle w:val="Forte"/>
          <w:rFonts w:ascii="Times New Roman" w:hAnsi="Times New Roman" w:cs="Times New Roman"/>
          <w:sz w:val="24"/>
          <w:szCs w:val="24"/>
        </w:rPr>
        <w:t>04 (quatro) meses, </w:t>
      </w:r>
      <w:r w:rsidR="00BC4F7C" w:rsidRPr="00BC4F7C">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77777777" w:rsidR="007452F0" w:rsidRPr="00BC4F7C"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E6C1C48"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xml:space="preserve">, através de Transferência Eletrônica Identificada, (Art. 38, XXVII. “C” Resolução </w:t>
      </w:r>
      <w:r w:rsidR="0083576F">
        <w:rPr>
          <w:rFonts w:ascii="Times New Roman" w:hAnsi="Times New Roman" w:cs="Times New Roman"/>
          <w:sz w:val="24"/>
          <w:szCs w:val="24"/>
        </w:rPr>
        <w:t>nº 6</w:t>
      </w:r>
      <w:r w:rsidR="00BC0371">
        <w:rPr>
          <w:rFonts w:ascii="Times New Roman" w:hAnsi="Times New Roman" w:cs="Times New Roman"/>
          <w:sz w:val="24"/>
          <w:szCs w:val="24"/>
        </w:rPr>
        <w:t>,</w:t>
      </w:r>
      <w:r w:rsidR="0083576F">
        <w:rPr>
          <w:rFonts w:ascii="Times New Roman" w:hAnsi="Times New Roman" w:cs="Times New Roman"/>
          <w:sz w:val="24"/>
          <w:szCs w:val="24"/>
        </w:rPr>
        <w:t xml:space="preserve"> de 8 de maio de 2020</w:t>
      </w:r>
      <w:r w:rsidRPr="004D1BE8">
        <w:rPr>
          <w:rFonts w:ascii="Times New Roman" w:hAnsi="Times New Roman" w:cs="Times New Roman"/>
          <w:sz w:val="24"/>
          <w:szCs w:val="24"/>
        </w:rPr>
        <w:t>).</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F38CCEC" w:rsidR="007452F0" w:rsidRPr="004D1BE8" w:rsidRDefault="00F80E34"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bookmarkStart w:id="8" w:name="_GoBack"/>
      <w:bookmarkEnd w:id="8"/>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65BAC371" w14:textId="77777777" w:rsidR="00552C12" w:rsidRDefault="00F80E34" w:rsidP="00552C12">
      <w:pPr>
        <w:jc w:val="center"/>
      </w:pPr>
      <w:r>
        <w:rPr>
          <w:rFonts w:ascii="Times New Roman" w:hAnsi="Times New Roman" w:cs="Times New Roman"/>
          <w:color w:val="000000"/>
          <w:sz w:val="24"/>
          <w:szCs w:val="24"/>
        </w:rPr>
        <w:t>Goiatuba-GO,</w:t>
      </w:r>
      <w:r w:rsidR="007452F0" w:rsidRPr="004D1BE8">
        <w:rPr>
          <w:rFonts w:ascii="Times New Roman" w:hAnsi="Times New Roman" w:cs="Times New Roman"/>
          <w:color w:val="000000"/>
          <w:sz w:val="24"/>
          <w:szCs w:val="24"/>
        </w:rPr>
        <w:t xml:space="preserve"> aos</w:t>
      </w:r>
      <w:r>
        <w:rPr>
          <w:rFonts w:ascii="Times New Roman" w:hAnsi="Times New Roman" w:cs="Times New Roman"/>
          <w:color w:val="000000"/>
          <w:sz w:val="24"/>
          <w:szCs w:val="24"/>
        </w:rPr>
        <w:t xml:space="preserve"> </w:t>
      </w:r>
      <w:r w:rsidR="00552C12">
        <w:rPr>
          <w:rFonts w:ascii="Times New Roman" w:hAnsi="Times New Roman" w:cs="Times New Roman"/>
          <w:color w:val="000000"/>
          <w:sz w:val="24"/>
          <w:szCs w:val="24"/>
        </w:rPr>
        <w:t>25 dias do mês de AGOSTO de 2020.</w:t>
      </w:r>
    </w:p>
    <w:p w14:paraId="341BCE5C" w14:textId="48E8B193" w:rsidR="007452F0" w:rsidRPr="004D1BE8" w:rsidRDefault="007452F0" w:rsidP="00552C12">
      <w:pPr>
        <w:spacing w:after="150" w:line="360" w:lineRule="auto"/>
        <w:jc w:val="center"/>
        <w:rPr>
          <w:rFonts w:ascii="Times New Roman" w:hAnsi="Times New Roman" w:cs="Times New Roman"/>
          <w:color w:val="000000"/>
          <w:sz w:val="24"/>
          <w:szCs w:val="24"/>
        </w:rPr>
      </w:pPr>
    </w:p>
    <w:p w14:paraId="29C87F1B" w14:textId="4DB1EDB2" w:rsidR="007452F0" w:rsidRPr="004D1BE8" w:rsidRDefault="00F1573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TAHÍSA BORGES FÉLIX PEREIRA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CE4B4CB" w:rsidR="007452F0" w:rsidRPr="004D1BE8" w:rsidRDefault="00F1573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MARIA DE LOUREDS ESTIVALET TEIXEIRA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4CD0B" w14:textId="77777777" w:rsidR="00D73411" w:rsidRDefault="00D73411" w:rsidP="004C0DC1">
      <w:pPr>
        <w:spacing w:after="0" w:line="240" w:lineRule="auto"/>
      </w:pPr>
      <w:r>
        <w:separator/>
      </w:r>
    </w:p>
  </w:endnote>
  <w:endnote w:type="continuationSeparator" w:id="0">
    <w:p w14:paraId="75A9E39D" w14:textId="77777777" w:rsidR="00D73411" w:rsidRDefault="00D7341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89FB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4EADC" w14:textId="77777777" w:rsidR="00D73411" w:rsidRDefault="00D73411" w:rsidP="004C0DC1">
      <w:pPr>
        <w:spacing w:after="0" w:line="240" w:lineRule="auto"/>
      </w:pPr>
      <w:r>
        <w:separator/>
      </w:r>
    </w:p>
  </w:footnote>
  <w:footnote w:type="continuationSeparator" w:id="0">
    <w:p w14:paraId="4D584BE5" w14:textId="77777777" w:rsidR="00D73411" w:rsidRDefault="00D7341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0712D"/>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2D3"/>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5F6"/>
    <w:rsid w:val="00202E28"/>
    <w:rsid w:val="00202F1B"/>
    <w:rsid w:val="00203745"/>
    <w:rsid w:val="002037F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3870"/>
    <w:rsid w:val="00365DD1"/>
    <w:rsid w:val="003708B3"/>
    <w:rsid w:val="003806E7"/>
    <w:rsid w:val="00382A7D"/>
    <w:rsid w:val="0038324E"/>
    <w:rsid w:val="003871CD"/>
    <w:rsid w:val="00393B0E"/>
    <w:rsid w:val="00393F38"/>
    <w:rsid w:val="003977F8"/>
    <w:rsid w:val="003A3943"/>
    <w:rsid w:val="003A52A2"/>
    <w:rsid w:val="003A6F11"/>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52C12"/>
    <w:rsid w:val="00553994"/>
    <w:rsid w:val="00555415"/>
    <w:rsid w:val="00555D66"/>
    <w:rsid w:val="0056450D"/>
    <w:rsid w:val="0056730D"/>
    <w:rsid w:val="00570847"/>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47CA"/>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B72"/>
    <w:rsid w:val="006C1E10"/>
    <w:rsid w:val="006C3C94"/>
    <w:rsid w:val="006D1930"/>
    <w:rsid w:val="006D3B6A"/>
    <w:rsid w:val="006D7BDE"/>
    <w:rsid w:val="006E36FD"/>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1E5D"/>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27A"/>
    <w:rsid w:val="008C554F"/>
    <w:rsid w:val="008D216C"/>
    <w:rsid w:val="008D3B5C"/>
    <w:rsid w:val="008E2DC0"/>
    <w:rsid w:val="008E33ED"/>
    <w:rsid w:val="008E3628"/>
    <w:rsid w:val="008E3DF6"/>
    <w:rsid w:val="008F18A2"/>
    <w:rsid w:val="008F2C83"/>
    <w:rsid w:val="008F3EB4"/>
    <w:rsid w:val="00903C6A"/>
    <w:rsid w:val="009041D7"/>
    <w:rsid w:val="00905882"/>
    <w:rsid w:val="00911FB0"/>
    <w:rsid w:val="00912498"/>
    <w:rsid w:val="009139BE"/>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400"/>
    <w:rsid w:val="009936BF"/>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5499"/>
    <w:rsid w:val="00A25D73"/>
    <w:rsid w:val="00A260CB"/>
    <w:rsid w:val="00A32E15"/>
    <w:rsid w:val="00A338FF"/>
    <w:rsid w:val="00A35698"/>
    <w:rsid w:val="00A36FBC"/>
    <w:rsid w:val="00A421E4"/>
    <w:rsid w:val="00A43820"/>
    <w:rsid w:val="00A44216"/>
    <w:rsid w:val="00A4689C"/>
    <w:rsid w:val="00A47504"/>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4F7C"/>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182D"/>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0801"/>
    <w:rsid w:val="00CF401A"/>
    <w:rsid w:val="00D011AD"/>
    <w:rsid w:val="00D05AF7"/>
    <w:rsid w:val="00D15292"/>
    <w:rsid w:val="00D1642F"/>
    <w:rsid w:val="00D1673C"/>
    <w:rsid w:val="00D16803"/>
    <w:rsid w:val="00D215F6"/>
    <w:rsid w:val="00D23316"/>
    <w:rsid w:val="00D24378"/>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3411"/>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573C"/>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0E34"/>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518D"/>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1BBE189B-A0D3-4A95-A167-7553A10D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81079026">
      <w:bodyDiv w:val="1"/>
      <w:marLeft w:val="0"/>
      <w:marRight w:val="0"/>
      <w:marTop w:val="0"/>
      <w:marBottom w:val="0"/>
      <w:divBdr>
        <w:top w:val="none" w:sz="0" w:space="0" w:color="auto"/>
        <w:left w:val="none" w:sz="0" w:space="0" w:color="auto"/>
        <w:bottom w:val="none" w:sz="0" w:space="0" w:color="auto"/>
        <w:right w:val="none" w:sz="0" w:space="0" w:color="auto"/>
      </w:divBdr>
    </w:div>
    <w:div w:id="1712924792">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B29B4-D67D-4BC3-808C-07547AF1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4507</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2020-08-12T17:45:00Z</dcterms:created>
  <dcterms:modified xsi:type="dcterms:W3CDTF">2020-08-26T15:31:00Z</dcterms:modified>
</cp:coreProperties>
</file>