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DA588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56F5">
        <w:rPr>
          <w:rFonts w:ascii="Times New Roman" w:hAnsi="Times New Roman" w:cs="Times New Roman"/>
          <w:b/>
          <w:bCs/>
          <w:color w:val="000000"/>
          <w:sz w:val="24"/>
          <w:szCs w:val="24"/>
        </w:rPr>
        <w:t xml:space="preserve"> JOANA D’ARC</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D56F5" w:rsidRPr="32322A2E">
        <w:rPr>
          <w:rFonts w:ascii="Times New Roman" w:hAnsi="Times New Roman" w:cs="Times New Roman"/>
          <w:b/>
          <w:bCs/>
          <w:color w:val="000000" w:themeColor="text1"/>
          <w:sz w:val="24"/>
          <w:szCs w:val="24"/>
        </w:rPr>
        <w:t>00.658.775/001-59</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D56F5">
        <w:rPr>
          <w:rFonts w:ascii="Times New Roman" w:hAnsi="Times New Roman" w:cs="Times New Roman"/>
          <w:b/>
          <w:bCs/>
          <w:color w:val="000000"/>
          <w:sz w:val="24"/>
          <w:szCs w:val="24"/>
          <w:highlight w:val="yellow"/>
        </w:rPr>
        <w:t>COLEGIO ESTADUAL JOANA DARC</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56F5">
        <w:rPr>
          <w:rFonts w:ascii="Times New Roman" w:hAnsi="Times New Roman" w:cs="Times New Roman"/>
          <w:b/>
          <w:color w:val="000000"/>
          <w:sz w:val="24"/>
          <w:szCs w:val="24"/>
        </w:rPr>
        <w:t>URUAÇU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6D56F5" w:rsidRPr="009F3FD1">
        <w:rPr>
          <w:rFonts w:ascii="Times New Roman" w:hAnsi="Times New Roman" w:cs="Times New Roman"/>
          <w:b/>
          <w:color w:val="000000" w:themeColor="text1"/>
          <w:sz w:val="24"/>
          <w:szCs w:val="24"/>
        </w:rPr>
        <w:t>MARIA DIVINA DA SILVA SANTOS</w:t>
      </w:r>
      <w:r w:rsidRPr="004D1BE8">
        <w:rPr>
          <w:rFonts w:ascii="Times New Roman" w:hAnsi="Times New Roman" w:cs="Times New Roman"/>
          <w:color w:val="000000"/>
          <w:sz w:val="24"/>
          <w:szCs w:val="24"/>
        </w:rPr>
        <w:t>, inscrito (a) no CPF nº</w:t>
      </w:r>
      <w:r w:rsidR="006D56F5" w:rsidRPr="32322A2E">
        <w:rPr>
          <w:rFonts w:ascii="Times New Roman" w:hAnsi="Times New Roman" w:cs="Times New Roman"/>
          <w:color w:val="000000" w:themeColor="text1"/>
          <w:sz w:val="24"/>
          <w:szCs w:val="24"/>
        </w:rPr>
        <w:t>449.008.211-85</w:t>
      </w:r>
      <w:r w:rsidRPr="004D1BE8">
        <w:rPr>
          <w:rFonts w:ascii="Times New Roman" w:hAnsi="Times New Roman" w:cs="Times New Roman"/>
          <w:color w:val="000000"/>
          <w:sz w:val="24"/>
          <w:szCs w:val="24"/>
        </w:rPr>
        <w:t xml:space="preserve"> , Carteira de Identidade nº</w:t>
      </w:r>
      <w:r w:rsidR="00B02B69">
        <w:rPr>
          <w:rFonts w:ascii="Times New Roman" w:hAnsi="Times New Roman" w:cs="Times New Roman"/>
          <w:color w:val="000000"/>
          <w:sz w:val="24"/>
          <w:szCs w:val="24"/>
        </w:rPr>
        <w:t xml:space="preserve"> </w:t>
      </w:r>
      <w:r w:rsidR="00B02B69" w:rsidRPr="32322A2E">
        <w:rPr>
          <w:rFonts w:ascii="Times New Roman" w:hAnsi="Times New Roman" w:cs="Times New Roman"/>
          <w:color w:val="000000" w:themeColor="text1"/>
          <w:sz w:val="24"/>
          <w:szCs w:val="24"/>
        </w:rPr>
        <w:t>2.262.447</w:t>
      </w:r>
      <w:r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02B69">
        <w:rPr>
          <w:rFonts w:ascii="Times New Roman" w:hAnsi="Times New Roman" w:cs="Times New Roman"/>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403A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403A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403A5">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403A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403A5">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02B69">
        <w:rPr>
          <w:rFonts w:ascii="Times New Roman" w:hAnsi="Times New Roman" w:cs="Times New Roman"/>
          <w:b/>
          <w:bCs/>
          <w:color w:val="000000"/>
          <w:sz w:val="24"/>
          <w:szCs w:val="24"/>
          <w:highlight w:val="yellow"/>
        </w:rPr>
        <w:t>RUA GUARACIABA S/N - VILA UNIÃO</w:t>
      </w:r>
      <w:r w:rsidRPr="004D1BE8">
        <w:rPr>
          <w:rFonts w:ascii="Times New Roman" w:hAnsi="Times New Roman" w:cs="Times New Roman"/>
          <w:b/>
          <w:bCs/>
          <w:color w:val="000000"/>
          <w:sz w:val="24"/>
          <w:szCs w:val="24"/>
          <w:highlight w:val="yellow"/>
        </w:rPr>
        <w:t>, (e-mail</w:t>
      </w:r>
      <w:r w:rsidR="00B02B69">
        <w:rPr>
          <w:rFonts w:ascii="Times New Roman" w:hAnsi="Times New Roman" w:cs="Times New Roman"/>
          <w:b/>
          <w:bCs/>
          <w:color w:val="000000"/>
          <w:sz w:val="24"/>
          <w:szCs w:val="24"/>
          <w:highlight w:val="yellow"/>
        </w:rPr>
        <w:t>; 52011909@seduc.go.gov.br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B02B69">
        <w:rPr>
          <w:rFonts w:ascii="Times New Roman" w:hAnsi="Times New Roman" w:cs="Times New Roman"/>
          <w:b/>
          <w:bCs/>
          <w:color w:val="000000"/>
          <w:sz w:val="24"/>
          <w:szCs w:val="24"/>
          <w:highlight w:val="yellow"/>
        </w:rPr>
        <w:t>3357- 2435</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D403A5">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C0311"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C0311" w:rsidRPr="004D1BE8" w:rsidRDefault="00CC0311" w:rsidP="00CC03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83DB58" w:rsidR="00CC0311" w:rsidRPr="004D1BE8" w:rsidRDefault="00CC0311" w:rsidP="00CC0311">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rPr>
              <w:t>  ABACAXI (</w:t>
            </w:r>
            <w:r w:rsidR="007975C6">
              <w:rPr>
                <w:rFonts w:ascii="Times New Roman" w:hAnsi="Times New Roman" w:cs="Times New Roman"/>
                <w:color w:val="333333"/>
              </w:rPr>
              <w:t>M</w:t>
            </w:r>
            <w:r w:rsidRPr="32322A2E">
              <w:rPr>
                <w:rFonts w:ascii="Times New Roman" w:hAnsi="Times New Roman" w:cs="Times New Roman"/>
                <w:color w:val="333333"/>
              </w:rPr>
              <w:t>)</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C81CF7A"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75C6">
              <w:rPr>
                <w:rFonts w:ascii="Times New Roman" w:hAnsi="Times New Roman" w:cs="Times New Roman"/>
                <w:color w:val="333333"/>
                <w:sz w:val="24"/>
                <w:szCs w:val="24"/>
              </w:rPr>
              <w:t>U</w:t>
            </w:r>
            <w:r w:rsidR="005A1B4B">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62092E"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3882">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CC7AD7"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5F4">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86431DD" w:rsidR="00CC0311" w:rsidRPr="004D1BE8" w:rsidRDefault="00AB1D78" w:rsidP="00CC0311">
            <w:pPr>
              <w:jc w:val="both"/>
              <w:rPr>
                <w:rFonts w:ascii="Times New Roman" w:hAnsi="Times New Roman" w:cs="Times New Roman"/>
                <w:color w:val="333333"/>
                <w:sz w:val="24"/>
                <w:szCs w:val="24"/>
              </w:rPr>
            </w:pPr>
            <w:r>
              <w:rPr>
                <w:rFonts w:ascii="Times New Roman" w:hAnsi="Times New Roman" w:cs="Times New Roman"/>
                <w:color w:val="333333"/>
                <w:sz w:val="24"/>
                <w:szCs w:val="24"/>
              </w:rPr>
              <w:t>72</w:t>
            </w:r>
            <w:r w:rsidR="005A6CB2">
              <w:rPr>
                <w:rFonts w:ascii="Times New Roman" w:hAnsi="Times New Roman" w:cs="Times New Roman"/>
                <w:color w:val="333333"/>
                <w:sz w:val="24"/>
                <w:szCs w:val="24"/>
              </w:rPr>
              <w:t>,00</w:t>
            </w:r>
          </w:p>
        </w:tc>
      </w:tr>
      <w:tr w:rsidR="00CC0311"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C0311" w:rsidRPr="004D1BE8" w:rsidRDefault="00CC0311" w:rsidP="00CC03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33A1333" w:rsidR="00CC0311" w:rsidRPr="004D1BE8" w:rsidRDefault="00CC0311" w:rsidP="00CC0311">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538765"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75C6">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34ECAB7"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64F6">
              <w:rPr>
                <w:rFonts w:ascii="Times New Roman" w:hAnsi="Times New Roman" w:cs="Times New Roman"/>
                <w:color w:val="333333"/>
                <w:sz w:val="24"/>
                <w:szCs w:val="24"/>
              </w:rPr>
              <w:t>0</w:t>
            </w:r>
            <w:r w:rsidR="00BD68A2">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5840039"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5F4">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5631A60" w:rsidR="00CC0311" w:rsidRPr="004D1BE8" w:rsidRDefault="00BD68A2" w:rsidP="00CC031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50</w:t>
            </w:r>
            <w:r w:rsidR="00AB1D78">
              <w:rPr>
                <w:rFonts w:ascii="Times New Roman" w:hAnsi="Times New Roman" w:cs="Times New Roman"/>
                <w:color w:val="333333"/>
                <w:sz w:val="24"/>
                <w:szCs w:val="24"/>
              </w:rPr>
              <w:t>,00</w:t>
            </w:r>
          </w:p>
        </w:tc>
      </w:tr>
      <w:tr w:rsidR="00CC0311" w:rsidRPr="004D1BE8" w14:paraId="585F94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1703E" w14:textId="67528D01"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7DBDEEE" w14:textId="1A892E75"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904133A" w14:textId="1E6209D8"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C624579" w14:textId="4F92E1D3"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61103601" w14:textId="4C244E34"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5F4B8BA" w14:textId="26E8583A" w:rsidR="00CC0311" w:rsidRPr="005A1B4B" w:rsidRDefault="00AB1D78"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80,00</w:t>
            </w:r>
          </w:p>
        </w:tc>
      </w:tr>
      <w:tr w:rsidR="00CC0311" w:rsidRPr="004D1BE8" w14:paraId="51D5CF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7E78F" w14:textId="26FB74E9"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AB345D" w14:textId="1BC80264"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0049E58" w14:textId="1E0D6F94"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3B3F2F" w14:textId="6FAED5D8"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07</w:t>
            </w:r>
          </w:p>
        </w:tc>
        <w:tc>
          <w:tcPr>
            <w:tcW w:w="683" w:type="pct"/>
            <w:tcBorders>
              <w:top w:val="outset" w:sz="6" w:space="0" w:color="auto"/>
              <w:left w:val="outset" w:sz="6" w:space="0" w:color="auto"/>
              <w:bottom w:val="outset" w:sz="6" w:space="0" w:color="auto"/>
              <w:right w:val="outset" w:sz="6" w:space="0" w:color="auto"/>
            </w:tcBorders>
            <w:vAlign w:val="center"/>
          </w:tcPr>
          <w:p w14:paraId="27F39DCE" w14:textId="03878468"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47F9B65C" w14:textId="2DD799D6" w:rsidR="00CC0311" w:rsidRPr="005A1B4B" w:rsidRDefault="00AB1D78"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140,00</w:t>
            </w:r>
          </w:p>
        </w:tc>
      </w:tr>
      <w:tr w:rsidR="00CC0311" w:rsidRPr="004D1BE8" w14:paraId="138B76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0FEC1" w14:textId="5C61E8B6"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9A195E" w14:textId="63107F88"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02CBEA2B" w14:textId="7C6FB49C"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E31DE1" w14:textId="3A607721" w:rsidR="00CC0311" w:rsidRPr="005A1B4B" w:rsidRDefault="00BD68A2" w:rsidP="00CC0311">
            <w:pPr>
              <w:spacing w:line="360" w:lineRule="auto"/>
              <w:jc w:val="both"/>
              <w:rPr>
                <w:rFonts w:ascii="Times New Roman" w:hAnsi="Times New Roman" w:cs="Times New Roman"/>
                <w:color w:val="333333"/>
              </w:rPr>
            </w:pPr>
            <w:r>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FE2BAA" w14:textId="199C4E3E"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3DDEAF5" w14:textId="7FA3DDA0" w:rsidR="00CC0311" w:rsidRPr="005A1B4B" w:rsidRDefault="00BD68A2"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100,00</w:t>
            </w:r>
          </w:p>
        </w:tc>
      </w:tr>
      <w:tr w:rsidR="00CC0311" w:rsidRPr="004D1BE8" w14:paraId="297144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81BF36" w14:textId="59DBAD44"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E9172A8" w14:textId="0AF97002"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CE84A0E" w14:textId="5404454B"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6DEFAC" w14:textId="3354B104"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35</w:t>
            </w:r>
          </w:p>
        </w:tc>
        <w:tc>
          <w:tcPr>
            <w:tcW w:w="683" w:type="pct"/>
            <w:tcBorders>
              <w:top w:val="outset" w:sz="6" w:space="0" w:color="auto"/>
              <w:left w:val="outset" w:sz="6" w:space="0" w:color="auto"/>
              <w:bottom w:val="outset" w:sz="6" w:space="0" w:color="auto"/>
              <w:right w:val="outset" w:sz="6" w:space="0" w:color="auto"/>
            </w:tcBorders>
            <w:vAlign w:val="center"/>
          </w:tcPr>
          <w:p w14:paraId="72908B99" w14:textId="007A903B"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E485F00" w14:textId="693596A4" w:rsidR="00CC0311" w:rsidRPr="005A1B4B" w:rsidRDefault="0043314F"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122,50</w:t>
            </w:r>
          </w:p>
        </w:tc>
      </w:tr>
      <w:tr w:rsidR="00CC0311" w:rsidRPr="004D1BE8" w14:paraId="3CA9F6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9709B" w14:textId="2DABB79C"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E1B349" w14:textId="1E4AA9E9"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6A7F494" w14:textId="1FDEC1A8"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E8B62" w14:textId="5A2F4A85"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25</w:t>
            </w:r>
          </w:p>
        </w:tc>
        <w:tc>
          <w:tcPr>
            <w:tcW w:w="683" w:type="pct"/>
            <w:tcBorders>
              <w:top w:val="outset" w:sz="6" w:space="0" w:color="auto"/>
              <w:left w:val="outset" w:sz="6" w:space="0" w:color="auto"/>
              <w:bottom w:val="outset" w:sz="6" w:space="0" w:color="auto"/>
              <w:right w:val="outset" w:sz="6" w:space="0" w:color="auto"/>
            </w:tcBorders>
            <w:vAlign w:val="center"/>
          </w:tcPr>
          <w:p w14:paraId="6A162297" w14:textId="03FD2143"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E39DB96" w14:textId="23A6F84B" w:rsidR="00CC0311" w:rsidRPr="005A1B4B" w:rsidRDefault="0043314F"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112</w:t>
            </w:r>
            <w:r w:rsidR="005A6CB2">
              <w:rPr>
                <w:rFonts w:ascii="Times New Roman" w:hAnsi="Times New Roman" w:cs="Times New Roman"/>
                <w:color w:val="333333"/>
              </w:rPr>
              <w:t>,00</w:t>
            </w:r>
          </w:p>
        </w:tc>
      </w:tr>
      <w:tr w:rsidR="00CC0311" w:rsidRPr="004D1BE8" w14:paraId="41AB67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3175A" w14:textId="7F32BE08"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383A433" w14:textId="3165176D"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3EFD76" w14:textId="144DEA52"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E75E7" w14:textId="688AF88E"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0F4DF730" w14:textId="2E1A9A7B"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D109EDD" w14:textId="20BCEB96" w:rsidR="00CC0311" w:rsidRPr="005A1B4B" w:rsidRDefault="00B171CC"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156,00</w:t>
            </w:r>
          </w:p>
        </w:tc>
      </w:tr>
      <w:tr w:rsidR="00CC0311" w:rsidRPr="004D1BE8" w14:paraId="618641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23591" w14:textId="2019EDD1"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0BDEB05" w14:textId="0E408AE4"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20EDF5A9" w14:textId="346E5379"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F61BE0" w14:textId="024EFAB2"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984527" w14:textId="4D54BF1C"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33A1CEC6" w14:textId="6B8DA722" w:rsidR="00CC0311" w:rsidRPr="005A1B4B" w:rsidRDefault="0043314F"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224,00</w:t>
            </w:r>
          </w:p>
        </w:tc>
      </w:tr>
      <w:tr w:rsidR="00CC0311" w:rsidRPr="004D1BE8" w14:paraId="7BE78A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BDE75" w14:textId="31E39C49"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AB225F0" w14:textId="5D1CFB95"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F66568F" w14:textId="17D731D4"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374C9" w14:textId="708C6D6B"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35</w:t>
            </w:r>
          </w:p>
        </w:tc>
        <w:tc>
          <w:tcPr>
            <w:tcW w:w="683" w:type="pct"/>
            <w:tcBorders>
              <w:top w:val="outset" w:sz="6" w:space="0" w:color="auto"/>
              <w:left w:val="outset" w:sz="6" w:space="0" w:color="auto"/>
              <w:bottom w:val="outset" w:sz="6" w:space="0" w:color="auto"/>
              <w:right w:val="outset" w:sz="6" w:space="0" w:color="auto"/>
            </w:tcBorders>
            <w:vAlign w:val="center"/>
          </w:tcPr>
          <w:p w14:paraId="7973E569" w14:textId="260F2329"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6E34D54B" w14:textId="1EE2D7B3" w:rsidR="00CC0311" w:rsidRPr="005A1B4B" w:rsidRDefault="0043314F"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112,00</w:t>
            </w:r>
          </w:p>
        </w:tc>
      </w:tr>
      <w:tr w:rsidR="00CC0311" w:rsidRPr="004D1BE8" w14:paraId="5EDD17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473093" w14:textId="1157FEBB"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A1F281B" w14:textId="3BEC6A28"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8527032" w14:textId="3DE5BA28"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A70694" w14:textId="6808961C" w:rsidR="00CC0311" w:rsidRPr="005A1B4B" w:rsidRDefault="00BD68A2" w:rsidP="00CC0311">
            <w:pPr>
              <w:spacing w:line="360" w:lineRule="auto"/>
              <w:jc w:val="both"/>
              <w:rPr>
                <w:rFonts w:ascii="Times New Roman" w:hAnsi="Times New Roman" w:cs="Times New Roman"/>
                <w:color w:val="333333"/>
              </w:rPr>
            </w:pPr>
            <w:r>
              <w:rPr>
                <w:rFonts w:ascii="Times New Roman" w:hAnsi="Times New Roman" w:cs="Times New Roman"/>
                <w:color w:val="333333"/>
              </w:rPr>
              <w:t>90</w:t>
            </w:r>
          </w:p>
        </w:tc>
        <w:tc>
          <w:tcPr>
            <w:tcW w:w="683" w:type="pct"/>
            <w:tcBorders>
              <w:top w:val="outset" w:sz="6" w:space="0" w:color="auto"/>
              <w:left w:val="outset" w:sz="6" w:space="0" w:color="auto"/>
              <w:bottom w:val="outset" w:sz="6" w:space="0" w:color="auto"/>
              <w:right w:val="outset" w:sz="6" w:space="0" w:color="auto"/>
            </w:tcBorders>
            <w:vAlign w:val="center"/>
          </w:tcPr>
          <w:p w14:paraId="3BB4427E" w14:textId="2304CBD0"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D67B6D1" w14:textId="1C65603A" w:rsidR="00CC0311" w:rsidRPr="005A1B4B" w:rsidRDefault="00BD68A2"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405,00</w:t>
            </w:r>
          </w:p>
        </w:tc>
      </w:tr>
      <w:tr w:rsidR="00CC0311" w:rsidRPr="004D1BE8" w14:paraId="278F6F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152B93" w14:textId="1C674065"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0359B98" w14:textId="51F792DF"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39ECCFD" w14:textId="35E8795E"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2AFDA6" w14:textId="33F9BA03"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45</w:t>
            </w:r>
          </w:p>
        </w:tc>
        <w:tc>
          <w:tcPr>
            <w:tcW w:w="683" w:type="pct"/>
            <w:tcBorders>
              <w:top w:val="outset" w:sz="6" w:space="0" w:color="auto"/>
              <w:left w:val="outset" w:sz="6" w:space="0" w:color="auto"/>
              <w:bottom w:val="outset" w:sz="6" w:space="0" w:color="auto"/>
              <w:right w:val="outset" w:sz="6" w:space="0" w:color="auto"/>
            </w:tcBorders>
            <w:vAlign w:val="center"/>
          </w:tcPr>
          <w:p w14:paraId="425186F9" w14:textId="153C14F8"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CB3C4BD" w14:textId="1A841AC6" w:rsidR="00CC0311" w:rsidRPr="005A1B4B" w:rsidRDefault="0043314F"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157</w:t>
            </w:r>
            <w:r w:rsidR="005A6CB2">
              <w:rPr>
                <w:rFonts w:ascii="Times New Roman" w:hAnsi="Times New Roman" w:cs="Times New Roman"/>
                <w:color w:val="333333"/>
              </w:rPr>
              <w:t>,</w:t>
            </w:r>
            <w:r>
              <w:rPr>
                <w:rFonts w:ascii="Times New Roman" w:hAnsi="Times New Roman" w:cs="Times New Roman"/>
                <w:color w:val="333333"/>
              </w:rPr>
              <w:t>5</w:t>
            </w:r>
            <w:r w:rsidR="005A6CB2">
              <w:rPr>
                <w:rFonts w:ascii="Times New Roman" w:hAnsi="Times New Roman" w:cs="Times New Roman"/>
                <w:color w:val="333333"/>
              </w:rPr>
              <w:t>0</w:t>
            </w:r>
          </w:p>
        </w:tc>
      </w:tr>
      <w:tr w:rsidR="007975C6" w:rsidRPr="004D1BE8" w14:paraId="2AE00FCF"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70A4B5" w14:textId="5F44EA45"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A6BA25A" w14:textId="21CA4B1C"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CARÁ</w:t>
            </w:r>
          </w:p>
        </w:tc>
        <w:tc>
          <w:tcPr>
            <w:tcW w:w="795" w:type="pct"/>
            <w:tcBorders>
              <w:top w:val="outset" w:sz="6" w:space="0" w:color="auto"/>
              <w:left w:val="outset" w:sz="6" w:space="0" w:color="auto"/>
              <w:bottom w:val="outset" w:sz="6" w:space="0" w:color="auto"/>
              <w:right w:val="outset" w:sz="6" w:space="0" w:color="auto"/>
            </w:tcBorders>
          </w:tcPr>
          <w:p w14:paraId="5E400E11" w14:textId="5F4C2CA7"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6884EE" w14:textId="7D41D734"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25</w:t>
            </w:r>
          </w:p>
        </w:tc>
        <w:tc>
          <w:tcPr>
            <w:tcW w:w="683" w:type="pct"/>
            <w:tcBorders>
              <w:top w:val="outset" w:sz="6" w:space="0" w:color="auto"/>
              <w:left w:val="outset" w:sz="6" w:space="0" w:color="auto"/>
              <w:bottom w:val="outset" w:sz="6" w:space="0" w:color="auto"/>
              <w:right w:val="outset" w:sz="6" w:space="0" w:color="auto"/>
            </w:tcBorders>
            <w:vAlign w:val="center"/>
          </w:tcPr>
          <w:p w14:paraId="76C087BB" w14:textId="4F049A6B"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3241901" w14:textId="66680EBA" w:rsidR="007975C6" w:rsidRPr="005A1B4B" w:rsidRDefault="0043314F"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137,50</w:t>
            </w:r>
          </w:p>
        </w:tc>
      </w:tr>
      <w:tr w:rsidR="007975C6" w:rsidRPr="004D1BE8" w14:paraId="690A3FFD"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5BA2FC" w14:textId="2C960689"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B8899DA" w14:textId="68B03056"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CEBOLA</w:t>
            </w:r>
          </w:p>
        </w:tc>
        <w:tc>
          <w:tcPr>
            <w:tcW w:w="795" w:type="pct"/>
            <w:tcBorders>
              <w:top w:val="outset" w:sz="6" w:space="0" w:color="auto"/>
              <w:left w:val="outset" w:sz="6" w:space="0" w:color="auto"/>
              <w:bottom w:val="outset" w:sz="6" w:space="0" w:color="auto"/>
              <w:right w:val="outset" w:sz="6" w:space="0" w:color="auto"/>
            </w:tcBorders>
          </w:tcPr>
          <w:p w14:paraId="52832739" w14:textId="0859DCBC"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4862F" w14:textId="4F8AD736"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72</w:t>
            </w:r>
          </w:p>
        </w:tc>
        <w:tc>
          <w:tcPr>
            <w:tcW w:w="683" w:type="pct"/>
            <w:tcBorders>
              <w:top w:val="outset" w:sz="6" w:space="0" w:color="auto"/>
              <w:left w:val="outset" w:sz="6" w:space="0" w:color="auto"/>
              <w:bottom w:val="outset" w:sz="6" w:space="0" w:color="auto"/>
              <w:right w:val="outset" w:sz="6" w:space="0" w:color="auto"/>
            </w:tcBorders>
            <w:vAlign w:val="center"/>
          </w:tcPr>
          <w:p w14:paraId="531C6FB2" w14:textId="427E6778"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4F5E977" w14:textId="340843EF" w:rsidR="007975C6" w:rsidRPr="005A1B4B" w:rsidRDefault="0043314F"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237,60</w:t>
            </w:r>
          </w:p>
        </w:tc>
      </w:tr>
      <w:tr w:rsidR="007975C6" w:rsidRPr="004D1BE8" w14:paraId="60DA5FEE"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1997D" w14:textId="24D853E7"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7A41EE" w14:textId="4A3B31CD"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tcPr>
          <w:p w14:paraId="3C400221" w14:textId="7A75D882"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E8E71" w14:textId="6DF320D2" w:rsidR="007975C6" w:rsidRPr="005A1B4B" w:rsidRDefault="00BD68A2" w:rsidP="007975C6">
            <w:pPr>
              <w:spacing w:line="360" w:lineRule="auto"/>
              <w:jc w:val="both"/>
              <w:rPr>
                <w:rFonts w:ascii="Times New Roman" w:hAnsi="Times New Roman" w:cs="Times New Roman"/>
                <w:color w:val="333333"/>
              </w:rPr>
            </w:pPr>
            <w:r>
              <w:rPr>
                <w:rFonts w:ascii="Times New Roman" w:hAnsi="Times New Roman" w:cs="Times New Roman"/>
                <w:color w:val="333333"/>
              </w:rPr>
              <w:t>90</w:t>
            </w:r>
          </w:p>
        </w:tc>
        <w:tc>
          <w:tcPr>
            <w:tcW w:w="683" w:type="pct"/>
            <w:tcBorders>
              <w:top w:val="outset" w:sz="6" w:space="0" w:color="auto"/>
              <w:left w:val="outset" w:sz="6" w:space="0" w:color="auto"/>
              <w:bottom w:val="outset" w:sz="6" w:space="0" w:color="auto"/>
              <w:right w:val="outset" w:sz="6" w:space="0" w:color="auto"/>
            </w:tcBorders>
            <w:vAlign w:val="center"/>
          </w:tcPr>
          <w:p w14:paraId="23CB78D1" w14:textId="41E6107F"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FE6B5D4" w14:textId="69D3A770" w:rsidR="007975C6" w:rsidRPr="005A1B4B" w:rsidRDefault="00985284"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360,00</w:t>
            </w:r>
          </w:p>
        </w:tc>
      </w:tr>
      <w:tr w:rsidR="007975C6" w:rsidRPr="004D1BE8" w14:paraId="3C838898"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E4C71" w14:textId="153E20A7"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8C77AB3" w14:textId="5BF26827"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COUVE</w:t>
            </w:r>
          </w:p>
        </w:tc>
        <w:tc>
          <w:tcPr>
            <w:tcW w:w="795" w:type="pct"/>
            <w:tcBorders>
              <w:top w:val="outset" w:sz="6" w:space="0" w:color="auto"/>
              <w:left w:val="outset" w:sz="6" w:space="0" w:color="auto"/>
              <w:bottom w:val="outset" w:sz="6" w:space="0" w:color="auto"/>
              <w:right w:val="outset" w:sz="6" w:space="0" w:color="auto"/>
            </w:tcBorders>
          </w:tcPr>
          <w:p w14:paraId="67BACB04" w14:textId="15FFE69E"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0B35D1" w14:textId="53B7C6B1"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25</w:t>
            </w:r>
          </w:p>
        </w:tc>
        <w:tc>
          <w:tcPr>
            <w:tcW w:w="683" w:type="pct"/>
            <w:tcBorders>
              <w:top w:val="outset" w:sz="6" w:space="0" w:color="auto"/>
              <w:left w:val="outset" w:sz="6" w:space="0" w:color="auto"/>
              <w:bottom w:val="outset" w:sz="6" w:space="0" w:color="auto"/>
              <w:right w:val="outset" w:sz="6" w:space="0" w:color="auto"/>
            </w:tcBorders>
            <w:vAlign w:val="center"/>
          </w:tcPr>
          <w:p w14:paraId="3D1C52D7" w14:textId="7F16AE37"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2A2D9A0" w14:textId="4B352351" w:rsidR="007975C6" w:rsidRPr="005A1B4B" w:rsidRDefault="0043314F"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72,50</w:t>
            </w:r>
          </w:p>
        </w:tc>
      </w:tr>
      <w:tr w:rsidR="007975C6" w:rsidRPr="004D1BE8" w14:paraId="1EE4B867"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6C0F97" w14:textId="00B2621D"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E9EBBB7" w14:textId="7D928278"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tcPr>
          <w:p w14:paraId="5A944D98" w14:textId="153F0AC0"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71B2A3" w14:textId="5C30AB93"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14:paraId="52DED8B4" w14:textId="5712D2F5"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A2C41CA" w14:textId="20AD3519" w:rsidR="007975C6" w:rsidRPr="005A1B4B" w:rsidRDefault="001D0FCA"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312,00</w:t>
            </w:r>
          </w:p>
        </w:tc>
      </w:tr>
      <w:tr w:rsidR="007975C6" w:rsidRPr="004D1BE8" w14:paraId="39CB2D79"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29C227" w14:textId="522AECE3"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70A3453" w14:textId="78A441C8"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tcPr>
          <w:p w14:paraId="3D862C0B" w14:textId="2E8C28F0"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47E4E" w14:textId="2FDAB881"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70</w:t>
            </w:r>
          </w:p>
        </w:tc>
        <w:tc>
          <w:tcPr>
            <w:tcW w:w="683" w:type="pct"/>
            <w:tcBorders>
              <w:top w:val="outset" w:sz="6" w:space="0" w:color="auto"/>
              <w:left w:val="outset" w:sz="6" w:space="0" w:color="auto"/>
              <w:bottom w:val="outset" w:sz="6" w:space="0" w:color="auto"/>
              <w:right w:val="outset" w:sz="6" w:space="0" w:color="auto"/>
            </w:tcBorders>
            <w:vAlign w:val="center"/>
          </w:tcPr>
          <w:p w14:paraId="477E6E25" w14:textId="5CA95FC5"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8546C4A" w14:textId="61246C5B" w:rsidR="007975C6" w:rsidRPr="005A1B4B" w:rsidRDefault="001D0FCA"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224,00</w:t>
            </w:r>
          </w:p>
        </w:tc>
      </w:tr>
      <w:tr w:rsidR="007975C6" w:rsidRPr="004D1BE8" w14:paraId="2189AE3B"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541BD1" w14:textId="37EE54EA"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4BC1DAF" w14:textId="507C902A"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 xml:space="preserve">MAMÃO </w:t>
            </w:r>
          </w:p>
        </w:tc>
        <w:tc>
          <w:tcPr>
            <w:tcW w:w="795" w:type="pct"/>
            <w:tcBorders>
              <w:top w:val="outset" w:sz="6" w:space="0" w:color="auto"/>
              <w:left w:val="outset" w:sz="6" w:space="0" w:color="auto"/>
              <w:bottom w:val="outset" w:sz="6" w:space="0" w:color="auto"/>
              <w:right w:val="outset" w:sz="6" w:space="0" w:color="auto"/>
            </w:tcBorders>
          </w:tcPr>
          <w:p w14:paraId="0FCB86B0" w14:textId="520B5A13"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AC5B0" w14:textId="656FCD5C"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687EA9CE" w14:textId="7246AAF7"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E453EDE" w14:textId="7F558EDA" w:rsidR="007975C6" w:rsidRPr="005A1B4B" w:rsidRDefault="00644195"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155,</w:t>
            </w:r>
            <w:r w:rsidR="001D0FCA">
              <w:rPr>
                <w:rFonts w:ascii="Times New Roman" w:hAnsi="Times New Roman" w:cs="Times New Roman"/>
                <w:color w:val="333333"/>
              </w:rPr>
              <w:t>66</w:t>
            </w:r>
          </w:p>
        </w:tc>
      </w:tr>
      <w:tr w:rsidR="007975C6" w:rsidRPr="004D1BE8" w14:paraId="790BAD01"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BAF11" w14:textId="20F6FDB5"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7480F7E" w14:textId="55B3747F"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MANDIOCA</w:t>
            </w:r>
          </w:p>
        </w:tc>
        <w:tc>
          <w:tcPr>
            <w:tcW w:w="795" w:type="pct"/>
            <w:tcBorders>
              <w:top w:val="outset" w:sz="6" w:space="0" w:color="auto"/>
              <w:left w:val="outset" w:sz="6" w:space="0" w:color="auto"/>
              <w:bottom w:val="outset" w:sz="6" w:space="0" w:color="auto"/>
              <w:right w:val="outset" w:sz="6" w:space="0" w:color="auto"/>
            </w:tcBorders>
          </w:tcPr>
          <w:p w14:paraId="52873967" w14:textId="188B7168"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1FC16" w14:textId="792E6AB2"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25</w:t>
            </w:r>
          </w:p>
        </w:tc>
        <w:tc>
          <w:tcPr>
            <w:tcW w:w="683" w:type="pct"/>
            <w:tcBorders>
              <w:top w:val="outset" w:sz="6" w:space="0" w:color="auto"/>
              <w:left w:val="outset" w:sz="6" w:space="0" w:color="auto"/>
              <w:bottom w:val="outset" w:sz="6" w:space="0" w:color="auto"/>
              <w:right w:val="outset" w:sz="6" w:space="0" w:color="auto"/>
            </w:tcBorders>
            <w:vAlign w:val="center"/>
          </w:tcPr>
          <w:p w14:paraId="4F209F66" w14:textId="183F4B1E"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18FE9DE" w14:textId="6704B967" w:rsidR="007975C6" w:rsidRPr="005A1B4B" w:rsidRDefault="001D0FCA"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112,50</w:t>
            </w:r>
          </w:p>
        </w:tc>
      </w:tr>
      <w:tr w:rsidR="007975C6" w:rsidRPr="004D1BE8" w14:paraId="07CFF6AC"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9B22D7" w14:textId="612A42DE" w:rsidR="007975C6" w:rsidRPr="005A1B4B" w:rsidRDefault="00644195"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C945F6F" w14:textId="608912C9"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MARACUJÁ</w:t>
            </w:r>
          </w:p>
        </w:tc>
        <w:tc>
          <w:tcPr>
            <w:tcW w:w="795" w:type="pct"/>
            <w:tcBorders>
              <w:top w:val="outset" w:sz="6" w:space="0" w:color="auto"/>
              <w:left w:val="outset" w:sz="6" w:space="0" w:color="auto"/>
              <w:bottom w:val="outset" w:sz="6" w:space="0" w:color="auto"/>
              <w:right w:val="outset" w:sz="6" w:space="0" w:color="auto"/>
            </w:tcBorders>
          </w:tcPr>
          <w:p w14:paraId="231DEA2F" w14:textId="388A68D7"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DE424" w14:textId="0F4F6915" w:rsidR="007975C6" w:rsidRPr="005A1B4B" w:rsidRDefault="00143882" w:rsidP="007975C6">
            <w:pPr>
              <w:spacing w:line="360" w:lineRule="auto"/>
              <w:jc w:val="both"/>
              <w:rPr>
                <w:rFonts w:ascii="Times New Roman" w:hAnsi="Times New Roman" w:cs="Times New Roman"/>
                <w:color w:val="333333"/>
              </w:rPr>
            </w:pPr>
            <w:r>
              <w:rPr>
                <w:rFonts w:ascii="Times New Roman" w:hAnsi="Times New Roman" w:cs="Times New Roman"/>
                <w:color w:val="333333"/>
              </w:rPr>
              <w:t>15</w:t>
            </w:r>
          </w:p>
        </w:tc>
        <w:tc>
          <w:tcPr>
            <w:tcW w:w="683" w:type="pct"/>
            <w:tcBorders>
              <w:top w:val="outset" w:sz="6" w:space="0" w:color="auto"/>
              <w:left w:val="outset" w:sz="6" w:space="0" w:color="auto"/>
              <w:bottom w:val="outset" w:sz="6" w:space="0" w:color="auto"/>
              <w:right w:val="outset" w:sz="6" w:space="0" w:color="auto"/>
            </w:tcBorders>
            <w:vAlign w:val="center"/>
          </w:tcPr>
          <w:p w14:paraId="23161578" w14:textId="72CB9216" w:rsidR="007975C6" w:rsidRPr="005A1B4B" w:rsidRDefault="001A35F4" w:rsidP="007975C6">
            <w:pPr>
              <w:spacing w:line="360" w:lineRule="auto"/>
              <w:jc w:val="both"/>
              <w:rPr>
                <w:rFonts w:ascii="Times New Roman" w:hAnsi="Times New Roman" w:cs="Times New Roman"/>
                <w:color w:val="333333"/>
              </w:rPr>
            </w:pPr>
            <w:r>
              <w:rPr>
                <w:rFonts w:ascii="Times New Roman" w:hAnsi="Times New Roman" w:cs="Times New Roman"/>
                <w:color w:val="333333"/>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21424EA6" w14:textId="093D8F8E" w:rsidR="007975C6" w:rsidRPr="005A1B4B" w:rsidRDefault="001D0FCA"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120,00</w:t>
            </w:r>
          </w:p>
        </w:tc>
      </w:tr>
      <w:tr w:rsidR="00CC0311" w:rsidRPr="004D1BE8" w14:paraId="00B9EC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B10155" w14:textId="13132D58"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E8CC436" w14:textId="05A2A362"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9503D82" w14:textId="55959594"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5498BE" w14:textId="654E6D4A"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75</w:t>
            </w:r>
          </w:p>
        </w:tc>
        <w:tc>
          <w:tcPr>
            <w:tcW w:w="683" w:type="pct"/>
            <w:tcBorders>
              <w:top w:val="outset" w:sz="6" w:space="0" w:color="auto"/>
              <w:left w:val="outset" w:sz="6" w:space="0" w:color="auto"/>
              <w:bottom w:val="outset" w:sz="6" w:space="0" w:color="auto"/>
              <w:right w:val="outset" w:sz="6" w:space="0" w:color="auto"/>
            </w:tcBorders>
            <w:vAlign w:val="center"/>
          </w:tcPr>
          <w:p w14:paraId="467475E2" w14:textId="3EB21D5C"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CDB362A" w14:textId="636DDA63" w:rsidR="00CC0311" w:rsidRPr="005A1B4B" w:rsidRDefault="001D0FCA"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187,50</w:t>
            </w:r>
          </w:p>
        </w:tc>
      </w:tr>
      <w:tr w:rsidR="00CC0311" w:rsidRPr="004D1BE8" w14:paraId="770603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270473" w14:textId="04756570"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8E29947" w14:textId="4B628B77"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381F090B" w14:textId="524D4844"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U</w:t>
            </w:r>
            <w:r w:rsidR="005A1B4B" w:rsidRPr="005A1B4B">
              <w:rPr>
                <w:rFonts w:ascii="Times New Roman" w:hAnsi="Times New Roman" w:cs="Times New Roman"/>
                <w:color w:val="333333"/>
              </w:rPr>
              <w:t>N</w:t>
            </w:r>
          </w:p>
        </w:tc>
        <w:tc>
          <w:tcPr>
            <w:tcW w:w="826" w:type="pct"/>
            <w:tcBorders>
              <w:top w:val="outset" w:sz="6" w:space="0" w:color="auto"/>
              <w:left w:val="outset" w:sz="6" w:space="0" w:color="auto"/>
              <w:bottom w:val="outset" w:sz="6" w:space="0" w:color="auto"/>
              <w:right w:val="outset" w:sz="6" w:space="0" w:color="auto"/>
            </w:tcBorders>
            <w:vAlign w:val="center"/>
          </w:tcPr>
          <w:p w14:paraId="19AAB314" w14:textId="2A0D963E"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15</w:t>
            </w:r>
          </w:p>
        </w:tc>
        <w:tc>
          <w:tcPr>
            <w:tcW w:w="683" w:type="pct"/>
            <w:tcBorders>
              <w:top w:val="outset" w:sz="6" w:space="0" w:color="auto"/>
              <w:left w:val="outset" w:sz="6" w:space="0" w:color="auto"/>
              <w:bottom w:val="outset" w:sz="6" w:space="0" w:color="auto"/>
              <w:right w:val="outset" w:sz="6" w:space="0" w:color="auto"/>
            </w:tcBorders>
            <w:vAlign w:val="center"/>
          </w:tcPr>
          <w:p w14:paraId="44A4D610" w14:textId="0CA55BDD"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02B50ED0" w14:textId="1D367E22" w:rsidR="00CC0311" w:rsidRPr="005A1B4B" w:rsidRDefault="001D0FCA"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112,50</w:t>
            </w:r>
          </w:p>
        </w:tc>
      </w:tr>
      <w:tr w:rsidR="00CC0311" w:rsidRPr="004D1BE8" w14:paraId="1FBFAB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144157" w14:textId="5C531167"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21B6FA8" w14:textId="28B15D06"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197840F" w14:textId="458970DF" w:rsidR="00CC0311" w:rsidRPr="005A1B4B" w:rsidRDefault="005A1B4B"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1E906" w14:textId="50A768C3" w:rsidR="00CC0311" w:rsidRPr="005A1B4B" w:rsidRDefault="00143882" w:rsidP="00CC0311">
            <w:pPr>
              <w:spacing w:line="360" w:lineRule="auto"/>
              <w:jc w:val="both"/>
              <w:rPr>
                <w:rFonts w:ascii="Times New Roman" w:hAnsi="Times New Roman" w:cs="Times New Roman"/>
                <w:color w:val="333333"/>
              </w:rPr>
            </w:pPr>
            <w:r>
              <w:rPr>
                <w:rFonts w:ascii="Times New Roman" w:hAnsi="Times New Roman" w:cs="Times New Roman"/>
                <w:color w:val="333333"/>
              </w:rPr>
              <w:t>08</w:t>
            </w:r>
          </w:p>
        </w:tc>
        <w:tc>
          <w:tcPr>
            <w:tcW w:w="683" w:type="pct"/>
            <w:tcBorders>
              <w:top w:val="outset" w:sz="6" w:space="0" w:color="auto"/>
              <w:left w:val="outset" w:sz="6" w:space="0" w:color="auto"/>
              <w:bottom w:val="outset" w:sz="6" w:space="0" w:color="auto"/>
              <w:right w:val="outset" w:sz="6" w:space="0" w:color="auto"/>
            </w:tcBorders>
            <w:vAlign w:val="center"/>
          </w:tcPr>
          <w:p w14:paraId="60456026" w14:textId="4F649628"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0866AE5" w14:textId="15E9B3AC" w:rsidR="00CC0311" w:rsidRPr="005A1B4B" w:rsidRDefault="001D0FCA"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48,00</w:t>
            </w:r>
          </w:p>
        </w:tc>
      </w:tr>
      <w:tr w:rsidR="00CC0311" w:rsidRPr="004D1BE8" w14:paraId="0AB917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B9C64" w14:textId="2848E485"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25</w:t>
            </w:r>
          </w:p>
        </w:tc>
        <w:tc>
          <w:tcPr>
            <w:tcW w:w="1425" w:type="pct"/>
            <w:tcBorders>
              <w:top w:val="outset" w:sz="6" w:space="0" w:color="auto"/>
              <w:left w:val="outset" w:sz="6" w:space="0" w:color="auto"/>
              <w:bottom w:val="outset" w:sz="6" w:space="0" w:color="auto"/>
              <w:right w:val="outset" w:sz="6" w:space="0" w:color="auto"/>
            </w:tcBorders>
            <w:vAlign w:val="center"/>
          </w:tcPr>
          <w:p w14:paraId="06BB4A80" w14:textId="374A667A"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5A25BD62" w14:textId="79A1A162" w:rsidR="00CC0311" w:rsidRPr="005A1B4B" w:rsidRDefault="005A1B4B"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DZ</w:t>
            </w:r>
          </w:p>
        </w:tc>
        <w:tc>
          <w:tcPr>
            <w:tcW w:w="826" w:type="pct"/>
            <w:tcBorders>
              <w:top w:val="outset" w:sz="6" w:space="0" w:color="auto"/>
              <w:left w:val="outset" w:sz="6" w:space="0" w:color="auto"/>
              <w:bottom w:val="outset" w:sz="6" w:space="0" w:color="auto"/>
              <w:right w:val="outset" w:sz="6" w:space="0" w:color="auto"/>
            </w:tcBorders>
            <w:vAlign w:val="center"/>
          </w:tcPr>
          <w:p w14:paraId="74DF41DD" w14:textId="6A874685" w:rsidR="00CC0311" w:rsidRPr="005A1B4B" w:rsidRDefault="00985284" w:rsidP="00CC0311">
            <w:pPr>
              <w:spacing w:line="360" w:lineRule="auto"/>
              <w:jc w:val="both"/>
              <w:rPr>
                <w:rFonts w:ascii="Times New Roman" w:hAnsi="Times New Roman" w:cs="Times New Roman"/>
                <w:color w:val="333333"/>
              </w:rPr>
            </w:pPr>
            <w:r>
              <w:rPr>
                <w:rFonts w:ascii="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EB412" w14:textId="5AA90303"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677EE8E2" w14:textId="44C92A40" w:rsidR="00CC0311" w:rsidRPr="005A1B4B" w:rsidRDefault="00985284"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130,00</w:t>
            </w:r>
          </w:p>
        </w:tc>
      </w:tr>
      <w:tr w:rsidR="00CC0311" w:rsidRPr="004D1BE8" w14:paraId="6830DB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ADD96D" w14:textId="5DE7A27B"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07B0CFA" w14:textId="3C4A321C"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BADBF9E" w14:textId="7FA0131E" w:rsidR="00CC0311" w:rsidRPr="005A1B4B" w:rsidRDefault="005A1B4B"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9CE058" w14:textId="2CFB4E63" w:rsidR="00CC0311" w:rsidRPr="005A1B4B" w:rsidRDefault="00985284" w:rsidP="00CC0311">
            <w:pPr>
              <w:spacing w:line="360" w:lineRule="auto"/>
              <w:jc w:val="both"/>
              <w:rPr>
                <w:rFonts w:ascii="Times New Roman" w:hAnsi="Times New Roman" w:cs="Times New Roman"/>
                <w:color w:val="333333"/>
              </w:rPr>
            </w:pPr>
            <w:r>
              <w:rPr>
                <w:rFonts w:ascii="Times New Roman" w:hAnsi="Times New Roman" w:cs="Times New Roman"/>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788E7" w14:textId="52C78080"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D2BE65B" w14:textId="5F98F60D" w:rsidR="00CC0311" w:rsidRPr="005A1B4B" w:rsidRDefault="00644195"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104,</w:t>
            </w:r>
            <w:r w:rsidR="00985284">
              <w:rPr>
                <w:rFonts w:ascii="Times New Roman" w:hAnsi="Times New Roman" w:cs="Times New Roman"/>
                <w:color w:val="333333"/>
              </w:rPr>
              <w:t>70</w:t>
            </w:r>
          </w:p>
        </w:tc>
      </w:tr>
      <w:tr w:rsidR="00CC0311" w:rsidRPr="004D1BE8" w14:paraId="430907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51A009" w14:textId="3A29CC5D" w:rsidR="00CC0311" w:rsidRPr="005A1B4B" w:rsidRDefault="00644195"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27549E4" w14:textId="4B5B753A"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TOMATE SALADA</w:t>
            </w:r>
          </w:p>
        </w:tc>
        <w:tc>
          <w:tcPr>
            <w:tcW w:w="795" w:type="pct"/>
            <w:tcBorders>
              <w:top w:val="outset" w:sz="6" w:space="0" w:color="auto"/>
              <w:left w:val="outset" w:sz="6" w:space="0" w:color="auto"/>
              <w:bottom w:val="outset" w:sz="6" w:space="0" w:color="auto"/>
              <w:right w:val="outset" w:sz="6" w:space="0" w:color="auto"/>
            </w:tcBorders>
            <w:vAlign w:val="center"/>
          </w:tcPr>
          <w:p w14:paraId="18A0A638" w14:textId="1A071918" w:rsidR="00CC0311" w:rsidRPr="005A1B4B" w:rsidRDefault="005A1B4B"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156585" w14:textId="5FEEF694" w:rsidR="00CC0311" w:rsidRPr="005A1B4B" w:rsidRDefault="00985284" w:rsidP="00CC0311">
            <w:pPr>
              <w:spacing w:line="360" w:lineRule="auto"/>
              <w:jc w:val="both"/>
              <w:rPr>
                <w:rFonts w:ascii="Times New Roman" w:hAnsi="Times New Roman" w:cs="Times New Roman"/>
                <w:color w:val="333333"/>
              </w:rPr>
            </w:pPr>
            <w:r>
              <w:rPr>
                <w:rFonts w:ascii="Times New Roman" w:hAnsi="Times New Roman" w:cs="Times New Roman"/>
                <w:color w:val="333333"/>
              </w:rPr>
              <w:t>40</w:t>
            </w:r>
          </w:p>
        </w:tc>
        <w:tc>
          <w:tcPr>
            <w:tcW w:w="683" w:type="pct"/>
            <w:tcBorders>
              <w:top w:val="outset" w:sz="6" w:space="0" w:color="auto"/>
              <w:left w:val="outset" w:sz="6" w:space="0" w:color="auto"/>
              <w:bottom w:val="outset" w:sz="6" w:space="0" w:color="auto"/>
              <w:right w:val="outset" w:sz="6" w:space="0" w:color="auto"/>
            </w:tcBorders>
            <w:vAlign w:val="center"/>
          </w:tcPr>
          <w:p w14:paraId="5DE47B7A" w14:textId="01A29953" w:rsidR="00CC0311" w:rsidRPr="005A1B4B" w:rsidRDefault="001A35F4" w:rsidP="00CC0311">
            <w:pPr>
              <w:spacing w:line="360" w:lineRule="auto"/>
              <w:jc w:val="both"/>
              <w:rPr>
                <w:rFonts w:ascii="Times New Roman" w:hAnsi="Times New Roman" w:cs="Times New Roman"/>
                <w:color w:val="333333"/>
              </w:rPr>
            </w:pPr>
            <w:r>
              <w:rPr>
                <w:rFonts w:ascii="Times New Roman" w:hAnsi="Times New Roman" w:cs="Times New Roman"/>
                <w:color w:val="333333"/>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161E132" w14:textId="36321E02" w:rsidR="00CC0311" w:rsidRPr="005A1B4B" w:rsidRDefault="00644195"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124,</w:t>
            </w:r>
            <w:r w:rsidR="001D0FCA">
              <w:rPr>
                <w:rFonts w:ascii="Times New Roman" w:hAnsi="Times New Roman" w:cs="Times New Roman"/>
                <w:color w:val="333333"/>
              </w:rPr>
              <w:t>75</w:t>
            </w:r>
          </w:p>
        </w:tc>
      </w:tr>
      <w:tr w:rsidR="00CC0311"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3114ECE" w:rsidR="00CC0311" w:rsidRPr="004D1BE8" w:rsidRDefault="00CC0311" w:rsidP="00CC0311">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CC0311" w:rsidRPr="004D1BE8" w:rsidRDefault="00CC0311" w:rsidP="00CC0311">
            <w:pPr>
              <w:spacing w:after="150" w:line="360" w:lineRule="auto"/>
              <w:jc w:val="both"/>
              <w:rPr>
                <w:rFonts w:ascii="Times New Roman" w:hAnsi="Times New Roman" w:cs="Times New Roman"/>
                <w:color w:val="333333"/>
                <w:sz w:val="24"/>
                <w:szCs w:val="24"/>
              </w:rPr>
            </w:pPr>
          </w:p>
        </w:tc>
      </w:tr>
      <w:tr w:rsidR="00CC031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C0311" w:rsidRPr="004D1BE8" w:rsidRDefault="00CC0311" w:rsidP="00CC03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85C084" w:rsidR="00644195" w:rsidRPr="004D1BE8" w:rsidRDefault="00CC0311" w:rsidP="00F5372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53726">
              <w:rPr>
                <w:rFonts w:ascii="Times New Roman" w:hAnsi="Times New Roman" w:cs="Times New Roman"/>
                <w:b/>
                <w:color w:val="333333"/>
                <w:sz w:val="24"/>
                <w:szCs w:val="24"/>
              </w:rPr>
              <w:t xml:space="preserve"> </w:t>
            </w:r>
            <w:r w:rsidR="00F53726">
              <w:rPr>
                <w:rFonts w:ascii="Times New Roman" w:hAnsi="Times New Roman" w:cs="Times New Roman"/>
                <w:b/>
                <w:color w:val="333333"/>
                <w:sz w:val="24"/>
                <w:szCs w:val="24"/>
              </w:rPr>
              <w:fldChar w:fldCharType="begin"/>
            </w:r>
            <w:r w:rsidR="00F53726">
              <w:rPr>
                <w:rFonts w:ascii="Times New Roman" w:hAnsi="Times New Roman" w:cs="Times New Roman"/>
                <w:b/>
                <w:color w:val="333333"/>
                <w:sz w:val="24"/>
                <w:szCs w:val="24"/>
              </w:rPr>
              <w:instrText xml:space="preserve"> =SUM(ABOVE) </w:instrText>
            </w:r>
            <w:r w:rsidR="00F53726">
              <w:rPr>
                <w:rFonts w:ascii="Times New Roman" w:hAnsi="Times New Roman" w:cs="Times New Roman"/>
                <w:b/>
                <w:color w:val="333333"/>
                <w:sz w:val="24"/>
                <w:szCs w:val="24"/>
              </w:rPr>
              <w:fldChar w:fldCharType="separate"/>
            </w:r>
            <w:r w:rsidR="00F53726">
              <w:rPr>
                <w:rFonts w:ascii="Times New Roman" w:hAnsi="Times New Roman" w:cs="Times New Roman"/>
                <w:b/>
                <w:noProof/>
                <w:color w:val="333333"/>
                <w:sz w:val="24"/>
                <w:szCs w:val="24"/>
              </w:rPr>
              <w:t>4.</w:t>
            </w:r>
            <w:bookmarkStart w:id="0" w:name="_GoBack"/>
            <w:bookmarkEnd w:id="0"/>
            <w:r w:rsidR="00F53726">
              <w:rPr>
                <w:rFonts w:ascii="Times New Roman" w:hAnsi="Times New Roman" w:cs="Times New Roman"/>
                <w:b/>
                <w:noProof/>
                <w:color w:val="333333"/>
                <w:sz w:val="24"/>
                <w:szCs w:val="24"/>
              </w:rPr>
              <w:t>170,21</w:t>
            </w:r>
            <w:r w:rsidR="00F53726">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B1700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1D12">
        <w:rPr>
          <w:rFonts w:ascii="Times New Roman" w:hAnsi="Times New Roman" w:cs="Times New Roman"/>
          <w:b/>
          <w:color w:val="000000" w:themeColor="text1"/>
          <w:sz w:val="24"/>
          <w:szCs w:val="24"/>
        </w:rPr>
        <w:t>COLEGIO ESTADUAL JOANA D’ARC</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21D12">
        <w:rPr>
          <w:rFonts w:ascii="Times New Roman" w:hAnsi="Times New Roman" w:cs="Times New Roman"/>
          <w:b/>
          <w:bCs/>
          <w:color w:val="000000" w:themeColor="text1"/>
          <w:sz w:val="24"/>
          <w:szCs w:val="24"/>
        </w:rPr>
        <w:t xml:space="preserve">RUA GUARACIABA S/N VILA </w:t>
      </w:r>
      <w:proofErr w:type="gramStart"/>
      <w:r w:rsidR="00721D12">
        <w:rPr>
          <w:rFonts w:ascii="Times New Roman" w:hAnsi="Times New Roman" w:cs="Times New Roman"/>
          <w:b/>
          <w:bCs/>
          <w:color w:val="000000" w:themeColor="text1"/>
          <w:sz w:val="24"/>
          <w:szCs w:val="24"/>
        </w:rPr>
        <w:t xml:space="preserve">UNIÃO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721D12">
        <w:rPr>
          <w:rFonts w:ascii="Times New Roman" w:hAnsi="Times New Roman" w:cs="Times New Roman"/>
          <w:b/>
          <w:bCs/>
          <w:color w:val="000000" w:themeColor="text1"/>
          <w:sz w:val="24"/>
          <w:szCs w:val="24"/>
          <w:highlight w:val="yellow"/>
        </w:rPr>
        <w:t>URUAÇU</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lastRenderedPageBreak/>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A1F8C2C"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scolar</w:t>
      </w:r>
      <w:r w:rsidR="00721D12">
        <w:t xml:space="preserve"> COLEGIO ESTADUAL JOANA D’ARC</w:t>
      </w:r>
      <w:r w:rsidR="00586B70" w:rsidRPr="00586B70">
        <w:rPr>
          <w:bCs/>
        </w:rPr>
        <w:t xml:space="preserve">, </w:t>
      </w:r>
      <w:r w:rsidRPr="00586B70">
        <w:t>situada à</w:t>
      </w:r>
      <w:r w:rsidRPr="00586B70">
        <w:rPr>
          <w:rStyle w:val="Forte"/>
        </w:rPr>
        <w:t> </w:t>
      </w:r>
      <w:r w:rsidR="00721D12">
        <w:rPr>
          <w:b/>
          <w:bCs/>
        </w:rPr>
        <w:t>RUA GUARACIABA S/N</w:t>
      </w:r>
      <w:r w:rsidR="00586B70" w:rsidRPr="00586B70">
        <w:rPr>
          <w:b/>
          <w:bCs/>
        </w:rPr>
        <w:t>,</w:t>
      </w:r>
      <w:r w:rsidR="00586B70" w:rsidRPr="00586B70">
        <w:rPr>
          <w:bCs/>
        </w:rPr>
        <w:t xml:space="preserve"> </w:t>
      </w:r>
      <w:r w:rsidRPr="00586B70">
        <w:t>município de </w:t>
      </w:r>
      <w:r w:rsidR="00721D12">
        <w:rPr>
          <w:b/>
          <w:bCs/>
          <w:highlight w:val="yellow"/>
        </w:rPr>
        <w:t>URUAÇU</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0EA31205" w:rsidR="007452F0" w:rsidRPr="004D1BE8" w:rsidRDefault="00721D12" w:rsidP="008826C1">
      <w:pPr>
        <w:spacing w:after="150" w:line="360" w:lineRule="auto"/>
        <w:jc w:val="center"/>
        <w:rPr>
          <w:rFonts w:ascii="Times New Roman" w:hAnsi="Times New Roman" w:cs="Times New Roman"/>
          <w:color w:val="000000"/>
          <w:sz w:val="24"/>
          <w:szCs w:val="24"/>
        </w:rPr>
      </w:pPr>
      <w:r w:rsidRPr="00D17E04">
        <w:rPr>
          <w:rFonts w:ascii="Times New Roman" w:hAnsi="Times New Roman" w:cs="Times New Roman"/>
          <w:color w:val="000000"/>
          <w:sz w:val="24"/>
          <w:szCs w:val="24"/>
        </w:rPr>
        <w:t>URUAÇU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B9F39D1" w:rsidR="007452F0" w:rsidRPr="004D1BE8" w:rsidRDefault="00721D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DA SILVA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B442810" w:rsidR="007452F0" w:rsidRPr="004D1BE8" w:rsidRDefault="00721D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JOANA D’ARC</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F2E8" w14:textId="77777777" w:rsidR="00642546" w:rsidRDefault="00642546" w:rsidP="004C0DC1">
      <w:pPr>
        <w:spacing w:after="0" w:line="240" w:lineRule="auto"/>
      </w:pPr>
      <w:r>
        <w:separator/>
      </w:r>
    </w:p>
  </w:endnote>
  <w:endnote w:type="continuationSeparator" w:id="0">
    <w:p w14:paraId="27844596" w14:textId="77777777" w:rsidR="00642546" w:rsidRDefault="006425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67A3" w14:textId="77777777" w:rsidR="00642546" w:rsidRDefault="00642546" w:rsidP="004C0DC1">
      <w:pPr>
        <w:spacing w:after="0" w:line="240" w:lineRule="auto"/>
      </w:pPr>
      <w:r>
        <w:separator/>
      </w:r>
    </w:p>
  </w:footnote>
  <w:footnote w:type="continuationSeparator" w:id="0">
    <w:p w14:paraId="760A1F90" w14:textId="77777777" w:rsidR="00642546" w:rsidRDefault="006425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029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70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882"/>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5F4"/>
    <w:rsid w:val="001A6DEB"/>
    <w:rsid w:val="001A7379"/>
    <w:rsid w:val="001B3D91"/>
    <w:rsid w:val="001B42D3"/>
    <w:rsid w:val="001B5990"/>
    <w:rsid w:val="001C35D4"/>
    <w:rsid w:val="001C4D6C"/>
    <w:rsid w:val="001D0FCA"/>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3BD"/>
    <w:rsid w:val="00333365"/>
    <w:rsid w:val="00341999"/>
    <w:rsid w:val="00343AF0"/>
    <w:rsid w:val="003441CA"/>
    <w:rsid w:val="00345F37"/>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14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B4B"/>
    <w:rsid w:val="005A2D21"/>
    <w:rsid w:val="005A6CB2"/>
    <w:rsid w:val="005B12AA"/>
    <w:rsid w:val="005B2CF8"/>
    <w:rsid w:val="005B4782"/>
    <w:rsid w:val="005B4CB6"/>
    <w:rsid w:val="005B7D74"/>
    <w:rsid w:val="005C1FC2"/>
    <w:rsid w:val="005C245C"/>
    <w:rsid w:val="005C3EDA"/>
    <w:rsid w:val="005C6148"/>
    <w:rsid w:val="005D027D"/>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2546"/>
    <w:rsid w:val="0064419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3D17"/>
    <w:rsid w:val="006D1930"/>
    <w:rsid w:val="006D3B6A"/>
    <w:rsid w:val="006D56F5"/>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D1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925"/>
    <w:rsid w:val="00794B37"/>
    <w:rsid w:val="00796030"/>
    <w:rsid w:val="007975C6"/>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800"/>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284"/>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D78"/>
    <w:rsid w:val="00AB5AD7"/>
    <w:rsid w:val="00AB6F14"/>
    <w:rsid w:val="00AC3473"/>
    <w:rsid w:val="00AD0A8B"/>
    <w:rsid w:val="00AD29C9"/>
    <w:rsid w:val="00AD3FA1"/>
    <w:rsid w:val="00AD4F18"/>
    <w:rsid w:val="00AD5376"/>
    <w:rsid w:val="00AF16F4"/>
    <w:rsid w:val="00AF248E"/>
    <w:rsid w:val="00B01463"/>
    <w:rsid w:val="00B02B69"/>
    <w:rsid w:val="00B05536"/>
    <w:rsid w:val="00B05988"/>
    <w:rsid w:val="00B05E55"/>
    <w:rsid w:val="00B133AF"/>
    <w:rsid w:val="00B16C96"/>
    <w:rsid w:val="00B171CC"/>
    <w:rsid w:val="00B258CA"/>
    <w:rsid w:val="00B258E9"/>
    <w:rsid w:val="00B25E24"/>
    <w:rsid w:val="00B26148"/>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4B8"/>
    <w:rsid w:val="00BC09AF"/>
    <w:rsid w:val="00BC09D6"/>
    <w:rsid w:val="00BC0A2B"/>
    <w:rsid w:val="00BC1B35"/>
    <w:rsid w:val="00BC2C82"/>
    <w:rsid w:val="00BD07F9"/>
    <w:rsid w:val="00BD114D"/>
    <w:rsid w:val="00BD68A2"/>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311"/>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E04"/>
    <w:rsid w:val="00D215F6"/>
    <w:rsid w:val="00D23316"/>
    <w:rsid w:val="00D24DA6"/>
    <w:rsid w:val="00D30AA4"/>
    <w:rsid w:val="00D357A7"/>
    <w:rsid w:val="00D35EFE"/>
    <w:rsid w:val="00D37350"/>
    <w:rsid w:val="00D403A5"/>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726"/>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4F6"/>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1F95E-146B-4299-A88A-EE0656FC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4494</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2020-12-22T11:35:00Z</dcterms:created>
  <dcterms:modified xsi:type="dcterms:W3CDTF">2020-12-23T16:46:00Z</dcterms:modified>
</cp:coreProperties>
</file>