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4D05A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C0338">
        <w:rPr>
          <w:rFonts w:ascii="Times New Roman" w:hAnsi="Times New Roman" w:cs="Times New Roman"/>
          <w:b/>
          <w:color w:val="000000"/>
          <w:sz w:val="24"/>
          <w:szCs w:val="24"/>
          <w:u w:val="single"/>
        </w:rPr>
        <w:t>0</w:t>
      </w:r>
      <w:r w:rsidR="00D0166C" w:rsidRPr="000C0338">
        <w:rPr>
          <w:rFonts w:ascii="Times New Roman" w:hAnsi="Times New Roman" w:cs="Times New Roman"/>
          <w:b/>
          <w:color w:val="000000"/>
          <w:sz w:val="24"/>
          <w:szCs w:val="24"/>
          <w:u w:val="single"/>
        </w:rPr>
        <w:t>0</w:t>
      </w:r>
      <w:r w:rsidR="00DD0D8F">
        <w:rPr>
          <w:rFonts w:ascii="Times New Roman" w:hAnsi="Times New Roman" w:cs="Times New Roman"/>
          <w:b/>
          <w:color w:val="000000"/>
          <w:sz w:val="24"/>
          <w:szCs w:val="24"/>
          <w:u w:val="single"/>
        </w:rPr>
        <w:t>2</w:t>
      </w:r>
      <w:r w:rsidRPr="000C0338">
        <w:rPr>
          <w:rFonts w:ascii="Times New Roman" w:hAnsi="Times New Roman" w:cs="Times New Roman"/>
          <w:b/>
          <w:color w:val="000000"/>
          <w:sz w:val="24"/>
          <w:szCs w:val="24"/>
          <w:u w:val="single"/>
        </w:rPr>
        <w:t>/202</w:t>
      </w:r>
      <w:r w:rsidR="00850AE3" w:rsidRPr="000C033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29CA1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C0338">
        <w:rPr>
          <w:rFonts w:ascii="Times New Roman" w:hAnsi="Times New Roman"/>
          <w:bCs/>
          <w:color w:val="000000"/>
          <w:sz w:val="24"/>
          <w:szCs w:val="24"/>
        </w:rPr>
        <w:t>NUCLEC JOÃO GONÇALVES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C0338">
        <w:rPr>
          <w:rFonts w:ascii="Arial" w:hAnsi="Arial" w:cs="Arial"/>
        </w:rPr>
        <w:t>10.927.312/0001-07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C0338">
        <w:rPr>
          <w:rFonts w:ascii="Times New Roman" w:hAnsi="Times New Roman" w:cs="Times New Roman"/>
          <w:color w:val="000000"/>
          <w:sz w:val="24"/>
          <w:szCs w:val="24"/>
        </w:rPr>
        <w:t>Núcleo Estadual de Educação do Campo João Gonçalves Ribeiro</w:t>
      </w:r>
      <w:r w:rsidR="000C033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C0338" w:rsidRPr="000C0338">
        <w:rPr>
          <w:rFonts w:ascii="Times New Roman" w:hAnsi="Times New Roman" w:cs="Times New Roman"/>
          <w:bCs/>
          <w:color w:val="000000"/>
          <w:sz w:val="24"/>
          <w:szCs w:val="24"/>
        </w:rPr>
        <w:t>ORIZONA</w:t>
      </w:r>
      <w:r w:rsidRPr="004D1BE8">
        <w:rPr>
          <w:rFonts w:ascii="Times New Roman" w:hAnsi="Times New Roman" w:cs="Times New Roman"/>
          <w:b/>
          <w:color w:val="000000"/>
          <w:sz w:val="24"/>
          <w:szCs w:val="24"/>
        </w:rPr>
        <w:t>/</w:t>
      </w:r>
      <w:r w:rsidRPr="000C033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0338">
        <w:rPr>
          <w:rFonts w:ascii="Times New Roman" w:hAnsi="Times New Roman" w:cs="Times New Roman"/>
          <w:b/>
          <w:bCs/>
          <w:color w:val="000000"/>
          <w:sz w:val="24"/>
          <w:szCs w:val="24"/>
        </w:rPr>
        <w:t>PIRES DO RIO-GO</w:t>
      </w:r>
      <w:r w:rsidRPr="004D1BE8">
        <w:rPr>
          <w:rFonts w:ascii="Times New Roman" w:hAnsi="Times New Roman" w:cs="Times New Roman"/>
          <w:color w:val="000000"/>
          <w:sz w:val="24"/>
          <w:szCs w:val="24"/>
        </w:rPr>
        <w:t>, representada neste ato pel</w:t>
      </w:r>
      <w:r w:rsidR="000C0338">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0C0338" w:rsidRPr="000C0338">
        <w:rPr>
          <w:rFonts w:ascii="Times New Roman" w:hAnsi="Times New Roman"/>
          <w:color w:val="000000"/>
          <w:sz w:val="24"/>
          <w:szCs w:val="24"/>
        </w:rPr>
        <w:t xml:space="preserve"> </w:t>
      </w:r>
      <w:r w:rsidR="000C0338">
        <w:rPr>
          <w:rFonts w:ascii="Times New Roman" w:hAnsi="Times New Roman"/>
          <w:color w:val="000000"/>
          <w:sz w:val="24"/>
          <w:szCs w:val="24"/>
        </w:rPr>
        <w:t xml:space="preserve">NEIRISLENE FIGUEIREDO SANTOS E SILVA, inscrita no CPF nº </w:t>
      </w:r>
      <w:r w:rsidR="000C0338">
        <w:rPr>
          <w:rFonts w:ascii="Times New Roman" w:hAnsi="Times New Roman"/>
          <w:b/>
          <w:color w:val="000000"/>
          <w:sz w:val="24"/>
          <w:szCs w:val="24"/>
        </w:rPr>
        <w:t>758.366.531-00</w:t>
      </w:r>
      <w:r w:rsidR="000C0338">
        <w:rPr>
          <w:rFonts w:ascii="Times New Roman" w:hAnsi="Times New Roman"/>
          <w:color w:val="000000"/>
          <w:sz w:val="24"/>
          <w:szCs w:val="24"/>
        </w:rPr>
        <w:t xml:space="preserve">, Carteira de Identidade nº </w:t>
      </w:r>
      <w:r w:rsidR="000C0338">
        <w:rPr>
          <w:rFonts w:ascii="Times New Roman" w:hAnsi="Times New Roman"/>
          <w:b/>
          <w:color w:val="000000"/>
          <w:sz w:val="24"/>
          <w:szCs w:val="24"/>
        </w:rPr>
        <w:t>3379621</w:t>
      </w:r>
      <w:r w:rsidR="000C0338">
        <w:rPr>
          <w:rFonts w:ascii="Times New Roman" w:hAnsi="Times New Roman"/>
          <w:color w:val="000000"/>
          <w:sz w:val="24"/>
          <w:szCs w:val="24"/>
        </w:rPr>
        <w:t xml:space="preserve">,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C0338">
        <w:rPr>
          <w:rFonts w:ascii="Times New Roman" w:hAnsi="Times New Roman" w:cs="Times New Roman"/>
          <w:color w:val="000000"/>
          <w:sz w:val="24"/>
          <w:szCs w:val="24"/>
        </w:rPr>
        <w:t>29/12/2020 a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C033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C0338">
        <w:rPr>
          <w:rFonts w:ascii="Times New Roman" w:hAnsi="Times New Roman" w:cs="Times New Roman"/>
          <w:bCs/>
          <w:color w:val="000000"/>
          <w:sz w:val="24"/>
          <w:szCs w:val="24"/>
        </w:rPr>
        <w:t xml:space="preserve"> Rua Getúlio Vargas </w:t>
      </w:r>
      <w:r w:rsidR="000C0338" w:rsidRPr="000C0338">
        <w:rPr>
          <w:rFonts w:ascii="Times New Roman" w:hAnsi="Times New Roman" w:cs="Times New Roman"/>
          <w:bCs/>
          <w:color w:val="000000"/>
          <w:sz w:val="24"/>
          <w:szCs w:val="24"/>
        </w:rPr>
        <w:t>nº64 Centro Orizona GO CEP 75.280-000</w:t>
      </w:r>
      <w:r w:rsidRPr="000C0338">
        <w:rPr>
          <w:rFonts w:ascii="Times New Roman" w:hAnsi="Times New Roman" w:cs="Times New Roman"/>
          <w:b/>
          <w:bCs/>
          <w:color w:val="000000"/>
          <w:sz w:val="24"/>
          <w:szCs w:val="24"/>
        </w:rPr>
        <w:t xml:space="preserve"> </w:t>
      </w:r>
      <w:r w:rsidR="000C0338" w:rsidRPr="000C0338">
        <w:rPr>
          <w:rFonts w:ascii="Times New Roman" w:hAnsi="Times New Roman" w:cs="Times New Roman"/>
          <w:b/>
          <w:bCs/>
          <w:color w:val="000000"/>
          <w:sz w:val="24"/>
          <w:szCs w:val="24"/>
        </w:rPr>
        <w:t>5210700@seduc.go.gov.br</w:t>
      </w:r>
      <w:r w:rsidR="000C0338" w:rsidRPr="000C0338">
        <w:rPr>
          <w:rFonts w:ascii="Times New Roman" w:hAnsi="Times New Roman" w:cs="Times New Roman"/>
          <w:bCs/>
          <w:color w:val="000000"/>
          <w:sz w:val="24"/>
          <w:szCs w:val="24"/>
        </w:rPr>
        <w:t xml:space="preserve">, (64) 999059987 </w:t>
      </w:r>
      <w:r w:rsidR="00EC4B73" w:rsidRPr="000C0338">
        <w:rPr>
          <w:rFonts w:ascii="Times New Roman" w:hAnsi="Times New Roman" w:cs="Times New Roman"/>
          <w:bCs/>
          <w:color w:val="000000"/>
          <w:sz w:val="24"/>
          <w:szCs w:val="24"/>
        </w:rPr>
        <w:t xml:space="preserve">às </w:t>
      </w:r>
      <w:r w:rsidR="000C0338" w:rsidRPr="000C0338">
        <w:rPr>
          <w:rFonts w:ascii="Times New Roman" w:hAnsi="Times New Roman" w:cs="Times New Roman"/>
          <w:b/>
          <w:bCs/>
          <w:color w:val="000000"/>
          <w:sz w:val="24"/>
          <w:szCs w:val="24"/>
        </w:rPr>
        <w:t>14</w:t>
      </w:r>
      <w:r w:rsidR="00EC4B73" w:rsidRPr="000C0338">
        <w:rPr>
          <w:rFonts w:ascii="Times New Roman" w:hAnsi="Times New Roman" w:cs="Times New Roman"/>
          <w:b/>
          <w:bCs/>
          <w:color w:val="000000"/>
          <w:sz w:val="24"/>
          <w:szCs w:val="24"/>
        </w:rPr>
        <w:t>:00hrs</w:t>
      </w:r>
      <w:r w:rsidR="00EC4B73" w:rsidRPr="000C033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2A05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F86FB9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DE8D6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2B4AD6E" w:rsidR="007452F0" w:rsidRPr="004D1BE8" w:rsidRDefault="002A0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F9C5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F1DD235" w:rsidR="007452F0" w:rsidRPr="004D1BE8" w:rsidRDefault="002A057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1.347,50</w:t>
            </w:r>
          </w:p>
        </w:tc>
      </w:tr>
      <w:tr w:rsidR="007452F0" w:rsidRPr="004D1BE8" w14:paraId="23E47B81" w14:textId="77777777" w:rsidTr="002A05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1A9A64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65B4A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AEFD24B" w:rsidR="007452F0" w:rsidRPr="004D1BE8" w:rsidRDefault="002A0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DD859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40B1B58" w:rsidR="007452F0" w:rsidRPr="002A057D" w:rsidRDefault="002A057D" w:rsidP="004D1BE8">
            <w:pPr>
              <w:spacing w:after="150" w:line="360" w:lineRule="auto"/>
              <w:jc w:val="both"/>
              <w:rPr>
                <w:rFonts w:ascii="Times New Roman" w:hAnsi="Times New Roman" w:cs="Times New Roman"/>
                <w:bCs/>
                <w:color w:val="000000"/>
                <w:sz w:val="24"/>
                <w:szCs w:val="24"/>
              </w:rPr>
            </w:pPr>
            <w:r w:rsidRPr="002A057D">
              <w:rPr>
                <w:rFonts w:ascii="Times New Roman" w:hAnsi="Times New Roman" w:cs="Times New Roman"/>
                <w:bCs/>
                <w:color w:val="000000"/>
                <w:sz w:val="24"/>
                <w:szCs w:val="24"/>
              </w:rPr>
              <w:t>1.067,50</w:t>
            </w:r>
          </w:p>
        </w:tc>
      </w:tr>
      <w:tr w:rsidR="00B1675A" w:rsidRPr="004D1BE8" w14:paraId="78EA32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A1A7EA" w14:textId="4DE95500" w:rsidR="00B1675A" w:rsidRPr="004D1BE8" w:rsidRDefault="00B167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4B363B9" w14:textId="40FC0A1C"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1056E07" w14:textId="6B56A85E"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AB067" w14:textId="51722306" w:rsidR="00B1675A" w:rsidRPr="004D1BE8" w:rsidRDefault="002A0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83" w:type="pct"/>
            <w:tcBorders>
              <w:top w:val="outset" w:sz="6" w:space="0" w:color="auto"/>
              <w:left w:val="outset" w:sz="6" w:space="0" w:color="auto"/>
              <w:bottom w:val="outset" w:sz="6" w:space="0" w:color="auto"/>
              <w:right w:val="outset" w:sz="6" w:space="0" w:color="auto"/>
            </w:tcBorders>
            <w:vAlign w:val="center"/>
          </w:tcPr>
          <w:p w14:paraId="6A2E192F" w14:textId="20306E48"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05892201" w14:textId="259CC5D8" w:rsidR="00B1675A" w:rsidRPr="004D1BE8" w:rsidRDefault="002A0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1.144,15</w:t>
            </w:r>
          </w:p>
        </w:tc>
      </w:tr>
      <w:tr w:rsidR="00B1675A" w:rsidRPr="004D1BE8" w14:paraId="758224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8B9E6E" w14:textId="31F9FC2B" w:rsidR="00B1675A" w:rsidRPr="004D1BE8" w:rsidRDefault="00B167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499E47" w14:textId="7054CE11"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C49EC19" w14:textId="105BAA7C"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F360E8" w14:textId="6D2CC6CF" w:rsidR="00B1675A" w:rsidRPr="004D1BE8" w:rsidRDefault="002A0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r w:rsidR="000D1C15">
              <w:rPr>
                <w:rFonts w:ascii="Times New Roman" w:hAnsi="Times New Roman" w:cs="Times New Roman"/>
                <w:color w:val="333333"/>
                <w:sz w:val="24"/>
                <w:szCs w:val="24"/>
              </w:rPr>
              <w:t>6</w:t>
            </w:r>
            <w:r>
              <w:rPr>
                <w:rFonts w:ascii="Times New Roman" w:hAnsi="Times New Roman" w:cs="Times New Roman"/>
                <w:color w:val="333333"/>
                <w:sz w:val="24"/>
                <w:szCs w:val="24"/>
              </w:rPr>
              <w:t>,</w:t>
            </w:r>
            <w:r w:rsidR="000D1C15">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65D99EB6" w14:textId="7245B6D6"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r w:rsidR="000D1C15">
              <w:rPr>
                <w:rFonts w:ascii="Times New Roman" w:hAnsi="Times New Roman" w:cs="Times New Roman"/>
                <w:color w:val="333333"/>
                <w:sz w:val="24"/>
                <w:szCs w:val="24"/>
              </w:rPr>
              <w:t>6</w:t>
            </w:r>
          </w:p>
        </w:tc>
        <w:tc>
          <w:tcPr>
            <w:tcW w:w="1041" w:type="pct"/>
            <w:tcBorders>
              <w:top w:val="outset" w:sz="6" w:space="0" w:color="auto"/>
              <w:left w:val="outset" w:sz="6" w:space="0" w:color="auto"/>
              <w:bottom w:val="outset" w:sz="6" w:space="0" w:color="auto"/>
              <w:right w:val="outset" w:sz="6" w:space="0" w:color="auto"/>
            </w:tcBorders>
            <w:vAlign w:val="center"/>
          </w:tcPr>
          <w:p w14:paraId="68AAA4D3" w14:textId="38E6918D" w:rsidR="00B1675A" w:rsidRPr="004D1BE8" w:rsidRDefault="002A0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940,</w:t>
            </w:r>
            <w:r w:rsidR="000D1C15">
              <w:rPr>
                <w:rFonts w:ascii="Times New Roman" w:hAnsi="Times New Roman" w:cs="Times New Roman"/>
                <w:color w:val="333333"/>
                <w:sz w:val="24"/>
                <w:szCs w:val="24"/>
              </w:rPr>
              <w:t>85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E08BF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675A">
              <w:rPr>
                <w:rFonts w:ascii="Times New Roman" w:hAnsi="Times New Roman" w:cs="Times New Roman"/>
                <w:b/>
                <w:color w:val="333333"/>
                <w:sz w:val="24"/>
                <w:szCs w:val="24"/>
              </w:rPr>
              <w:t xml:space="preserve"> 4.500,00</w:t>
            </w:r>
          </w:p>
        </w:tc>
      </w:tr>
    </w:tbl>
    <w:p w14:paraId="21600B53" w14:textId="7ACB8F6D" w:rsidR="007452F0" w:rsidRPr="00192552"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CFBDF2" w:rsidR="007452F0" w:rsidRPr="00DD0D8F" w:rsidRDefault="007452F0" w:rsidP="004D1BE8">
      <w:pPr>
        <w:pStyle w:val="Default"/>
        <w:spacing w:line="360" w:lineRule="auto"/>
        <w:jc w:val="center"/>
        <w:rPr>
          <w:rFonts w:ascii="Times New Roman" w:hAnsi="Times New Roman" w:cs="Times New Roman"/>
          <w:b/>
          <w:bCs/>
          <w:color w:val="auto"/>
        </w:rPr>
      </w:pPr>
      <w:r w:rsidRPr="00DD0D8F">
        <w:rPr>
          <w:rFonts w:ascii="Times New Roman" w:hAnsi="Times New Roman" w:cs="Times New Roman"/>
          <w:b/>
          <w:bCs/>
          <w:color w:val="auto"/>
        </w:rPr>
        <w:t xml:space="preserve">CHAMADA </w:t>
      </w:r>
      <w:r w:rsidRPr="00DD0D8F">
        <w:rPr>
          <w:rFonts w:ascii="Times New Roman" w:hAnsi="Times New Roman" w:cs="Times New Roman"/>
          <w:b/>
          <w:bCs/>
        </w:rPr>
        <w:t>PÚBLICA Nº0</w:t>
      </w:r>
      <w:r w:rsidR="004B7E50" w:rsidRPr="00DD0D8F">
        <w:rPr>
          <w:rFonts w:ascii="Times New Roman" w:hAnsi="Times New Roman" w:cs="Times New Roman"/>
          <w:b/>
          <w:bCs/>
        </w:rPr>
        <w:t>0</w:t>
      </w:r>
      <w:r w:rsidR="00DD0D8F" w:rsidRPr="00DD0D8F">
        <w:rPr>
          <w:rFonts w:ascii="Times New Roman" w:hAnsi="Times New Roman" w:cs="Times New Roman"/>
          <w:b/>
          <w:bCs/>
        </w:rPr>
        <w:t>2</w:t>
      </w:r>
      <w:r w:rsidR="002C7CD3" w:rsidRPr="00DD0D8F">
        <w:rPr>
          <w:rFonts w:ascii="Times New Roman" w:hAnsi="Times New Roman" w:cs="Times New Roman"/>
          <w:b/>
          <w:bCs/>
        </w:rPr>
        <w:t>/2021</w:t>
      </w:r>
    </w:p>
    <w:p w14:paraId="7C71574D" w14:textId="21173FAF" w:rsidR="007452F0" w:rsidRPr="00DD0D8F" w:rsidRDefault="007452F0" w:rsidP="004D1BE8">
      <w:pPr>
        <w:pStyle w:val="Default"/>
        <w:spacing w:line="360" w:lineRule="auto"/>
        <w:jc w:val="center"/>
        <w:rPr>
          <w:rFonts w:ascii="Times New Roman" w:hAnsi="Times New Roman" w:cs="Times New Roman"/>
          <w:b/>
          <w:bCs/>
          <w:color w:val="auto"/>
        </w:rPr>
      </w:pPr>
      <w:r w:rsidRPr="00DD0D8F">
        <w:rPr>
          <w:rFonts w:ascii="Times New Roman" w:hAnsi="Times New Roman" w:cs="Times New Roman"/>
          <w:b/>
          <w:bCs/>
          <w:color w:val="auto"/>
        </w:rPr>
        <w:t xml:space="preserve">ENVELOPE Nº 1 – HABILITAÇÃO </w:t>
      </w:r>
      <w:bookmarkStart w:id="0" w:name="_Hlk58949689"/>
      <w:r w:rsidR="00192552" w:rsidRPr="00DD0D8F">
        <w:rPr>
          <w:rFonts w:ascii="Times New Roman" w:hAnsi="Times New Roman" w:cs="Times New Roman"/>
          <w:b/>
          <w:bCs/>
          <w:color w:val="auto"/>
        </w:rPr>
        <w:t>NÚCLEO ESTADUAL DE EDUCAÇÃO DO CAMPO JOÃO GONÇALVES RIBEIRO</w:t>
      </w:r>
      <w:bookmarkStart w:id="1" w:name="_GoBack"/>
      <w:bookmarkEnd w:id="0"/>
      <w:bookmarkEnd w:id="1"/>
    </w:p>
    <w:p w14:paraId="232F0FF9" w14:textId="77777777" w:rsidR="007452F0" w:rsidRPr="00DD0D8F" w:rsidRDefault="007452F0" w:rsidP="004D1BE8">
      <w:pPr>
        <w:pStyle w:val="Default"/>
        <w:spacing w:line="360" w:lineRule="auto"/>
        <w:jc w:val="center"/>
        <w:rPr>
          <w:rFonts w:ascii="Times New Roman" w:hAnsi="Times New Roman" w:cs="Times New Roman"/>
          <w:b/>
          <w:bCs/>
          <w:color w:val="auto"/>
          <w:u w:val="single"/>
        </w:rPr>
      </w:pPr>
      <w:r w:rsidRPr="00DD0D8F">
        <w:rPr>
          <w:rFonts w:ascii="Times New Roman" w:hAnsi="Times New Roman" w:cs="Times New Roman"/>
          <w:b/>
          <w:bCs/>
          <w:color w:val="auto"/>
          <w:u w:val="single"/>
        </w:rPr>
        <w:t>COMISSÃO ESPECIAL DA CHAMADA PÚBLICA</w:t>
      </w:r>
    </w:p>
    <w:p w14:paraId="5F84859E" w14:textId="166E78C4" w:rsidR="007452F0" w:rsidRPr="00DD0D8F" w:rsidRDefault="007452F0" w:rsidP="004D1BE8">
      <w:pPr>
        <w:pStyle w:val="Default"/>
        <w:spacing w:line="360" w:lineRule="auto"/>
        <w:jc w:val="center"/>
        <w:rPr>
          <w:rFonts w:ascii="Times New Roman" w:hAnsi="Times New Roman" w:cs="Times New Roman"/>
          <w:color w:val="auto"/>
        </w:rPr>
      </w:pPr>
      <w:r w:rsidRPr="00DD0D8F">
        <w:rPr>
          <w:rFonts w:ascii="Times New Roman" w:hAnsi="Times New Roman" w:cs="Times New Roman"/>
          <w:b/>
          <w:bCs/>
          <w:color w:val="auto"/>
        </w:rPr>
        <w:t>PROPONENTE (NOME COMPLETO)</w:t>
      </w:r>
      <w:r w:rsidR="00ED0A94" w:rsidRPr="00DD0D8F">
        <w:rPr>
          <w:rFonts w:ascii="Times New Roman" w:hAnsi="Times New Roman" w:cs="Times New Roman"/>
          <w:b/>
          <w:bCs/>
          <w:color w:val="auto"/>
        </w:rPr>
        <w:t xml:space="preserve"> </w:t>
      </w:r>
      <w:r w:rsidR="004B7E50" w:rsidRPr="00DD0D8F">
        <w:rPr>
          <w:rFonts w:ascii="Times New Roman" w:hAnsi="Times New Roman" w:cs="Times New Roman"/>
          <w:b/>
          <w:bCs/>
          <w:color w:val="auto"/>
        </w:rPr>
        <w:t>/CNPJ</w:t>
      </w:r>
      <w:r w:rsidR="00ED0A94" w:rsidRPr="00DD0D8F">
        <w:rPr>
          <w:rFonts w:ascii="Times New Roman" w:hAnsi="Times New Roman" w:cs="Times New Roman"/>
          <w:b/>
          <w:bCs/>
          <w:color w:val="auto"/>
        </w:rPr>
        <w:t xml:space="preserve"> OU CPF/Informais e Individuais</w:t>
      </w:r>
    </w:p>
    <w:p w14:paraId="7A06E725" w14:textId="77777777" w:rsidR="007452F0" w:rsidRPr="00DD0D8F" w:rsidRDefault="007452F0" w:rsidP="004D1BE8">
      <w:pPr>
        <w:autoSpaceDE w:val="0"/>
        <w:autoSpaceDN w:val="0"/>
        <w:adjustRightInd w:val="0"/>
        <w:ind w:right="-284"/>
        <w:jc w:val="center"/>
        <w:rPr>
          <w:rFonts w:ascii="Times New Roman" w:hAnsi="Times New Roman" w:cs="Times New Roman"/>
          <w:sz w:val="24"/>
          <w:szCs w:val="24"/>
        </w:rPr>
      </w:pPr>
    </w:p>
    <w:p w14:paraId="75DE7418" w14:textId="7DD3DE79" w:rsidR="007452F0" w:rsidRPr="00DD0D8F" w:rsidRDefault="007452F0" w:rsidP="004D1BE8">
      <w:pPr>
        <w:pStyle w:val="Default"/>
        <w:spacing w:line="360" w:lineRule="auto"/>
        <w:jc w:val="center"/>
        <w:rPr>
          <w:rFonts w:ascii="Times New Roman" w:hAnsi="Times New Roman" w:cs="Times New Roman"/>
          <w:b/>
          <w:bCs/>
          <w:color w:val="auto"/>
        </w:rPr>
      </w:pPr>
      <w:r w:rsidRPr="00DD0D8F">
        <w:rPr>
          <w:rFonts w:ascii="Times New Roman" w:hAnsi="Times New Roman" w:cs="Times New Roman"/>
          <w:b/>
          <w:bCs/>
          <w:color w:val="auto"/>
        </w:rPr>
        <w:t xml:space="preserve">CHAMADA PÚBLICA </w:t>
      </w:r>
      <w:r w:rsidRPr="00DD0D8F">
        <w:rPr>
          <w:rFonts w:ascii="Times New Roman" w:hAnsi="Times New Roman" w:cs="Times New Roman"/>
          <w:b/>
          <w:bCs/>
        </w:rPr>
        <w:t>Nº 0</w:t>
      </w:r>
      <w:r w:rsidR="0044227F" w:rsidRPr="00DD0D8F">
        <w:rPr>
          <w:rFonts w:ascii="Times New Roman" w:hAnsi="Times New Roman" w:cs="Times New Roman"/>
          <w:b/>
          <w:bCs/>
        </w:rPr>
        <w:t>0</w:t>
      </w:r>
      <w:r w:rsidR="00DD0D8F" w:rsidRPr="00DD0D8F">
        <w:rPr>
          <w:rFonts w:ascii="Times New Roman" w:hAnsi="Times New Roman" w:cs="Times New Roman"/>
          <w:b/>
          <w:bCs/>
        </w:rPr>
        <w:t>2</w:t>
      </w:r>
      <w:r w:rsidRPr="00DD0D8F">
        <w:rPr>
          <w:rFonts w:ascii="Times New Roman" w:hAnsi="Times New Roman" w:cs="Times New Roman"/>
          <w:b/>
          <w:bCs/>
        </w:rPr>
        <w:t>/202</w:t>
      </w:r>
      <w:r w:rsidR="002C7CD3" w:rsidRPr="00DD0D8F">
        <w:rPr>
          <w:rFonts w:ascii="Times New Roman" w:hAnsi="Times New Roman" w:cs="Times New Roman"/>
          <w:b/>
          <w:bCs/>
        </w:rPr>
        <w:t>1</w:t>
      </w:r>
    </w:p>
    <w:p w14:paraId="7218AE15" w14:textId="601C497C" w:rsidR="007452F0" w:rsidRPr="00DD0D8F" w:rsidRDefault="007452F0" w:rsidP="004D1BE8">
      <w:pPr>
        <w:pStyle w:val="Default"/>
        <w:spacing w:line="360" w:lineRule="auto"/>
        <w:jc w:val="center"/>
        <w:rPr>
          <w:rFonts w:ascii="Times New Roman" w:hAnsi="Times New Roman" w:cs="Times New Roman"/>
          <w:b/>
          <w:bCs/>
          <w:color w:val="auto"/>
        </w:rPr>
      </w:pPr>
      <w:r w:rsidRPr="00DD0D8F">
        <w:rPr>
          <w:rFonts w:ascii="Times New Roman" w:hAnsi="Times New Roman" w:cs="Times New Roman"/>
          <w:b/>
          <w:bCs/>
          <w:color w:val="auto"/>
        </w:rPr>
        <w:t xml:space="preserve">ENVELOPE Nº 2 – PROJETO DE VENDA </w:t>
      </w:r>
      <w:r w:rsidR="00192552" w:rsidRPr="00DD0D8F">
        <w:rPr>
          <w:rFonts w:ascii="Times New Roman" w:hAnsi="Times New Roman" w:cs="Times New Roman"/>
          <w:b/>
          <w:bCs/>
          <w:color w:val="auto"/>
        </w:rPr>
        <w:t>NÚCLEO ESTADUAL DE EDUCAÇÃO DO CAMPO JOÃO GONÇALVES RIBEIRO</w:t>
      </w:r>
    </w:p>
    <w:p w14:paraId="37DB5517" w14:textId="77777777" w:rsidR="007452F0" w:rsidRPr="00DD0D8F" w:rsidRDefault="007452F0" w:rsidP="004D1BE8">
      <w:pPr>
        <w:pStyle w:val="Default"/>
        <w:spacing w:line="360" w:lineRule="auto"/>
        <w:jc w:val="center"/>
        <w:rPr>
          <w:rFonts w:ascii="Times New Roman" w:hAnsi="Times New Roman" w:cs="Times New Roman"/>
          <w:b/>
          <w:bCs/>
          <w:color w:val="auto"/>
          <w:u w:val="single"/>
        </w:rPr>
      </w:pPr>
      <w:r w:rsidRPr="00DD0D8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D0D8F">
        <w:rPr>
          <w:rFonts w:ascii="Times New Roman" w:hAnsi="Times New Roman" w:cs="Times New Roman"/>
          <w:b/>
          <w:bCs/>
          <w:color w:val="auto"/>
        </w:rPr>
        <w:t>PROPONENTE (NOME COMPLETO)</w:t>
      </w:r>
      <w:r w:rsidR="00ED0A94" w:rsidRPr="00DD0D8F">
        <w:rPr>
          <w:rFonts w:ascii="Times New Roman" w:hAnsi="Times New Roman" w:cs="Times New Roman"/>
          <w:b/>
          <w:bCs/>
          <w:color w:val="auto"/>
        </w:rPr>
        <w:t xml:space="preserve"> </w:t>
      </w:r>
      <w:r w:rsidR="004B7E50" w:rsidRPr="00DD0D8F">
        <w:rPr>
          <w:rFonts w:ascii="Times New Roman" w:hAnsi="Times New Roman" w:cs="Times New Roman"/>
          <w:b/>
          <w:bCs/>
          <w:color w:val="auto"/>
        </w:rPr>
        <w:t>/CNPJ</w:t>
      </w:r>
      <w:r w:rsidR="00ED0A94" w:rsidRPr="00DD0D8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3FD22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1D7A63">
        <w:rPr>
          <w:rFonts w:ascii="Times New Roman" w:hAnsi="Times New Roman" w:cs="Times New Roman"/>
          <w:sz w:val="24"/>
          <w:szCs w:val="24"/>
        </w:rPr>
        <w:t xml:space="preserve">gêneros alimentícios especificados nesta Chamada Pública deverão ser entregues na Unidade Escolar </w:t>
      </w:r>
      <w:bookmarkStart w:id="2" w:name="_Hlk58949781"/>
      <w:r w:rsidR="00192552" w:rsidRPr="001D7A63">
        <w:rPr>
          <w:rFonts w:ascii="Times New Roman" w:hAnsi="Times New Roman" w:cs="Times New Roman"/>
          <w:b/>
          <w:bCs/>
          <w:color w:val="000000" w:themeColor="text1"/>
          <w:sz w:val="24"/>
          <w:szCs w:val="24"/>
        </w:rPr>
        <w:t>NÚCLEO ESTADUAL DE EDUCAÇÃO DO CAMPO JOÃO GONÇALVES RIBEIRO</w:t>
      </w:r>
      <w:r w:rsidRPr="004D1BE8">
        <w:rPr>
          <w:rFonts w:ascii="Times New Roman" w:hAnsi="Times New Roman" w:cs="Times New Roman"/>
          <w:bCs/>
          <w:sz w:val="24"/>
          <w:szCs w:val="24"/>
        </w:rPr>
        <w:t xml:space="preserve"> </w:t>
      </w:r>
      <w:bookmarkEnd w:id="2"/>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192552">
        <w:rPr>
          <w:rFonts w:ascii="Times New Roman" w:hAnsi="Times New Roman" w:cs="Times New Roman"/>
          <w:b/>
          <w:bCs/>
          <w:color w:val="000000" w:themeColor="text1"/>
          <w:sz w:val="24"/>
          <w:szCs w:val="24"/>
        </w:rPr>
        <w:t>rua Getúlio Vargas Nº 64 Centro</w:t>
      </w:r>
      <w:r w:rsidRPr="004D1BE8">
        <w:rPr>
          <w:rFonts w:ascii="Times New Roman" w:hAnsi="Times New Roman" w:cs="Times New Roman"/>
          <w:bCs/>
          <w:sz w:val="24"/>
          <w:szCs w:val="24"/>
        </w:rPr>
        <w:t xml:space="preserve"> município de </w:t>
      </w:r>
      <w:r w:rsidR="00192552">
        <w:rPr>
          <w:rFonts w:ascii="Times New Roman" w:hAnsi="Times New Roman" w:cs="Times New Roman"/>
          <w:b/>
          <w:bCs/>
          <w:color w:val="000000" w:themeColor="text1"/>
          <w:sz w:val="24"/>
          <w:szCs w:val="24"/>
        </w:rPr>
        <w:t>ORIZONA/GO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696A0F8" w:rsidR="009977FD" w:rsidRPr="001D7A63" w:rsidRDefault="009977FD" w:rsidP="009977FD">
      <w:pPr>
        <w:pStyle w:val="textojustificado"/>
        <w:spacing w:before="120" w:beforeAutospacing="0" w:after="120" w:afterAutospacing="0"/>
        <w:ind w:right="120"/>
        <w:jc w:val="both"/>
        <w:rPr>
          <w:color w:val="000000"/>
        </w:rPr>
      </w:pPr>
      <w:r w:rsidRPr="001D7A63">
        <w:t xml:space="preserve">10.1 Os gêneros alimentícios deverão ser entregues na </w:t>
      </w:r>
      <w:r w:rsidR="00717CEA" w:rsidRPr="001D7A63">
        <w:t>U</w:t>
      </w:r>
      <w:r w:rsidRPr="001D7A63">
        <w:t xml:space="preserve">nidade </w:t>
      </w:r>
      <w:r w:rsidR="00717CEA" w:rsidRPr="001D7A63">
        <w:t>E</w:t>
      </w:r>
      <w:r w:rsidRPr="001D7A63">
        <w:t xml:space="preserve">scolar </w:t>
      </w:r>
      <w:bookmarkStart w:id="3" w:name="_Hlk58949943"/>
      <w:r w:rsidR="00192552" w:rsidRPr="001D7A63">
        <w:rPr>
          <w:b/>
          <w:bCs/>
        </w:rPr>
        <w:t xml:space="preserve">NÚCLEO ESTADUAL DE EDUCAÇÃO DO CAMPO JOÃO GONÇALVES RIBEIRO </w:t>
      </w:r>
      <w:bookmarkEnd w:id="3"/>
      <w:r w:rsidRPr="001D7A63">
        <w:t>situada à</w:t>
      </w:r>
      <w:r w:rsidR="00192552" w:rsidRPr="001D7A63">
        <w:rPr>
          <w:rFonts w:eastAsiaTheme="minorHAnsi"/>
          <w:b/>
          <w:bCs/>
          <w:color w:val="000000" w:themeColor="text1"/>
          <w:lang w:eastAsia="en-US"/>
        </w:rPr>
        <w:t xml:space="preserve"> </w:t>
      </w:r>
      <w:r w:rsidR="00192552" w:rsidRPr="001D7A63">
        <w:rPr>
          <w:b/>
          <w:bCs/>
        </w:rPr>
        <w:t>rua Getúlio Vargas Nº 64 Centro</w:t>
      </w:r>
      <w:r w:rsidR="00586B70" w:rsidRPr="001D7A63">
        <w:rPr>
          <w:b/>
          <w:bCs/>
        </w:rPr>
        <w:t>,</w:t>
      </w:r>
      <w:r w:rsidR="00586B70" w:rsidRPr="001D7A63">
        <w:rPr>
          <w:bCs/>
        </w:rPr>
        <w:t xml:space="preserve"> </w:t>
      </w:r>
      <w:r w:rsidRPr="001D7A63">
        <w:t>município de </w:t>
      </w:r>
      <w:r w:rsidR="00192552" w:rsidRPr="001D7A63">
        <w:rPr>
          <w:b/>
          <w:bCs/>
        </w:rPr>
        <w:t>ORIZONA</w:t>
      </w:r>
      <w:r w:rsidR="00586B70" w:rsidRPr="001D7A63">
        <w:rPr>
          <w:b/>
          <w:bCs/>
        </w:rPr>
        <w:t>/GO,</w:t>
      </w:r>
      <w:r w:rsidR="00586B70" w:rsidRPr="001D7A63">
        <w:t xml:space="preserve"> </w:t>
      </w:r>
      <w:r w:rsidRPr="001D7A63">
        <w:t xml:space="preserve">de acordo com o cronograma expedido pela </w:t>
      </w:r>
      <w:r w:rsidR="00717CEA" w:rsidRPr="001D7A63">
        <w:t>Unidade Escolar</w:t>
      </w:r>
      <w:r w:rsidRPr="001D7A63">
        <w:t>, no qual se atestará o seu recebimento</w:t>
      </w:r>
      <w:r w:rsidRPr="001D7A63">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D7A63">
        <w:rPr>
          <w:color w:val="000000"/>
        </w:rPr>
        <w:t xml:space="preserve">10.2 </w:t>
      </w:r>
      <w:r w:rsidRPr="001D7A6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D7A63">
        <w:rPr>
          <w:rFonts w:ascii="Times New Roman" w:hAnsi="Times New Roman" w:cs="Times New Roman"/>
          <w:b/>
          <w:color w:val="000000"/>
          <w:sz w:val="24"/>
          <w:szCs w:val="24"/>
          <w:u w:val="single"/>
        </w:rPr>
        <w:t>07 (sete) meses</w:t>
      </w:r>
      <w:r w:rsidRPr="001D7A6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0057344" w14:textId="5B74D2E3"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F4EC1FD" w14:textId="77777777" w:rsidR="00A9680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136E736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6F3A8C" w:rsidR="007452F0" w:rsidRPr="004D1BE8" w:rsidRDefault="0019255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ORIZONA/GO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76DED81" w:rsidR="007452F0" w:rsidRPr="004D1BE8" w:rsidRDefault="0019255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NEIRISLENE FIGUEIREDO SANTOS E SILVA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74EE69" w14:textId="0EC9318F" w:rsidR="000202FF" w:rsidRPr="004D1BE8" w:rsidRDefault="00192552" w:rsidP="008826C1">
      <w:pPr>
        <w:spacing w:after="150"/>
        <w:jc w:val="center"/>
        <w:rPr>
          <w:rFonts w:ascii="Times New Roman" w:hAnsi="Times New Roman" w:cs="Times New Roman"/>
          <w:sz w:val="24"/>
          <w:szCs w:val="24"/>
        </w:rPr>
      </w:pPr>
      <w:r w:rsidRPr="00192552">
        <w:rPr>
          <w:rFonts w:ascii="Times New Roman" w:hAnsi="Times New Roman" w:cs="Times New Roman"/>
          <w:b/>
          <w:bCs/>
          <w:color w:val="000000"/>
          <w:sz w:val="24"/>
          <w:szCs w:val="24"/>
        </w:rPr>
        <w:t xml:space="preserve">NÚCLEO ESTADUAL DE EDUCAÇÃO DO CAMPO JOÃO GONÇALVES RIBEIRO </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ECAF" w14:textId="77777777" w:rsidR="001C5986" w:rsidRDefault="001C5986" w:rsidP="004C0DC1">
      <w:pPr>
        <w:spacing w:after="0" w:line="240" w:lineRule="auto"/>
      </w:pPr>
      <w:r>
        <w:separator/>
      </w:r>
    </w:p>
  </w:endnote>
  <w:endnote w:type="continuationSeparator" w:id="0">
    <w:p w14:paraId="43226ABF" w14:textId="77777777" w:rsidR="001C5986" w:rsidRDefault="001C59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63F6" w14:textId="77777777" w:rsidR="001C5986" w:rsidRDefault="001C5986" w:rsidP="004C0DC1">
      <w:pPr>
        <w:spacing w:after="0" w:line="240" w:lineRule="auto"/>
      </w:pPr>
      <w:r>
        <w:separator/>
      </w:r>
    </w:p>
  </w:footnote>
  <w:footnote w:type="continuationSeparator" w:id="0">
    <w:p w14:paraId="045ACD6B" w14:textId="77777777" w:rsidR="001C5986" w:rsidRDefault="001C59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0338"/>
    <w:rsid w:val="000C5103"/>
    <w:rsid w:val="000C6CB2"/>
    <w:rsid w:val="000D00E9"/>
    <w:rsid w:val="000D0376"/>
    <w:rsid w:val="000D14C3"/>
    <w:rsid w:val="000D1C15"/>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2552"/>
    <w:rsid w:val="00195A4E"/>
    <w:rsid w:val="00196CD8"/>
    <w:rsid w:val="00197177"/>
    <w:rsid w:val="001A0B17"/>
    <w:rsid w:val="001A6DEB"/>
    <w:rsid w:val="001A7379"/>
    <w:rsid w:val="001B3D91"/>
    <w:rsid w:val="001B42D3"/>
    <w:rsid w:val="001B5990"/>
    <w:rsid w:val="001C35D4"/>
    <w:rsid w:val="001C4D6C"/>
    <w:rsid w:val="001C5986"/>
    <w:rsid w:val="001D1216"/>
    <w:rsid w:val="001D1346"/>
    <w:rsid w:val="001D15D5"/>
    <w:rsid w:val="001D1CEF"/>
    <w:rsid w:val="001D3270"/>
    <w:rsid w:val="001D4DD9"/>
    <w:rsid w:val="001D6D00"/>
    <w:rsid w:val="001D706E"/>
    <w:rsid w:val="001D7A63"/>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57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800"/>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75A"/>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D8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1F966-3A9E-4772-85BB-FCAE1B31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4415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6</cp:revision>
  <cp:lastPrinted>2019-10-18T12:49:00Z</cp:lastPrinted>
  <dcterms:created xsi:type="dcterms:W3CDTF">2020-12-15T21:33:00Z</dcterms:created>
  <dcterms:modified xsi:type="dcterms:W3CDTF">2020-12-18T17:18:00Z</dcterms:modified>
</cp:coreProperties>
</file>