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1F3C25" w:rsidRDefault="00883840" w:rsidP="001F3C25">
      <w:pPr>
        <w:autoSpaceDE w:val="0"/>
        <w:autoSpaceDN w:val="0"/>
        <w:adjustRightInd w:val="0"/>
        <w:spacing w:line="300" w:lineRule="atLeast"/>
        <w:ind w:left="794"/>
        <w:jc w:val="both"/>
        <w:rPr>
          <w:b/>
          <w:sz w:val="22"/>
          <w:szCs w:val="22"/>
        </w:rPr>
      </w:pPr>
      <w:r w:rsidRPr="00A114B6">
        <w:rPr>
          <w:sz w:val="22"/>
          <w:szCs w:val="22"/>
        </w:rPr>
        <w:t>Assunto</w:t>
      </w:r>
      <w:r w:rsidRPr="00A114B6">
        <w:rPr>
          <w:b/>
          <w:sz w:val="22"/>
          <w:szCs w:val="22"/>
        </w:rPr>
        <w:t>:</w:t>
      </w:r>
      <w:r w:rsidR="00016A4D">
        <w:rPr>
          <w:b/>
          <w:sz w:val="22"/>
          <w:szCs w:val="22"/>
        </w:rPr>
        <w:t xml:space="preserve"> </w:t>
      </w:r>
      <w:r w:rsidRPr="00CA06B0">
        <w:rPr>
          <w:b/>
          <w:sz w:val="22"/>
          <w:szCs w:val="22"/>
        </w:rPr>
        <w:t>Impla</w:t>
      </w:r>
      <w:r w:rsidR="0063796A" w:rsidRPr="00CA06B0">
        <w:rPr>
          <w:b/>
          <w:sz w:val="22"/>
          <w:szCs w:val="22"/>
        </w:rPr>
        <w:t>ntação de Quadra Coberta.</w:t>
      </w:r>
    </w:p>
    <w:p w:rsidR="001F3C25" w:rsidRPr="001F3C25" w:rsidRDefault="00883840" w:rsidP="001F3C25">
      <w:pPr>
        <w:autoSpaceDE w:val="0"/>
        <w:autoSpaceDN w:val="0"/>
        <w:adjustRightInd w:val="0"/>
        <w:spacing w:line="300" w:lineRule="atLeast"/>
        <w:ind w:left="794"/>
        <w:jc w:val="both"/>
        <w:rPr>
          <w:b/>
          <w:sz w:val="22"/>
          <w:szCs w:val="22"/>
        </w:rPr>
      </w:pPr>
      <w:r w:rsidRPr="00A114B6">
        <w:rPr>
          <w:sz w:val="22"/>
          <w:szCs w:val="22"/>
        </w:rPr>
        <w:t>Unidade:</w:t>
      </w:r>
      <w:r w:rsidR="00016A4D">
        <w:rPr>
          <w:sz w:val="22"/>
          <w:szCs w:val="22"/>
        </w:rPr>
        <w:t xml:space="preserve"> </w:t>
      </w:r>
      <w:r w:rsidR="001F3C25" w:rsidRPr="001F3C25">
        <w:rPr>
          <w:b/>
          <w:sz w:val="22"/>
          <w:szCs w:val="22"/>
        </w:rPr>
        <w:t xml:space="preserve">Instituto de </w:t>
      </w:r>
      <w:r w:rsidR="001F3C25">
        <w:rPr>
          <w:b/>
          <w:sz w:val="22"/>
          <w:szCs w:val="22"/>
        </w:rPr>
        <w:t>E</w:t>
      </w:r>
      <w:r w:rsidR="001F3C25" w:rsidRPr="001F3C25">
        <w:rPr>
          <w:b/>
          <w:sz w:val="22"/>
          <w:szCs w:val="22"/>
        </w:rPr>
        <w:t xml:space="preserve">ducação </w:t>
      </w:r>
      <w:r w:rsidR="001F3C25">
        <w:rPr>
          <w:b/>
          <w:sz w:val="22"/>
          <w:szCs w:val="22"/>
        </w:rPr>
        <w:t>M</w:t>
      </w:r>
      <w:r w:rsidR="001F3C25" w:rsidRPr="001F3C25">
        <w:rPr>
          <w:b/>
          <w:sz w:val="22"/>
          <w:szCs w:val="22"/>
        </w:rPr>
        <w:t xml:space="preserve">atilde </w:t>
      </w:r>
      <w:proofErr w:type="spellStart"/>
      <w:r w:rsidR="001F3C25">
        <w:rPr>
          <w:b/>
          <w:sz w:val="22"/>
          <w:szCs w:val="22"/>
        </w:rPr>
        <w:t>M</w:t>
      </w:r>
      <w:r w:rsidR="001F3C25" w:rsidRPr="001F3C25">
        <w:rPr>
          <w:b/>
          <w:sz w:val="22"/>
          <w:szCs w:val="22"/>
        </w:rPr>
        <w:t>argon</w:t>
      </w:r>
      <w:proofErr w:type="spellEnd"/>
      <w:r w:rsidR="001F3C25" w:rsidRPr="001F3C25">
        <w:rPr>
          <w:b/>
          <w:sz w:val="22"/>
          <w:szCs w:val="22"/>
        </w:rPr>
        <w:t xml:space="preserve"> </w:t>
      </w:r>
      <w:r w:rsidR="001F3C25">
        <w:rPr>
          <w:b/>
          <w:sz w:val="22"/>
          <w:szCs w:val="22"/>
        </w:rPr>
        <w:t>V</w:t>
      </w:r>
      <w:r w:rsidR="001F3C25" w:rsidRPr="001F3C25">
        <w:rPr>
          <w:b/>
          <w:sz w:val="22"/>
          <w:szCs w:val="22"/>
        </w:rPr>
        <w:t>az</w:t>
      </w:r>
      <w:r w:rsidR="001F3C25">
        <w:rPr>
          <w:b/>
          <w:sz w:val="22"/>
          <w:szCs w:val="22"/>
        </w:rPr>
        <w:t>.</w:t>
      </w:r>
    </w:p>
    <w:p w:rsidR="001F3C25" w:rsidRDefault="00883840" w:rsidP="00D467C7">
      <w:pPr>
        <w:autoSpaceDE w:val="0"/>
        <w:autoSpaceDN w:val="0"/>
        <w:adjustRightInd w:val="0"/>
        <w:spacing w:line="300" w:lineRule="atLeast"/>
        <w:ind w:left="794"/>
        <w:jc w:val="both"/>
        <w:rPr>
          <w:b/>
          <w:sz w:val="22"/>
          <w:szCs w:val="22"/>
        </w:rPr>
      </w:pPr>
      <w:r w:rsidRPr="00A114B6">
        <w:rPr>
          <w:sz w:val="22"/>
          <w:szCs w:val="22"/>
        </w:rPr>
        <w:t>Endereço:</w:t>
      </w:r>
      <w:r w:rsidR="00016A4D">
        <w:rPr>
          <w:sz w:val="22"/>
          <w:szCs w:val="22"/>
        </w:rPr>
        <w:t xml:space="preserve"> </w:t>
      </w:r>
      <w:r w:rsidR="0063796A" w:rsidRPr="007C5685">
        <w:rPr>
          <w:b/>
          <w:sz w:val="22"/>
          <w:szCs w:val="22"/>
        </w:rPr>
        <w:t>Rua</w:t>
      </w:r>
      <w:r w:rsidR="001F3C25">
        <w:rPr>
          <w:b/>
          <w:sz w:val="22"/>
          <w:szCs w:val="22"/>
        </w:rPr>
        <w:t xml:space="preserve"> </w:t>
      </w:r>
      <w:r w:rsidR="001F3C25" w:rsidRPr="001F3C25">
        <w:rPr>
          <w:b/>
          <w:sz w:val="22"/>
          <w:szCs w:val="22"/>
        </w:rPr>
        <w:t>21</w:t>
      </w:r>
      <w:r w:rsidR="001F3C25">
        <w:rPr>
          <w:b/>
          <w:sz w:val="22"/>
          <w:szCs w:val="22"/>
        </w:rPr>
        <w:t xml:space="preserve">, </w:t>
      </w:r>
      <w:r w:rsidR="001F3C25" w:rsidRPr="001F3C25">
        <w:rPr>
          <w:b/>
          <w:sz w:val="22"/>
          <w:szCs w:val="22"/>
        </w:rPr>
        <w:t xml:space="preserve">n° 135, </w:t>
      </w:r>
      <w:r w:rsidR="001F3C25">
        <w:rPr>
          <w:b/>
          <w:sz w:val="22"/>
          <w:szCs w:val="22"/>
        </w:rPr>
        <w:t>S</w:t>
      </w:r>
      <w:r w:rsidR="001F3C25" w:rsidRPr="001F3C25">
        <w:rPr>
          <w:b/>
          <w:sz w:val="22"/>
          <w:szCs w:val="22"/>
        </w:rPr>
        <w:t xml:space="preserve">etor </w:t>
      </w:r>
      <w:r w:rsidR="00F00D19">
        <w:rPr>
          <w:b/>
          <w:sz w:val="22"/>
          <w:szCs w:val="22"/>
        </w:rPr>
        <w:t>U</w:t>
      </w:r>
      <w:r w:rsidR="00F00D19" w:rsidRPr="001F3C25">
        <w:rPr>
          <w:b/>
          <w:sz w:val="22"/>
          <w:szCs w:val="22"/>
        </w:rPr>
        <w:t>niversitário</w:t>
      </w:r>
      <w:r w:rsidR="001F3C25">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proofErr w:type="spellStart"/>
      <w:r w:rsidR="001F3C25">
        <w:rPr>
          <w:b/>
          <w:sz w:val="22"/>
          <w:szCs w:val="22"/>
        </w:rPr>
        <w:t>C</w:t>
      </w:r>
      <w:r w:rsidR="001F3C25" w:rsidRPr="001F3C25">
        <w:rPr>
          <w:b/>
          <w:sz w:val="22"/>
          <w:szCs w:val="22"/>
        </w:rPr>
        <w:t>atalão-</w:t>
      </w:r>
      <w:r w:rsidR="001F3C25">
        <w:rPr>
          <w:b/>
          <w:sz w:val="22"/>
          <w:szCs w:val="22"/>
        </w:rPr>
        <w:t>GO</w:t>
      </w:r>
      <w:proofErr w:type="spellEnd"/>
      <w:r w:rsidR="001F3C25">
        <w:rPr>
          <w:b/>
          <w:sz w:val="22"/>
          <w:szCs w:val="22"/>
        </w:rPr>
        <w:t>.</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7C5685" w:rsidRPr="007C5685">
        <w:rPr>
          <w:b/>
          <w:sz w:val="22"/>
          <w:szCs w:val="22"/>
        </w:rPr>
        <w:t>Catalão</w:t>
      </w:r>
      <w:r w:rsidRPr="007C5685">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755760" w:rsidRPr="00120B25" w:rsidRDefault="00755760" w:rsidP="00755760">
      <w:pPr>
        <w:autoSpaceDE w:val="0"/>
        <w:autoSpaceDN w:val="0"/>
        <w:adjustRightInd w:val="0"/>
        <w:spacing w:line="300" w:lineRule="atLeast"/>
        <w:ind w:left="794"/>
        <w:jc w:val="both"/>
        <w:rPr>
          <w:sz w:val="22"/>
          <w:szCs w:val="22"/>
        </w:rPr>
      </w:pPr>
      <w:r w:rsidRPr="00120B25">
        <w:rPr>
          <w:sz w:val="22"/>
          <w:szCs w:val="22"/>
        </w:rPr>
        <w:t>A presente contratação justifica-se devido à necessidade de haver um local nas escolas para realização de atividades esportivas, evitando assim que estas atividades sejam ministradas em pátios, estacionamentos e descampados</w:t>
      </w:r>
      <w:r>
        <w:rPr>
          <w:sz w:val="22"/>
          <w:szCs w:val="22"/>
        </w:rPr>
        <w:t>.</w:t>
      </w:r>
    </w:p>
    <w:p w:rsidR="00755760" w:rsidRDefault="00755760" w:rsidP="00755760">
      <w:pPr>
        <w:autoSpaceDE w:val="0"/>
        <w:autoSpaceDN w:val="0"/>
        <w:adjustRightInd w:val="0"/>
        <w:spacing w:line="300" w:lineRule="atLeast"/>
        <w:ind w:left="794"/>
        <w:jc w:val="both"/>
        <w:rPr>
          <w:sz w:val="22"/>
          <w:szCs w:val="22"/>
        </w:rPr>
      </w:pPr>
      <w:r w:rsidRPr="00120B25">
        <w:rPr>
          <w:sz w:val="22"/>
          <w:szCs w:val="22"/>
        </w:rPr>
        <w:t>A prática esportiva nas escolas é essencial para o crescimento físico do indivíduo, sem falar na questão psicológica e social, já que o esporte no contexto educacional trabalha também conceitos como lealdade, a ética, a não discriminação e a competitividade respeitosa.</w:t>
      </w:r>
    </w:p>
    <w:p w:rsidR="00755760" w:rsidRPr="00120B25" w:rsidRDefault="00755760" w:rsidP="00755760">
      <w:pPr>
        <w:autoSpaceDE w:val="0"/>
        <w:autoSpaceDN w:val="0"/>
        <w:adjustRightInd w:val="0"/>
        <w:spacing w:line="300" w:lineRule="atLeast"/>
        <w:ind w:left="794"/>
        <w:jc w:val="both"/>
        <w:rPr>
          <w:sz w:val="22"/>
          <w:szCs w:val="22"/>
        </w:rPr>
      </w:pPr>
      <w:r>
        <w:rPr>
          <w:sz w:val="22"/>
          <w:szCs w:val="22"/>
        </w:rPr>
        <w:t>V</w:t>
      </w:r>
      <w:r w:rsidRPr="00120B25">
        <w:rPr>
          <w:sz w:val="22"/>
          <w:szCs w:val="22"/>
        </w:rPr>
        <w:t>isto que essas atividades são consideradas essenciais,</w:t>
      </w:r>
      <w:r>
        <w:rPr>
          <w:sz w:val="22"/>
          <w:szCs w:val="22"/>
        </w:rPr>
        <w:t xml:space="preserve"> é </w:t>
      </w:r>
      <w:r w:rsidRPr="00120B25">
        <w:rPr>
          <w:sz w:val="22"/>
          <w:szCs w:val="22"/>
        </w:rPr>
        <w:t>de supra importância</w:t>
      </w:r>
      <w:r>
        <w:rPr>
          <w:sz w:val="22"/>
          <w:szCs w:val="22"/>
        </w:rPr>
        <w:t xml:space="preserve"> </w:t>
      </w:r>
      <w:r w:rsidRPr="00120B25">
        <w:rPr>
          <w:sz w:val="22"/>
          <w:szCs w:val="22"/>
        </w:rPr>
        <w:t xml:space="preserve">que </w:t>
      </w:r>
      <w:r>
        <w:rPr>
          <w:sz w:val="22"/>
          <w:szCs w:val="22"/>
        </w:rPr>
        <w:t xml:space="preserve">a unidade escolar </w:t>
      </w:r>
      <w:r w:rsidRPr="00120B25">
        <w:rPr>
          <w:sz w:val="22"/>
          <w:szCs w:val="22"/>
        </w:rPr>
        <w:t>tenha um local coberto com proteção de sol e chuva.</w:t>
      </w:r>
      <w:r>
        <w:rPr>
          <w:sz w:val="22"/>
          <w:szCs w:val="22"/>
        </w:rPr>
        <w:t xml:space="preserve"> </w:t>
      </w:r>
      <w:r w:rsidRPr="00120B25">
        <w:rPr>
          <w:sz w:val="22"/>
          <w:szCs w:val="22"/>
        </w:rPr>
        <w:t xml:space="preserve">Esta </w:t>
      </w:r>
      <w:r>
        <w:rPr>
          <w:sz w:val="22"/>
          <w:szCs w:val="22"/>
        </w:rPr>
        <w:t>q</w:t>
      </w:r>
      <w:r w:rsidRPr="00120B25">
        <w:rPr>
          <w:sz w:val="22"/>
          <w:szCs w:val="22"/>
        </w:rPr>
        <w:t xml:space="preserve">uadra </w:t>
      </w:r>
      <w:r>
        <w:rPr>
          <w:sz w:val="22"/>
          <w:szCs w:val="22"/>
        </w:rPr>
        <w:t>c</w:t>
      </w:r>
      <w:r w:rsidRPr="00120B25">
        <w:rPr>
          <w:sz w:val="22"/>
          <w:szCs w:val="22"/>
        </w:rPr>
        <w:t>oberta resolve também, a necessidade de espaços cobertos para reuniões e eventos na Unidade Escolar.</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244D30" w:rsidRPr="00755760" w:rsidRDefault="008970CF" w:rsidP="007035DC">
      <w:pPr>
        <w:autoSpaceDE w:val="0"/>
        <w:autoSpaceDN w:val="0"/>
        <w:adjustRightInd w:val="0"/>
        <w:spacing w:line="300" w:lineRule="atLeast"/>
        <w:ind w:left="794"/>
        <w:jc w:val="both"/>
        <w:rPr>
          <w:sz w:val="22"/>
          <w:szCs w:val="22"/>
        </w:rPr>
      </w:pPr>
      <w:r w:rsidRPr="00755760">
        <w:rPr>
          <w:sz w:val="22"/>
          <w:szCs w:val="22"/>
        </w:rPr>
        <w:t>A Q</w:t>
      </w:r>
      <w:r w:rsidR="00244D30" w:rsidRPr="00755760">
        <w:rPr>
          <w:sz w:val="22"/>
          <w:szCs w:val="22"/>
        </w:rPr>
        <w:t xml:space="preserve">uadra a ser executada nesta unidade escolar é uma Quadra Coberta em Arco, Padrão </w:t>
      </w:r>
      <w:proofErr w:type="spellStart"/>
      <w:r w:rsidR="00244D30" w:rsidRPr="00755760">
        <w:rPr>
          <w:sz w:val="22"/>
          <w:szCs w:val="22"/>
        </w:rPr>
        <w:t>Seduc</w:t>
      </w:r>
      <w:proofErr w:type="spellEnd"/>
      <w:r w:rsidR="00755760" w:rsidRPr="00755760">
        <w:rPr>
          <w:sz w:val="22"/>
          <w:szCs w:val="22"/>
        </w:rPr>
        <w:t xml:space="preserve">, </w:t>
      </w:r>
      <w:r w:rsidR="008C0A1B">
        <w:rPr>
          <w:sz w:val="22"/>
          <w:szCs w:val="22"/>
        </w:rPr>
        <w:t xml:space="preserve">com </w:t>
      </w:r>
      <w:r w:rsidR="00244D30" w:rsidRPr="00755760">
        <w:rPr>
          <w:sz w:val="22"/>
          <w:szCs w:val="22"/>
        </w:rPr>
        <w:t xml:space="preserve">uma área </w:t>
      </w:r>
      <w:r w:rsidR="008C0A1B">
        <w:rPr>
          <w:sz w:val="22"/>
          <w:szCs w:val="22"/>
        </w:rPr>
        <w:t xml:space="preserve">construída </w:t>
      </w:r>
      <w:r w:rsidR="00244D30" w:rsidRPr="00755760">
        <w:rPr>
          <w:sz w:val="22"/>
          <w:szCs w:val="22"/>
        </w:rPr>
        <w:t xml:space="preserve">de </w:t>
      </w:r>
      <w:r w:rsidR="00F00D19">
        <w:rPr>
          <w:sz w:val="22"/>
          <w:szCs w:val="22"/>
        </w:rPr>
        <w:t>409</w:t>
      </w:r>
      <w:r w:rsidR="00244D30" w:rsidRPr="00755760">
        <w:rPr>
          <w:sz w:val="22"/>
          <w:szCs w:val="22"/>
        </w:rPr>
        <w:t>,</w:t>
      </w:r>
      <w:r w:rsidR="00F00D19">
        <w:rPr>
          <w:sz w:val="22"/>
          <w:szCs w:val="22"/>
        </w:rPr>
        <w:t>34</w:t>
      </w:r>
      <w:r w:rsidR="00244D30" w:rsidRPr="00755760">
        <w:rPr>
          <w:sz w:val="22"/>
          <w:szCs w:val="22"/>
        </w:rPr>
        <w:t>m2:</w:t>
      </w:r>
      <w:r w:rsidR="00F00D19">
        <w:rPr>
          <w:sz w:val="22"/>
          <w:szCs w:val="22"/>
        </w:rPr>
        <w:t xml:space="preserve"> </w:t>
      </w:r>
    </w:p>
    <w:p w:rsidR="007035DC" w:rsidRDefault="007035DC"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755760" w:rsidRDefault="00755760" w:rsidP="008A20E7">
            <w:pPr>
              <w:adjustRightInd w:val="0"/>
              <w:spacing w:line="300" w:lineRule="atLeast"/>
              <w:jc w:val="center"/>
              <w:rPr>
                <w:rFonts w:ascii="Times New Roman" w:hAnsi="Times New Roman"/>
                <w:sz w:val="20"/>
                <w:szCs w:val="20"/>
              </w:rPr>
            </w:pPr>
            <w:r w:rsidRPr="00755760">
              <w:rPr>
                <w:rFonts w:ascii="Times New Roman" w:hAnsi="Times New Roman"/>
                <w:sz w:val="20"/>
                <w:szCs w:val="20"/>
              </w:rPr>
              <w:t>AMPLIAÇÃO</w:t>
            </w:r>
          </w:p>
        </w:tc>
        <w:tc>
          <w:tcPr>
            <w:tcW w:w="5351" w:type="dxa"/>
          </w:tcPr>
          <w:p w:rsidR="007035DC" w:rsidRPr="00755760" w:rsidRDefault="007035DC" w:rsidP="008A20E7">
            <w:pPr>
              <w:adjustRightInd w:val="0"/>
              <w:spacing w:line="300" w:lineRule="atLeast"/>
              <w:jc w:val="center"/>
              <w:rPr>
                <w:rFonts w:ascii="Times New Roman" w:hAnsi="Times New Roman"/>
                <w:sz w:val="20"/>
                <w:szCs w:val="20"/>
              </w:rPr>
            </w:pPr>
            <w:r w:rsidRPr="00755760">
              <w:rPr>
                <w:rFonts w:ascii="Times New Roman" w:hAnsi="Times New Roman"/>
                <w:sz w:val="20"/>
                <w:szCs w:val="20"/>
              </w:rPr>
              <w:t>EMPREITADA POR PREÇO 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Default="007035DC" w:rsidP="007035DC">
      <w:pPr>
        <w:autoSpaceDE w:val="0"/>
        <w:autoSpaceDN w:val="0"/>
        <w:adjustRightInd w:val="0"/>
        <w:spacing w:line="300" w:lineRule="atLeast"/>
        <w:ind w:left="794"/>
        <w:jc w:val="both"/>
        <w:rPr>
          <w:color w:val="FF0000"/>
          <w:sz w:val="22"/>
          <w:szCs w:val="22"/>
        </w:rPr>
      </w:pPr>
    </w:p>
    <w:p w:rsidR="008C0A1B" w:rsidRDefault="008C0A1B" w:rsidP="007035DC">
      <w:pPr>
        <w:autoSpaceDE w:val="0"/>
        <w:autoSpaceDN w:val="0"/>
        <w:adjustRightInd w:val="0"/>
        <w:spacing w:line="300" w:lineRule="atLeast"/>
        <w:ind w:left="794"/>
        <w:jc w:val="both"/>
        <w:rPr>
          <w:color w:val="FF0000"/>
          <w:sz w:val="22"/>
          <w:szCs w:val="22"/>
        </w:rPr>
      </w:pPr>
    </w:p>
    <w:p w:rsidR="00755760" w:rsidRPr="00A114B6" w:rsidRDefault="00755760" w:rsidP="007035DC">
      <w:pPr>
        <w:autoSpaceDE w:val="0"/>
        <w:autoSpaceDN w:val="0"/>
        <w:adjustRightInd w:val="0"/>
        <w:spacing w:line="300" w:lineRule="atLeast"/>
        <w:ind w:left="794"/>
        <w:jc w:val="both"/>
        <w:rPr>
          <w:color w:val="FF0000"/>
          <w:sz w:val="22"/>
          <w:szCs w:val="22"/>
        </w:rPr>
      </w:pPr>
    </w:p>
    <w:p w:rsidR="00956F9C" w:rsidRPr="00A114B6" w:rsidRDefault="00956F9C"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lastRenderedPageBreak/>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Pr="00A114B6" w:rsidRDefault="00244D3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lastRenderedPageBreak/>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1F3C25" w:rsidRPr="001F3C25" w:rsidRDefault="001F3C25" w:rsidP="001F3C25">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1F3C25">
        <w:rPr>
          <w:rFonts w:ascii="Times New Roman" w:hAnsi="Times New Roman"/>
        </w:rPr>
        <w:t>Quadra poliesportiva:</w:t>
      </w:r>
    </w:p>
    <w:p w:rsidR="001F3C25" w:rsidRPr="001F3C25" w:rsidRDefault="001F3C25" w:rsidP="001F3C25">
      <w:pPr>
        <w:pStyle w:val="PargrafodaLista"/>
        <w:autoSpaceDE w:val="0"/>
        <w:autoSpaceDN w:val="0"/>
        <w:adjustRightInd w:val="0"/>
        <w:spacing w:after="0" w:line="300" w:lineRule="atLeast"/>
        <w:ind w:left="907"/>
        <w:jc w:val="both"/>
        <w:rPr>
          <w:rFonts w:ascii="Times New Roman" w:hAnsi="Times New Roman"/>
        </w:rPr>
      </w:pPr>
      <w:r w:rsidRPr="001F3C25">
        <w:rPr>
          <w:rFonts w:ascii="Times New Roman" w:hAnsi="Times New Roman"/>
        </w:rPr>
        <w:t>-</w:t>
      </w:r>
      <w:r>
        <w:rPr>
          <w:rFonts w:ascii="Times New Roman" w:hAnsi="Times New Roman"/>
        </w:rPr>
        <w:t xml:space="preserve"> E</w:t>
      </w:r>
      <w:r w:rsidRPr="001F3C25">
        <w:rPr>
          <w:rFonts w:ascii="Times New Roman" w:hAnsi="Times New Roman"/>
        </w:rPr>
        <w:t>xecutar regularização de terreno</w:t>
      </w:r>
      <w:r>
        <w:rPr>
          <w:rFonts w:ascii="Times New Roman" w:hAnsi="Times New Roman"/>
        </w:rPr>
        <w:t>;</w:t>
      </w:r>
    </w:p>
    <w:p w:rsidR="001F3C25" w:rsidRPr="001F3C25" w:rsidRDefault="001F3C25" w:rsidP="001F3C25">
      <w:pPr>
        <w:pStyle w:val="PargrafodaLista"/>
        <w:autoSpaceDE w:val="0"/>
        <w:autoSpaceDN w:val="0"/>
        <w:adjustRightInd w:val="0"/>
        <w:spacing w:after="0" w:line="300" w:lineRule="atLeast"/>
        <w:ind w:left="907"/>
        <w:jc w:val="both"/>
        <w:rPr>
          <w:rFonts w:ascii="Times New Roman" w:hAnsi="Times New Roman"/>
        </w:rPr>
      </w:pPr>
      <w:r w:rsidRPr="001F3C25">
        <w:rPr>
          <w:rFonts w:ascii="Times New Roman" w:hAnsi="Times New Roman"/>
        </w:rPr>
        <w:t>-</w:t>
      </w:r>
      <w:r>
        <w:rPr>
          <w:rFonts w:ascii="Times New Roman" w:hAnsi="Times New Roman"/>
        </w:rPr>
        <w:t xml:space="preserve"> E</w:t>
      </w:r>
      <w:r w:rsidRPr="001F3C25">
        <w:rPr>
          <w:rFonts w:ascii="Times New Roman" w:hAnsi="Times New Roman"/>
        </w:rPr>
        <w:t>xecutar piso em concreto polido</w:t>
      </w:r>
      <w:r>
        <w:rPr>
          <w:rFonts w:ascii="Times New Roman" w:hAnsi="Times New Roman"/>
        </w:rPr>
        <w:t>;</w:t>
      </w:r>
    </w:p>
    <w:p w:rsidR="001F3C25" w:rsidRPr="001F3C25" w:rsidRDefault="001F3C25" w:rsidP="001F3C25">
      <w:pPr>
        <w:pStyle w:val="PargrafodaLista"/>
        <w:autoSpaceDE w:val="0"/>
        <w:autoSpaceDN w:val="0"/>
        <w:adjustRightInd w:val="0"/>
        <w:spacing w:after="0" w:line="300" w:lineRule="atLeast"/>
        <w:ind w:left="907"/>
        <w:jc w:val="both"/>
        <w:rPr>
          <w:rFonts w:ascii="Times New Roman" w:hAnsi="Times New Roman"/>
        </w:rPr>
      </w:pPr>
      <w:r w:rsidRPr="001F3C25">
        <w:rPr>
          <w:rFonts w:ascii="Times New Roman" w:hAnsi="Times New Roman"/>
        </w:rPr>
        <w:t>-</w:t>
      </w:r>
      <w:r>
        <w:rPr>
          <w:rFonts w:ascii="Times New Roman" w:hAnsi="Times New Roman"/>
        </w:rPr>
        <w:t xml:space="preserve"> P</w:t>
      </w:r>
      <w:r w:rsidRPr="001F3C25">
        <w:rPr>
          <w:rFonts w:ascii="Times New Roman" w:hAnsi="Times New Roman"/>
        </w:rPr>
        <w:t>intura do piso e demarcação das faixas esportivas</w:t>
      </w:r>
      <w:r>
        <w:rPr>
          <w:rFonts w:ascii="Times New Roman" w:hAnsi="Times New Roman"/>
        </w:rPr>
        <w:t>;</w:t>
      </w:r>
    </w:p>
    <w:p w:rsidR="001F3C25" w:rsidRPr="001F3C25" w:rsidRDefault="001F3C25" w:rsidP="001F3C25">
      <w:pPr>
        <w:pStyle w:val="PargrafodaLista"/>
        <w:autoSpaceDE w:val="0"/>
        <w:autoSpaceDN w:val="0"/>
        <w:adjustRightInd w:val="0"/>
        <w:spacing w:after="0" w:line="300" w:lineRule="atLeast"/>
        <w:ind w:left="907"/>
        <w:jc w:val="both"/>
        <w:rPr>
          <w:rFonts w:ascii="Times New Roman" w:hAnsi="Times New Roman"/>
        </w:rPr>
      </w:pPr>
      <w:r w:rsidRPr="001F3C25">
        <w:rPr>
          <w:rFonts w:ascii="Times New Roman" w:hAnsi="Times New Roman"/>
        </w:rPr>
        <w:t>-</w:t>
      </w:r>
      <w:r>
        <w:rPr>
          <w:rFonts w:ascii="Times New Roman" w:hAnsi="Times New Roman"/>
        </w:rPr>
        <w:t xml:space="preserve"> C</w:t>
      </w:r>
      <w:r w:rsidRPr="001F3C25">
        <w:rPr>
          <w:rFonts w:ascii="Times New Roman" w:hAnsi="Times New Roman"/>
        </w:rPr>
        <w:t>onstruir, rebocar e pintar muretas</w:t>
      </w:r>
      <w:r>
        <w:rPr>
          <w:rFonts w:ascii="Times New Roman" w:hAnsi="Times New Roman"/>
        </w:rPr>
        <w:t>;</w:t>
      </w:r>
    </w:p>
    <w:p w:rsidR="001F3C25" w:rsidRPr="001F3C25" w:rsidRDefault="001F3C25" w:rsidP="001F3C25">
      <w:pPr>
        <w:pStyle w:val="PargrafodaLista"/>
        <w:autoSpaceDE w:val="0"/>
        <w:autoSpaceDN w:val="0"/>
        <w:adjustRightInd w:val="0"/>
        <w:spacing w:after="0" w:line="300" w:lineRule="atLeast"/>
        <w:ind w:left="907"/>
        <w:jc w:val="both"/>
        <w:rPr>
          <w:rFonts w:ascii="Times New Roman" w:hAnsi="Times New Roman"/>
        </w:rPr>
      </w:pPr>
      <w:r w:rsidRPr="001F3C25">
        <w:rPr>
          <w:rFonts w:ascii="Times New Roman" w:hAnsi="Times New Roman"/>
        </w:rPr>
        <w:t>-</w:t>
      </w:r>
      <w:r>
        <w:rPr>
          <w:rFonts w:ascii="Times New Roman" w:hAnsi="Times New Roman"/>
        </w:rPr>
        <w:t xml:space="preserve"> E</w:t>
      </w:r>
      <w:r w:rsidRPr="001F3C25">
        <w:rPr>
          <w:rFonts w:ascii="Times New Roman" w:hAnsi="Times New Roman"/>
        </w:rPr>
        <w:t>xecutar alambrado de fechamento da quadra</w:t>
      </w:r>
      <w:r>
        <w:rPr>
          <w:rFonts w:ascii="Times New Roman" w:hAnsi="Times New Roman"/>
        </w:rPr>
        <w:t>;</w:t>
      </w:r>
    </w:p>
    <w:p w:rsidR="001F3C25" w:rsidRPr="001F3C25" w:rsidRDefault="001F3C25" w:rsidP="001F3C25">
      <w:pPr>
        <w:pStyle w:val="PargrafodaLista"/>
        <w:autoSpaceDE w:val="0"/>
        <w:autoSpaceDN w:val="0"/>
        <w:adjustRightInd w:val="0"/>
        <w:spacing w:after="0" w:line="300" w:lineRule="atLeast"/>
        <w:ind w:left="907"/>
        <w:jc w:val="both"/>
        <w:rPr>
          <w:rFonts w:ascii="Times New Roman" w:hAnsi="Times New Roman"/>
        </w:rPr>
      </w:pPr>
      <w:r w:rsidRPr="001F3C25">
        <w:rPr>
          <w:rFonts w:ascii="Times New Roman" w:hAnsi="Times New Roman"/>
        </w:rPr>
        <w:t>-</w:t>
      </w:r>
      <w:r>
        <w:rPr>
          <w:rFonts w:ascii="Times New Roman" w:hAnsi="Times New Roman"/>
        </w:rPr>
        <w:t xml:space="preserve"> C</w:t>
      </w:r>
      <w:r w:rsidRPr="001F3C25">
        <w:rPr>
          <w:rFonts w:ascii="Times New Roman" w:hAnsi="Times New Roman"/>
        </w:rPr>
        <w:t>onstrução de arquibancadas em alvenaria</w:t>
      </w:r>
      <w:r>
        <w:rPr>
          <w:rFonts w:ascii="Times New Roman" w:hAnsi="Times New Roman"/>
        </w:rPr>
        <w:t>;</w:t>
      </w:r>
    </w:p>
    <w:p w:rsidR="001F3C25" w:rsidRPr="001F3C25" w:rsidRDefault="001F3C25" w:rsidP="001F3C25">
      <w:pPr>
        <w:pStyle w:val="PargrafodaLista"/>
        <w:autoSpaceDE w:val="0"/>
        <w:autoSpaceDN w:val="0"/>
        <w:adjustRightInd w:val="0"/>
        <w:spacing w:after="0" w:line="300" w:lineRule="atLeast"/>
        <w:ind w:left="907"/>
        <w:jc w:val="both"/>
        <w:rPr>
          <w:rFonts w:ascii="Times New Roman" w:hAnsi="Times New Roman"/>
        </w:rPr>
      </w:pPr>
      <w:r w:rsidRPr="001F3C25">
        <w:rPr>
          <w:rFonts w:ascii="Times New Roman" w:hAnsi="Times New Roman"/>
        </w:rPr>
        <w:t>-</w:t>
      </w:r>
      <w:r>
        <w:rPr>
          <w:rFonts w:ascii="Times New Roman" w:hAnsi="Times New Roman"/>
        </w:rPr>
        <w:t xml:space="preserve"> I</w:t>
      </w:r>
      <w:r w:rsidRPr="001F3C25">
        <w:rPr>
          <w:rFonts w:ascii="Times New Roman" w:hAnsi="Times New Roman"/>
        </w:rPr>
        <w:t>mplementação de estrutura metálica para suporte da cobertura</w:t>
      </w:r>
      <w:r>
        <w:rPr>
          <w:rFonts w:ascii="Times New Roman" w:hAnsi="Times New Roman"/>
        </w:rPr>
        <w:t>;</w:t>
      </w:r>
    </w:p>
    <w:p w:rsidR="001F3C25" w:rsidRPr="001F3C25" w:rsidRDefault="001F3C25" w:rsidP="001F3C25">
      <w:pPr>
        <w:pStyle w:val="PargrafodaLista"/>
        <w:autoSpaceDE w:val="0"/>
        <w:autoSpaceDN w:val="0"/>
        <w:adjustRightInd w:val="0"/>
        <w:spacing w:after="0" w:line="300" w:lineRule="atLeast"/>
        <w:ind w:left="907"/>
        <w:jc w:val="both"/>
        <w:rPr>
          <w:rFonts w:ascii="Times New Roman" w:hAnsi="Times New Roman"/>
        </w:rPr>
      </w:pPr>
      <w:r w:rsidRPr="001F3C25">
        <w:rPr>
          <w:rFonts w:ascii="Times New Roman" w:hAnsi="Times New Roman"/>
        </w:rPr>
        <w:t>-</w:t>
      </w:r>
      <w:r>
        <w:rPr>
          <w:rFonts w:ascii="Times New Roman" w:hAnsi="Times New Roman"/>
        </w:rPr>
        <w:t xml:space="preserve"> E</w:t>
      </w:r>
      <w:r w:rsidRPr="001F3C25">
        <w:rPr>
          <w:rFonts w:ascii="Times New Roman" w:hAnsi="Times New Roman"/>
        </w:rPr>
        <w:t>xecutar corrimão duplo nas rampas de entrada da quadra</w:t>
      </w:r>
      <w:r>
        <w:rPr>
          <w:rFonts w:ascii="Times New Roman" w:hAnsi="Times New Roman"/>
        </w:rPr>
        <w:t>;</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A05833" w:rsidRDefault="00A05833"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904476">
              <w:rPr>
                <w:rFonts w:eastAsia="Arial Unicode MS"/>
                <w:b/>
              </w:rPr>
              <w:t>R$</w:t>
            </w:r>
            <w:r w:rsidR="00904476" w:rsidRPr="00904476">
              <w:rPr>
                <w:rFonts w:eastAsia="Arial Unicode MS"/>
                <w:b/>
              </w:rPr>
              <w:t>3</w:t>
            </w:r>
            <w:r w:rsidR="008F747F">
              <w:rPr>
                <w:rFonts w:eastAsia="Arial Unicode MS"/>
                <w:b/>
              </w:rPr>
              <w:t>35.634,04</w:t>
            </w:r>
            <w:r w:rsidRPr="00904476">
              <w:rPr>
                <w:rFonts w:eastAsia="Arial Unicode MS"/>
                <w:b/>
              </w:rPr>
              <w:t xml:space="preserve"> – 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0B3912" w:rsidRDefault="003A0C1D" w:rsidP="00885EE2">
            <w:pPr>
              <w:jc w:val="center"/>
              <w:rPr>
                <w:b/>
                <w:bCs/>
                <w:sz w:val="20"/>
                <w:szCs w:val="20"/>
              </w:rPr>
            </w:pPr>
            <w:r w:rsidRPr="000B3912">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0B3912" w:rsidRDefault="003A0C1D" w:rsidP="00885EE2">
            <w:pPr>
              <w:jc w:val="both"/>
              <w:rPr>
                <w:bCs/>
                <w:sz w:val="20"/>
                <w:szCs w:val="20"/>
              </w:rPr>
            </w:pPr>
            <w:r w:rsidRPr="000B3912">
              <w:rPr>
                <w:bCs/>
                <w:sz w:val="20"/>
                <w:szCs w:val="20"/>
              </w:rPr>
              <w:t>Contratação de empresa de engenharia para execução de obra, conforme Projetos, Planilha Orçamentária, Memorial Descritivo e Cronograma Físico-financeiro, relacionados com os serviços discriminados:</w:t>
            </w:r>
          </w:p>
          <w:p w:rsidR="003A0C1D" w:rsidRPr="000B3912" w:rsidRDefault="003A0C1D" w:rsidP="00885EE2">
            <w:pPr>
              <w:jc w:val="both"/>
              <w:rPr>
                <w:bCs/>
                <w:sz w:val="20"/>
                <w:szCs w:val="20"/>
              </w:rPr>
            </w:pPr>
          </w:p>
          <w:p w:rsidR="003A0C1D" w:rsidRPr="000B3912" w:rsidRDefault="003A0C1D" w:rsidP="00885EE2">
            <w:pPr>
              <w:jc w:val="both"/>
              <w:rPr>
                <w:b/>
                <w:bCs/>
                <w:sz w:val="20"/>
                <w:szCs w:val="20"/>
              </w:rPr>
            </w:pPr>
            <w:r w:rsidRPr="000B3912">
              <w:rPr>
                <w:b/>
                <w:bCs/>
                <w:sz w:val="20"/>
                <w:szCs w:val="20"/>
              </w:rPr>
              <w:t>ITE</w:t>
            </w:r>
            <w:r w:rsidR="0099336C" w:rsidRPr="000B3912">
              <w:rPr>
                <w:b/>
                <w:bCs/>
                <w:sz w:val="20"/>
                <w:szCs w:val="20"/>
              </w:rPr>
              <w:t>N</w:t>
            </w:r>
            <w:r w:rsidRPr="000B3912">
              <w:rPr>
                <w:b/>
                <w:bCs/>
                <w:sz w:val="20"/>
                <w:szCs w:val="20"/>
              </w:rPr>
              <w:t>S RELACIONADOS EM PLANILHA.</w:t>
            </w:r>
          </w:p>
          <w:p w:rsidR="003A0C1D" w:rsidRPr="000B3912" w:rsidRDefault="003A0C1D" w:rsidP="00885EE2">
            <w:pPr>
              <w:jc w:val="both"/>
              <w:rPr>
                <w:b/>
                <w:bCs/>
                <w:sz w:val="20"/>
                <w:szCs w:val="20"/>
              </w:rPr>
            </w:pPr>
          </w:p>
          <w:p w:rsidR="003A0C1D" w:rsidRPr="000B3912" w:rsidRDefault="003A0C1D" w:rsidP="00885EE2">
            <w:pPr>
              <w:jc w:val="both"/>
              <w:rPr>
                <w:bCs/>
                <w:sz w:val="20"/>
                <w:szCs w:val="20"/>
              </w:rPr>
            </w:pPr>
            <w:r w:rsidRPr="000B3912">
              <w:rPr>
                <w:bCs/>
                <w:sz w:val="20"/>
                <w:szCs w:val="20"/>
              </w:rPr>
              <w:t>SERVIÇOS PRELIMINARES</w:t>
            </w:r>
          </w:p>
          <w:p w:rsidR="003A0C1D" w:rsidRPr="000B3912" w:rsidRDefault="003A0C1D" w:rsidP="00885EE2">
            <w:pPr>
              <w:jc w:val="both"/>
              <w:rPr>
                <w:bCs/>
                <w:sz w:val="20"/>
                <w:szCs w:val="20"/>
              </w:rPr>
            </w:pPr>
            <w:r w:rsidRPr="000B3912">
              <w:rPr>
                <w:bCs/>
                <w:sz w:val="20"/>
                <w:szCs w:val="20"/>
              </w:rPr>
              <w:t>TRAN</w:t>
            </w:r>
            <w:r w:rsidR="0099336C" w:rsidRPr="000B3912">
              <w:rPr>
                <w:bCs/>
                <w:sz w:val="20"/>
                <w:szCs w:val="20"/>
              </w:rPr>
              <w:t>S</w:t>
            </w:r>
            <w:r w:rsidRPr="000B3912">
              <w:rPr>
                <w:bCs/>
                <w:sz w:val="20"/>
                <w:szCs w:val="20"/>
              </w:rPr>
              <w:t xml:space="preserve">PORTES </w:t>
            </w:r>
          </w:p>
          <w:p w:rsidR="003A0C1D" w:rsidRPr="000B3912" w:rsidRDefault="003A0C1D" w:rsidP="00885EE2">
            <w:pPr>
              <w:jc w:val="both"/>
              <w:rPr>
                <w:bCs/>
                <w:sz w:val="20"/>
                <w:szCs w:val="20"/>
              </w:rPr>
            </w:pPr>
            <w:r w:rsidRPr="000B3912">
              <w:rPr>
                <w:bCs/>
                <w:sz w:val="20"/>
                <w:szCs w:val="20"/>
              </w:rPr>
              <w:t>SERVIÇO</w:t>
            </w:r>
            <w:r w:rsidR="00550318" w:rsidRPr="000B3912">
              <w:rPr>
                <w:bCs/>
                <w:sz w:val="20"/>
                <w:szCs w:val="20"/>
              </w:rPr>
              <w:t>S</w:t>
            </w:r>
            <w:r w:rsidRPr="000B3912">
              <w:rPr>
                <w:bCs/>
                <w:sz w:val="20"/>
                <w:szCs w:val="20"/>
              </w:rPr>
              <w:t xml:space="preserve"> EM TERRA </w:t>
            </w:r>
          </w:p>
          <w:p w:rsidR="003A0C1D" w:rsidRPr="000B3912" w:rsidRDefault="003A0C1D" w:rsidP="00885EE2">
            <w:pPr>
              <w:jc w:val="both"/>
              <w:rPr>
                <w:bCs/>
                <w:sz w:val="20"/>
                <w:szCs w:val="20"/>
              </w:rPr>
            </w:pPr>
            <w:r w:rsidRPr="000B3912">
              <w:rPr>
                <w:bCs/>
                <w:sz w:val="20"/>
                <w:szCs w:val="20"/>
              </w:rPr>
              <w:t>FUNDAÇÕES E SONDAGENS</w:t>
            </w:r>
          </w:p>
          <w:p w:rsidR="003A0C1D" w:rsidRPr="000B3912" w:rsidRDefault="003A0C1D" w:rsidP="00885EE2">
            <w:pPr>
              <w:jc w:val="both"/>
              <w:rPr>
                <w:bCs/>
                <w:sz w:val="20"/>
                <w:szCs w:val="20"/>
              </w:rPr>
            </w:pPr>
            <w:r w:rsidRPr="000B3912">
              <w:rPr>
                <w:bCs/>
                <w:sz w:val="20"/>
                <w:szCs w:val="20"/>
              </w:rPr>
              <w:t>ESTRUTURA</w:t>
            </w:r>
          </w:p>
          <w:p w:rsidR="003A0C1D" w:rsidRPr="000B3912" w:rsidRDefault="00F70BD1" w:rsidP="00885EE2">
            <w:pPr>
              <w:jc w:val="both"/>
              <w:rPr>
                <w:bCs/>
                <w:sz w:val="20"/>
                <w:szCs w:val="20"/>
              </w:rPr>
            </w:pPr>
            <w:r w:rsidRPr="000B3912">
              <w:rPr>
                <w:bCs/>
                <w:sz w:val="20"/>
                <w:szCs w:val="20"/>
              </w:rPr>
              <w:t>INST</w:t>
            </w:r>
            <w:r w:rsidR="00550318" w:rsidRPr="000B3912">
              <w:rPr>
                <w:bCs/>
                <w:sz w:val="20"/>
                <w:szCs w:val="20"/>
              </w:rPr>
              <w:t xml:space="preserve">ALAÇÕES </w:t>
            </w:r>
            <w:r w:rsidR="003A0C1D" w:rsidRPr="000B3912">
              <w:rPr>
                <w:bCs/>
                <w:sz w:val="20"/>
                <w:szCs w:val="20"/>
              </w:rPr>
              <w:t>ELET</w:t>
            </w:r>
            <w:r w:rsidR="00550318" w:rsidRPr="000B3912">
              <w:rPr>
                <w:bCs/>
                <w:sz w:val="20"/>
                <w:szCs w:val="20"/>
              </w:rPr>
              <w:t>ÉTRICAS</w:t>
            </w:r>
          </w:p>
          <w:p w:rsidR="003A0C1D" w:rsidRPr="000B3912" w:rsidRDefault="00056E4D" w:rsidP="00885EE2">
            <w:pPr>
              <w:jc w:val="both"/>
              <w:rPr>
                <w:bCs/>
                <w:sz w:val="20"/>
                <w:szCs w:val="20"/>
              </w:rPr>
            </w:pPr>
            <w:r w:rsidRPr="000B3912">
              <w:rPr>
                <w:bCs/>
                <w:sz w:val="20"/>
                <w:szCs w:val="20"/>
              </w:rPr>
              <w:t>ALVENARIA</w:t>
            </w:r>
            <w:r w:rsidR="008F747F">
              <w:rPr>
                <w:bCs/>
                <w:sz w:val="20"/>
                <w:szCs w:val="20"/>
              </w:rPr>
              <w:t>S</w:t>
            </w:r>
            <w:r w:rsidRPr="000B3912">
              <w:rPr>
                <w:bCs/>
                <w:sz w:val="20"/>
                <w:szCs w:val="20"/>
              </w:rPr>
              <w:t xml:space="preserve"> E DIVISÓRIAS</w:t>
            </w:r>
          </w:p>
          <w:p w:rsidR="00056E4D" w:rsidRPr="000B3912" w:rsidRDefault="00B96F8C" w:rsidP="00885EE2">
            <w:pPr>
              <w:jc w:val="both"/>
              <w:rPr>
                <w:bCs/>
                <w:sz w:val="20"/>
                <w:szCs w:val="20"/>
              </w:rPr>
            </w:pPr>
            <w:r w:rsidRPr="000B3912">
              <w:rPr>
                <w:bCs/>
                <w:sz w:val="20"/>
                <w:szCs w:val="20"/>
              </w:rPr>
              <w:t>IMPERMEABILIZAÇÃO</w:t>
            </w:r>
          </w:p>
          <w:p w:rsidR="003F6966" w:rsidRPr="000B3912" w:rsidRDefault="00B96F8C" w:rsidP="00885EE2">
            <w:pPr>
              <w:jc w:val="both"/>
              <w:rPr>
                <w:bCs/>
                <w:sz w:val="20"/>
                <w:szCs w:val="20"/>
              </w:rPr>
            </w:pPr>
            <w:r w:rsidRPr="000B3912">
              <w:rPr>
                <w:bCs/>
                <w:sz w:val="20"/>
                <w:szCs w:val="20"/>
              </w:rPr>
              <w:t>ESTRUTURAS METÁLICAS</w:t>
            </w:r>
          </w:p>
          <w:p w:rsidR="0020763C" w:rsidRPr="000B3912" w:rsidRDefault="00B96F8C" w:rsidP="00885EE2">
            <w:pPr>
              <w:jc w:val="both"/>
              <w:rPr>
                <w:bCs/>
                <w:sz w:val="20"/>
                <w:szCs w:val="20"/>
              </w:rPr>
            </w:pPr>
            <w:r w:rsidRPr="000B3912">
              <w:rPr>
                <w:bCs/>
                <w:sz w:val="20"/>
                <w:szCs w:val="20"/>
              </w:rPr>
              <w:t>COBERTURAS</w:t>
            </w:r>
          </w:p>
          <w:p w:rsidR="003A0C1D" w:rsidRPr="000B3912" w:rsidRDefault="003A0C1D" w:rsidP="00885EE2">
            <w:pPr>
              <w:jc w:val="both"/>
              <w:rPr>
                <w:bCs/>
                <w:sz w:val="20"/>
                <w:szCs w:val="20"/>
              </w:rPr>
            </w:pPr>
            <w:r w:rsidRPr="000B3912">
              <w:rPr>
                <w:bCs/>
                <w:sz w:val="20"/>
                <w:szCs w:val="20"/>
              </w:rPr>
              <w:t xml:space="preserve">REVESTIMENTO </w:t>
            </w:r>
            <w:r w:rsidR="00550318" w:rsidRPr="000B3912">
              <w:rPr>
                <w:bCs/>
                <w:sz w:val="20"/>
                <w:szCs w:val="20"/>
              </w:rPr>
              <w:t xml:space="preserve">DE </w:t>
            </w:r>
            <w:r w:rsidRPr="000B3912">
              <w:rPr>
                <w:bCs/>
                <w:sz w:val="20"/>
                <w:szCs w:val="20"/>
              </w:rPr>
              <w:t>PISO</w:t>
            </w:r>
          </w:p>
          <w:p w:rsidR="003A0C1D" w:rsidRPr="000B3912" w:rsidRDefault="003A0C1D" w:rsidP="00885EE2">
            <w:pPr>
              <w:jc w:val="both"/>
              <w:rPr>
                <w:bCs/>
                <w:sz w:val="20"/>
                <w:szCs w:val="20"/>
              </w:rPr>
            </w:pPr>
            <w:r w:rsidRPr="000B3912">
              <w:rPr>
                <w:bCs/>
                <w:sz w:val="20"/>
                <w:szCs w:val="20"/>
              </w:rPr>
              <w:t>PINTURA</w:t>
            </w:r>
          </w:p>
          <w:p w:rsidR="003A0C1D" w:rsidRPr="000B3912" w:rsidRDefault="003A0C1D" w:rsidP="00885EE2">
            <w:pPr>
              <w:jc w:val="both"/>
              <w:rPr>
                <w:bCs/>
                <w:sz w:val="20"/>
                <w:szCs w:val="20"/>
              </w:rPr>
            </w:pPr>
            <w:r w:rsidRPr="000B3912">
              <w:rPr>
                <w:bCs/>
                <w:sz w:val="20"/>
                <w:szCs w:val="20"/>
              </w:rPr>
              <w:t>DIVERSOS</w:t>
            </w:r>
          </w:p>
          <w:p w:rsidR="00550318" w:rsidRPr="000B3912" w:rsidRDefault="00550318" w:rsidP="00550318">
            <w:pPr>
              <w:jc w:val="both"/>
              <w:rPr>
                <w:bCs/>
                <w:sz w:val="20"/>
                <w:szCs w:val="20"/>
              </w:rPr>
            </w:pPr>
            <w:r w:rsidRPr="000B3912">
              <w:rPr>
                <w:bCs/>
                <w:sz w:val="20"/>
                <w:szCs w:val="20"/>
              </w:rPr>
              <w:t>ADMINISTRAÇÃO</w:t>
            </w:r>
          </w:p>
          <w:p w:rsidR="00550318" w:rsidRPr="000B3912" w:rsidRDefault="00550318" w:rsidP="00885EE2">
            <w:pPr>
              <w:jc w:val="both"/>
              <w:rPr>
                <w:bCs/>
                <w:sz w:val="20"/>
                <w:szCs w:val="20"/>
              </w:rPr>
            </w:pPr>
          </w:p>
          <w:p w:rsidR="00C822E0" w:rsidRPr="000B3912" w:rsidRDefault="00C822E0" w:rsidP="00C822E0">
            <w:pPr>
              <w:jc w:val="both"/>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0B3912"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0B3912" w:rsidRDefault="003A0C1D" w:rsidP="00885EE2">
            <w:pPr>
              <w:jc w:val="center"/>
              <w:rPr>
                <w:b/>
                <w:bCs/>
                <w:sz w:val="20"/>
                <w:szCs w:val="20"/>
              </w:rPr>
            </w:pPr>
          </w:p>
          <w:p w:rsidR="003A0C1D" w:rsidRPr="000B3912" w:rsidRDefault="003A0C1D" w:rsidP="00885EE2">
            <w:pPr>
              <w:jc w:val="center"/>
              <w:rPr>
                <w:b/>
                <w:bCs/>
                <w:sz w:val="20"/>
                <w:szCs w:val="20"/>
              </w:rPr>
            </w:pPr>
          </w:p>
          <w:p w:rsidR="00F70BD1" w:rsidRPr="000B3912" w:rsidRDefault="00F70BD1" w:rsidP="00B56AB3">
            <w:pPr>
              <w:rPr>
                <w:b/>
                <w:bCs/>
                <w:sz w:val="20"/>
                <w:szCs w:val="20"/>
              </w:rPr>
            </w:pPr>
          </w:p>
          <w:p w:rsidR="005F23D9" w:rsidRPr="000B3912" w:rsidRDefault="005F23D9" w:rsidP="00B56AB3">
            <w:pPr>
              <w:rPr>
                <w:b/>
                <w:bCs/>
                <w:sz w:val="20"/>
                <w:szCs w:val="20"/>
              </w:rPr>
            </w:pPr>
          </w:p>
          <w:p w:rsidR="005F23D9" w:rsidRPr="000B3912" w:rsidRDefault="005F23D9" w:rsidP="00B56AB3">
            <w:pPr>
              <w:rPr>
                <w:b/>
                <w:bCs/>
                <w:sz w:val="20"/>
                <w:szCs w:val="20"/>
              </w:rPr>
            </w:pPr>
          </w:p>
          <w:p w:rsidR="005F23D9" w:rsidRPr="000B3912" w:rsidRDefault="005F23D9" w:rsidP="00B56AB3">
            <w:pPr>
              <w:rPr>
                <w:b/>
                <w:bCs/>
                <w:sz w:val="20"/>
                <w:szCs w:val="20"/>
              </w:rPr>
            </w:pPr>
          </w:p>
          <w:p w:rsidR="005F23D9" w:rsidRPr="000B3912" w:rsidRDefault="005F23D9" w:rsidP="00B56AB3">
            <w:pPr>
              <w:rPr>
                <w:b/>
                <w:bCs/>
                <w:sz w:val="20"/>
                <w:szCs w:val="20"/>
              </w:rPr>
            </w:pPr>
          </w:p>
          <w:p w:rsidR="003A0C1D" w:rsidRPr="000B3912" w:rsidRDefault="003A0C1D" w:rsidP="00885EE2">
            <w:pPr>
              <w:jc w:val="center"/>
              <w:rPr>
                <w:bCs/>
                <w:sz w:val="20"/>
                <w:szCs w:val="20"/>
              </w:rPr>
            </w:pPr>
            <w:r w:rsidRPr="000B3912">
              <w:rPr>
                <w:bCs/>
                <w:sz w:val="20"/>
                <w:szCs w:val="20"/>
              </w:rPr>
              <w:t>1</w:t>
            </w:r>
          </w:p>
          <w:p w:rsidR="003A0C1D" w:rsidRPr="000B3912" w:rsidRDefault="003A0C1D" w:rsidP="00885EE2">
            <w:pPr>
              <w:jc w:val="center"/>
              <w:rPr>
                <w:bCs/>
                <w:sz w:val="20"/>
                <w:szCs w:val="20"/>
              </w:rPr>
            </w:pPr>
            <w:r w:rsidRPr="000B3912">
              <w:rPr>
                <w:bCs/>
                <w:sz w:val="20"/>
                <w:szCs w:val="20"/>
              </w:rPr>
              <w:t>1</w:t>
            </w:r>
          </w:p>
          <w:p w:rsidR="003A0C1D" w:rsidRPr="000B3912" w:rsidRDefault="003A0C1D" w:rsidP="009645BB">
            <w:pPr>
              <w:jc w:val="center"/>
              <w:rPr>
                <w:bCs/>
                <w:sz w:val="20"/>
                <w:szCs w:val="20"/>
              </w:rPr>
            </w:pPr>
            <w:r w:rsidRPr="000B3912">
              <w:rPr>
                <w:bCs/>
                <w:sz w:val="20"/>
                <w:szCs w:val="20"/>
              </w:rPr>
              <w:t>1</w:t>
            </w:r>
          </w:p>
          <w:p w:rsidR="003A0C1D" w:rsidRPr="000B3912" w:rsidRDefault="00C90562" w:rsidP="009645BB">
            <w:pPr>
              <w:jc w:val="center"/>
              <w:rPr>
                <w:bCs/>
                <w:sz w:val="20"/>
                <w:szCs w:val="20"/>
              </w:rPr>
            </w:pPr>
            <w:r w:rsidRPr="000B3912">
              <w:rPr>
                <w:bCs/>
                <w:sz w:val="20"/>
                <w:szCs w:val="20"/>
              </w:rPr>
              <w:t>1</w:t>
            </w:r>
          </w:p>
          <w:p w:rsidR="00056E4D" w:rsidRPr="000B3912" w:rsidRDefault="00056E4D" w:rsidP="009645BB">
            <w:pPr>
              <w:jc w:val="center"/>
              <w:rPr>
                <w:bCs/>
                <w:sz w:val="20"/>
                <w:szCs w:val="20"/>
              </w:rPr>
            </w:pPr>
            <w:r w:rsidRPr="000B3912">
              <w:rPr>
                <w:bCs/>
                <w:sz w:val="20"/>
                <w:szCs w:val="20"/>
              </w:rPr>
              <w:t>1</w:t>
            </w:r>
          </w:p>
          <w:p w:rsidR="003A0C1D" w:rsidRPr="000B3912" w:rsidRDefault="003F6966" w:rsidP="00885EE2">
            <w:pPr>
              <w:jc w:val="center"/>
              <w:rPr>
                <w:bCs/>
                <w:sz w:val="20"/>
                <w:szCs w:val="20"/>
              </w:rPr>
            </w:pPr>
            <w:r w:rsidRPr="000B3912">
              <w:rPr>
                <w:bCs/>
                <w:sz w:val="20"/>
                <w:szCs w:val="20"/>
              </w:rPr>
              <w:t>1</w:t>
            </w:r>
          </w:p>
          <w:p w:rsidR="0020763C" w:rsidRPr="000B3912" w:rsidRDefault="0020763C" w:rsidP="00885EE2">
            <w:pPr>
              <w:jc w:val="center"/>
              <w:rPr>
                <w:bCs/>
                <w:sz w:val="20"/>
                <w:szCs w:val="20"/>
              </w:rPr>
            </w:pPr>
            <w:r w:rsidRPr="000B3912">
              <w:rPr>
                <w:bCs/>
                <w:sz w:val="20"/>
                <w:szCs w:val="20"/>
              </w:rPr>
              <w:t>1</w:t>
            </w:r>
          </w:p>
          <w:p w:rsidR="003A0C1D" w:rsidRPr="000B3912" w:rsidRDefault="003A0C1D" w:rsidP="00885EE2">
            <w:pPr>
              <w:jc w:val="center"/>
              <w:rPr>
                <w:bCs/>
                <w:sz w:val="20"/>
                <w:szCs w:val="20"/>
              </w:rPr>
            </w:pPr>
            <w:r w:rsidRPr="000B3912">
              <w:rPr>
                <w:bCs/>
                <w:sz w:val="20"/>
                <w:szCs w:val="20"/>
              </w:rPr>
              <w:t>1</w:t>
            </w:r>
          </w:p>
          <w:p w:rsidR="003A0C1D" w:rsidRPr="000B3912" w:rsidRDefault="003A0C1D" w:rsidP="00885EE2">
            <w:pPr>
              <w:jc w:val="center"/>
              <w:rPr>
                <w:bCs/>
                <w:sz w:val="20"/>
                <w:szCs w:val="20"/>
              </w:rPr>
            </w:pPr>
            <w:r w:rsidRPr="000B3912">
              <w:rPr>
                <w:bCs/>
                <w:sz w:val="20"/>
                <w:szCs w:val="20"/>
              </w:rPr>
              <w:t>1</w:t>
            </w:r>
          </w:p>
          <w:p w:rsidR="003A0C1D" w:rsidRPr="000B3912" w:rsidRDefault="003A0C1D" w:rsidP="00885EE2">
            <w:pPr>
              <w:jc w:val="center"/>
              <w:rPr>
                <w:bCs/>
                <w:sz w:val="20"/>
                <w:szCs w:val="20"/>
              </w:rPr>
            </w:pPr>
            <w:r w:rsidRPr="000B3912">
              <w:rPr>
                <w:bCs/>
                <w:sz w:val="20"/>
                <w:szCs w:val="20"/>
              </w:rPr>
              <w:t>1</w:t>
            </w:r>
          </w:p>
          <w:p w:rsidR="003A0C1D" w:rsidRPr="000B3912" w:rsidRDefault="003A0C1D" w:rsidP="00885EE2">
            <w:pPr>
              <w:jc w:val="center"/>
              <w:rPr>
                <w:bCs/>
                <w:sz w:val="20"/>
                <w:szCs w:val="20"/>
              </w:rPr>
            </w:pPr>
            <w:r w:rsidRPr="000B3912">
              <w:rPr>
                <w:bCs/>
                <w:sz w:val="20"/>
                <w:szCs w:val="20"/>
              </w:rPr>
              <w:t>1</w:t>
            </w:r>
          </w:p>
          <w:p w:rsidR="003A0C1D" w:rsidRPr="000B3912" w:rsidRDefault="003A0C1D" w:rsidP="00885EE2">
            <w:pPr>
              <w:jc w:val="center"/>
              <w:rPr>
                <w:bCs/>
                <w:sz w:val="20"/>
                <w:szCs w:val="20"/>
              </w:rPr>
            </w:pPr>
            <w:r w:rsidRPr="000B3912">
              <w:rPr>
                <w:bCs/>
                <w:sz w:val="20"/>
                <w:szCs w:val="20"/>
              </w:rPr>
              <w:t>1</w:t>
            </w:r>
          </w:p>
          <w:p w:rsidR="00B96F8C" w:rsidRPr="000B3912" w:rsidRDefault="00B96F8C" w:rsidP="00885EE2">
            <w:pPr>
              <w:jc w:val="center"/>
              <w:rPr>
                <w:bCs/>
                <w:sz w:val="20"/>
                <w:szCs w:val="20"/>
              </w:rPr>
            </w:pPr>
            <w:r w:rsidRPr="000B3912">
              <w:rPr>
                <w:bCs/>
                <w:sz w:val="20"/>
                <w:szCs w:val="20"/>
              </w:rPr>
              <w:t>1</w:t>
            </w:r>
          </w:p>
          <w:p w:rsidR="005F23D9" w:rsidRPr="000B3912" w:rsidRDefault="005F23D9" w:rsidP="00885EE2">
            <w:pPr>
              <w:jc w:val="center"/>
              <w:rPr>
                <w:bCs/>
                <w:sz w:val="20"/>
                <w:szCs w:val="20"/>
              </w:rPr>
            </w:pPr>
            <w:r w:rsidRPr="000B3912">
              <w:rPr>
                <w:bCs/>
                <w:sz w:val="20"/>
                <w:szCs w:val="20"/>
              </w:rPr>
              <w:t>1</w:t>
            </w:r>
          </w:p>
          <w:p w:rsidR="005F23D9" w:rsidRPr="000B3912" w:rsidRDefault="005F23D9"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0B3912"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0B3912" w:rsidRDefault="003A0C1D" w:rsidP="00016A4D">
            <w:pPr>
              <w:jc w:val="center"/>
              <w:rPr>
                <w:b/>
                <w:bCs/>
                <w:sz w:val="20"/>
                <w:szCs w:val="20"/>
              </w:rPr>
            </w:pPr>
          </w:p>
          <w:p w:rsidR="003A0C1D" w:rsidRPr="000B3912" w:rsidRDefault="003A0C1D" w:rsidP="00016A4D">
            <w:pPr>
              <w:jc w:val="center"/>
              <w:rPr>
                <w:b/>
                <w:bCs/>
                <w:sz w:val="20"/>
                <w:szCs w:val="20"/>
              </w:rPr>
            </w:pPr>
          </w:p>
          <w:p w:rsidR="003A0C1D" w:rsidRPr="000B3912" w:rsidRDefault="003A0C1D" w:rsidP="00016A4D">
            <w:pPr>
              <w:jc w:val="center"/>
              <w:rPr>
                <w:b/>
                <w:bCs/>
                <w:sz w:val="20"/>
                <w:szCs w:val="20"/>
              </w:rPr>
            </w:pPr>
          </w:p>
          <w:p w:rsidR="003A0C1D" w:rsidRPr="000B3912" w:rsidRDefault="003A0C1D" w:rsidP="00016A4D">
            <w:pPr>
              <w:jc w:val="center"/>
              <w:rPr>
                <w:b/>
                <w:bCs/>
                <w:sz w:val="20"/>
                <w:szCs w:val="20"/>
              </w:rPr>
            </w:pPr>
          </w:p>
          <w:p w:rsidR="005F23D9" w:rsidRPr="000B3912" w:rsidRDefault="005F23D9" w:rsidP="00016A4D">
            <w:pPr>
              <w:jc w:val="center"/>
              <w:rPr>
                <w:b/>
                <w:bCs/>
                <w:sz w:val="20"/>
                <w:szCs w:val="20"/>
              </w:rPr>
            </w:pPr>
          </w:p>
          <w:p w:rsidR="00F70BD1" w:rsidRPr="000B3912" w:rsidRDefault="00F70BD1" w:rsidP="00016A4D">
            <w:pPr>
              <w:jc w:val="center"/>
              <w:rPr>
                <w:b/>
                <w:bCs/>
                <w:sz w:val="20"/>
                <w:szCs w:val="20"/>
              </w:rPr>
            </w:pPr>
          </w:p>
          <w:p w:rsidR="00F70BD1" w:rsidRPr="000B3912" w:rsidRDefault="00F70BD1" w:rsidP="00016A4D">
            <w:pPr>
              <w:jc w:val="center"/>
              <w:rPr>
                <w:b/>
                <w:bCs/>
                <w:sz w:val="20"/>
                <w:szCs w:val="20"/>
              </w:rPr>
            </w:pPr>
          </w:p>
          <w:p w:rsidR="003A0C1D" w:rsidRDefault="008F747F" w:rsidP="00016A4D">
            <w:pPr>
              <w:jc w:val="center"/>
              <w:rPr>
                <w:bCs/>
                <w:sz w:val="20"/>
                <w:szCs w:val="20"/>
              </w:rPr>
            </w:pPr>
            <w:r>
              <w:rPr>
                <w:bCs/>
                <w:sz w:val="20"/>
                <w:szCs w:val="20"/>
              </w:rPr>
              <w:t>9.445,61</w:t>
            </w:r>
          </w:p>
          <w:p w:rsidR="008F747F" w:rsidRDefault="008F747F" w:rsidP="00016A4D">
            <w:pPr>
              <w:jc w:val="center"/>
              <w:rPr>
                <w:bCs/>
                <w:sz w:val="20"/>
                <w:szCs w:val="20"/>
              </w:rPr>
            </w:pPr>
            <w:r>
              <w:rPr>
                <w:bCs/>
                <w:sz w:val="20"/>
                <w:szCs w:val="20"/>
              </w:rPr>
              <w:t>1.897,35</w:t>
            </w:r>
          </w:p>
          <w:p w:rsidR="008F747F" w:rsidRDefault="008F747F" w:rsidP="00016A4D">
            <w:pPr>
              <w:jc w:val="center"/>
              <w:rPr>
                <w:bCs/>
                <w:sz w:val="20"/>
                <w:szCs w:val="20"/>
              </w:rPr>
            </w:pPr>
            <w:r>
              <w:rPr>
                <w:bCs/>
                <w:sz w:val="20"/>
                <w:szCs w:val="20"/>
              </w:rPr>
              <w:t>4.073,23</w:t>
            </w:r>
          </w:p>
          <w:p w:rsidR="008F747F" w:rsidRDefault="008F747F" w:rsidP="00016A4D">
            <w:pPr>
              <w:jc w:val="center"/>
              <w:rPr>
                <w:bCs/>
                <w:sz w:val="20"/>
                <w:szCs w:val="20"/>
              </w:rPr>
            </w:pPr>
            <w:r>
              <w:rPr>
                <w:bCs/>
                <w:sz w:val="20"/>
                <w:szCs w:val="20"/>
              </w:rPr>
              <w:t>20.905,48</w:t>
            </w:r>
          </w:p>
          <w:p w:rsidR="008F747F" w:rsidRDefault="008F747F" w:rsidP="00016A4D">
            <w:pPr>
              <w:jc w:val="center"/>
              <w:rPr>
                <w:bCs/>
                <w:sz w:val="20"/>
                <w:szCs w:val="20"/>
              </w:rPr>
            </w:pPr>
            <w:r>
              <w:rPr>
                <w:bCs/>
                <w:sz w:val="20"/>
                <w:szCs w:val="20"/>
              </w:rPr>
              <w:t>46.752,55</w:t>
            </w:r>
          </w:p>
          <w:p w:rsidR="008F747F" w:rsidRDefault="008F747F" w:rsidP="00016A4D">
            <w:pPr>
              <w:jc w:val="center"/>
              <w:rPr>
                <w:bCs/>
                <w:sz w:val="20"/>
                <w:szCs w:val="20"/>
              </w:rPr>
            </w:pPr>
            <w:r>
              <w:rPr>
                <w:bCs/>
                <w:sz w:val="20"/>
                <w:szCs w:val="20"/>
              </w:rPr>
              <w:t>15.158,28</w:t>
            </w:r>
          </w:p>
          <w:p w:rsidR="008F747F" w:rsidRDefault="008F747F" w:rsidP="00016A4D">
            <w:pPr>
              <w:jc w:val="center"/>
              <w:rPr>
                <w:bCs/>
                <w:sz w:val="20"/>
                <w:szCs w:val="20"/>
              </w:rPr>
            </w:pPr>
            <w:r>
              <w:rPr>
                <w:bCs/>
                <w:sz w:val="20"/>
                <w:szCs w:val="20"/>
              </w:rPr>
              <w:t>13.600,93</w:t>
            </w:r>
          </w:p>
          <w:p w:rsidR="008F747F" w:rsidRDefault="008F747F" w:rsidP="00016A4D">
            <w:pPr>
              <w:jc w:val="center"/>
              <w:rPr>
                <w:bCs/>
                <w:sz w:val="20"/>
                <w:szCs w:val="20"/>
              </w:rPr>
            </w:pPr>
            <w:r>
              <w:rPr>
                <w:bCs/>
                <w:sz w:val="20"/>
                <w:szCs w:val="20"/>
              </w:rPr>
              <w:t>2.195,95</w:t>
            </w:r>
          </w:p>
          <w:p w:rsidR="008F747F" w:rsidRDefault="008F747F" w:rsidP="00016A4D">
            <w:pPr>
              <w:jc w:val="center"/>
              <w:rPr>
                <w:bCs/>
                <w:sz w:val="20"/>
                <w:szCs w:val="20"/>
              </w:rPr>
            </w:pPr>
            <w:r>
              <w:rPr>
                <w:bCs/>
                <w:sz w:val="20"/>
                <w:szCs w:val="20"/>
              </w:rPr>
              <w:t>67.573,10</w:t>
            </w:r>
          </w:p>
          <w:p w:rsidR="008F747F" w:rsidRDefault="008F747F" w:rsidP="00016A4D">
            <w:pPr>
              <w:jc w:val="center"/>
              <w:rPr>
                <w:bCs/>
                <w:sz w:val="20"/>
                <w:szCs w:val="20"/>
              </w:rPr>
            </w:pPr>
            <w:r>
              <w:rPr>
                <w:bCs/>
                <w:sz w:val="20"/>
                <w:szCs w:val="20"/>
              </w:rPr>
              <w:t>21.045,41</w:t>
            </w:r>
          </w:p>
          <w:p w:rsidR="008F747F" w:rsidRDefault="008F747F" w:rsidP="00016A4D">
            <w:pPr>
              <w:jc w:val="center"/>
              <w:rPr>
                <w:bCs/>
                <w:sz w:val="20"/>
                <w:szCs w:val="20"/>
              </w:rPr>
            </w:pPr>
            <w:r>
              <w:rPr>
                <w:bCs/>
                <w:sz w:val="20"/>
                <w:szCs w:val="20"/>
              </w:rPr>
              <w:t>63.655,29</w:t>
            </w:r>
          </w:p>
          <w:p w:rsidR="008F747F" w:rsidRDefault="008F747F" w:rsidP="00016A4D">
            <w:pPr>
              <w:jc w:val="center"/>
              <w:rPr>
                <w:bCs/>
                <w:sz w:val="20"/>
                <w:szCs w:val="20"/>
              </w:rPr>
            </w:pPr>
            <w:r>
              <w:rPr>
                <w:bCs/>
                <w:sz w:val="20"/>
                <w:szCs w:val="20"/>
              </w:rPr>
              <w:t>11.860,58</w:t>
            </w:r>
          </w:p>
          <w:p w:rsidR="008F747F" w:rsidRDefault="008F747F" w:rsidP="00016A4D">
            <w:pPr>
              <w:jc w:val="center"/>
              <w:rPr>
                <w:bCs/>
                <w:sz w:val="20"/>
                <w:szCs w:val="20"/>
              </w:rPr>
            </w:pPr>
            <w:r>
              <w:rPr>
                <w:bCs/>
                <w:sz w:val="20"/>
                <w:szCs w:val="20"/>
              </w:rPr>
              <w:t>32.165,96</w:t>
            </w:r>
          </w:p>
          <w:p w:rsidR="008F747F" w:rsidRPr="000B3912" w:rsidRDefault="008F747F" w:rsidP="00016A4D">
            <w:pPr>
              <w:jc w:val="center"/>
              <w:rPr>
                <w:bCs/>
                <w:sz w:val="20"/>
                <w:szCs w:val="20"/>
              </w:rPr>
            </w:pPr>
            <w:r>
              <w:rPr>
                <w:bCs/>
                <w:sz w:val="20"/>
                <w:szCs w:val="20"/>
              </w:rPr>
              <w:t>25.304,32</w:t>
            </w:r>
            <w:bookmarkStart w:id="0" w:name="_GoBack"/>
            <w:bookmarkEnd w:id="0"/>
          </w:p>
          <w:p w:rsidR="00B96F8C" w:rsidRPr="000B3912" w:rsidRDefault="00B96F8C" w:rsidP="008F747F">
            <w:pPr>
              <w:jc w:val="center"/>
              <w:rPr>
                <w:b/>
                <w:bCs/>
                <w:sz w:val="20"/>
                <w:szCs w:val="20"/>
              </w:rPr>
            </w:pP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904476" w:rsidP="00016A4D">
            <w:pPr>
              <w:jc w:val="center"/>
              <w:rPr>
                <w:b/>
                <w:bCs/>
                <w:color w:val="FF0000"/>
                <w:sz w:val="20"/>
                <w:szCs w:val="20"/>
              </w:rPr>
            </w:pPr>
            <w:r w:rsidRPr="00904476">
              <w:rPr>
                <w:b/>
                <w:bCs/>
                <w:sz w:val="20"/>
                <w:szCs w:val="20"/>
              </w:rPr>
              <w:t>3</w:t>
            </w:r>
            <w:r w:rsidR="008F747F">
              <w:rPr>
                <w:b/>
                <w:bCs/>
                <w:sz w:val="20"/>
                <w:szCs w:val="20"/>
              </w:rPr>
              <w:t>35.634,04</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36ABF" w:rsidRDefault="00B945D8" w:rsidP="008B6713">
            <w:pPr>
              <w:rPr>
                <w:bCs/>
                <w:sz w:val="20"/>
                <w:szCs w:val="20"/>
              </w:rPr>
            </w:pPr>
          </w:p>
          <w:p w:rsidR="00137CC0" w:rsidRPr="00A36ABF" w:rsidRDefault="00137CC0" w:rsidP="008B6713">
            <w:pPr>
              <w:rPr>
                <w:bCs/>
                <w:sz w:val="20"/>
                <w:szCs w:val="20"/>
              </w:rPr>
            </w:pPr>
            <w:r w:rsidRPr="00A36ABF">
              <w:rPr>
                <w:bCs/>
                <w:sz w:val="20"/>
                <w:szCs w:val="20"/>
              </w:rPr>
              <w:t xml:space="preserve">- </w:t>
            </w:r>
            <w:r w:rsidR="00B537DF">
              <w:rPr>
                <w:bCs/>
                <w:sz w:val="20"/>
                <w:szCs w:val="20"/>
              </w:rPr>
              <w:t>Cobertura com Telha Metálica.</w:t>
            </w:r>
          </w:p>
          <w:p w:rsidR="00137CC0" w:rsidRPr="00A36ABF" w:rsidRDefault="00137CC0" w:rsidP="008B6713">
            <w:pPr>
              <w:rPr>
                <w:bCs/>
                <w:sz w:val="20"/>
                <w:szCs w:val="20"/>
              </w:rPr>
            </w:pPr>
            <w:r w:rsidRPr="00A36ABF">
              <w:rPr>
                <w:bCs/>
                <w:sz w:val="20"/>
                <w:szCs w:val="20"/>
              </w:rPr>
              <w:t xml:space="preserve">- Piso </w:t>
            </w:r>
            <w:r w:rsidR="00B537DF">
              <w:rPr>
                <w:bCs/>
                <w:sz w:val="20"/>
                <w:szCs w:val="20"/>
              </w:rPr>
              <w:t>Industrial em Concreto.</w:t>
            </w:r>
          </w:p>
          <w:p w:rsidR="00331675" w:rsidRPr="00A36ABF" w:rsidRDefault="00331675" w:rsidP="008B6713">
            <w:pPr>
              <w:rPr>
                <w:bCs/>
                <w:sz w:val="20"/>
                <w:szCs w:val="20"/>
              </w:rPr>
            </w:pPr>
          </w:p>
        </w:tc>
        <w:tc>
          <w:tcPr>
            <w:tcW w:w="1068" w:type="dxa"/>
            <w:tcBorders>
              <w:top w:val="single" w:sz="4" w:space="0" w:color="auto"/>
              <w:left w:val="nil"/>
              <w:bottom w:val="single" w:sz="4" w:space="0" w:color="auto"/>
              <w:right w:val="single" w:sz="4" w:space="0" w:color="auto"/>
            </w:tcBorders>
          </w:tcPr>
          <w:p w:rsidR="00B945D8" w:rsidRPr="00A36ABF" w:rsidRDefault="00B945D8" w:rsidP="008B6713">
            <w:pPr>
              <w:jc w:val="center"/>
              <w:rPr>
                <w:bCs/>
                <w:sz w:val="20"/>
                <w:szCs w:val="20"/>
              </w:rPr>
            </w:pPr>
          </w:p>
          <w:p w:rsidR="00137CC0" w:rsidRPr="00A36ABF" w:rsidRDefault="00137CC0" w:rsidP="008B6713">
            <w:pPr>
              <w:jc w:val="center"/>
              <w:rPr>
                <w:bCs/>
                <w:sz w:val="20"/>
                <w:szCs w:val="20"/>
              </w:rPr>
            </w:pPr>
            <w:r w:rsidRPr="00A36ABF">
              <w:rPr>
                <w:bCs/>
                <w:sz w:val="20"/>
                <w:szCs w:val="20"/>
              </w:rPr>
              <w:t>M²</w:t>
            </w:r>
          </w:p>
          <w:p w:rsidR="00137CC0" w:rsidRPr="00A36ABF" w:rsidRDefault="00137CC0" w:rsidP="008B6713">
            <w:pPr>
              <w:jc w:val="center"/>
              <w:rPr>
                <w:bCs/>
                <w:sz w:val="20"/>
                <w:szCs w:val="20"/>
              </w:rPr>
            </w:pPr>
            <w:r w:rsidRPr="00A36ABF">
              <w:rPr>
                <w:bCs/>
                <w:sz w:val="20"/>
                <w:szCs w:val="20"/>
              </w:rPr>
              <w:t>M²</w:t>
            </w:r>
          </w:p>
          <w:p w:rsidR="00137CC0" w:rsidRPr="00A36ABF" w:rsidRDefault="00137CC0" w:rsidP="008B6713">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A36ABF" w:rsidRDefault="00B945D8" w:rsidP="008B6713">
            <w:pPr>
              <w:jc w:val="right"/>
              <w:rPr>
                <w:bCs/>
                <w:sz w:val="20"/>
                <w:szCs w:val="20"/>
              </w:rPr>
            </w:pPr>
          </w:p>
          <w:p w:rsidR="00137CC0" w:rsidRPr="00A36ABF" w:rsidRDefault="00B537DF" w:rsidP="008B6713">
            <w:pPr>
              <w:jc w:val="right"/>
              <w:rPr>
                <w:bCs/>
                <w:sz w:val="20"/>
                <w:szCs w:val="20"/>
              </w:rPr>
            </w:pPr>
            <w:r>
              <w:rPr>
                <w:bCs/>
                <w:sz w:val="20"/>
                <w:szCs w:val="20"/>
              </w:rPr>
              <w:t>420,74</w:t>
            </w:r>
          </w:p>
          <w:p w:rsidR="00137CC0" w:rsidRPr="00A36ABF" w:rsidRDefault="00B537DF" w:rsidP="008B6713">
            <w:pPr>
              <w:jc w:val="right"/>
              <w:rPr>
                <w:bCs/>
                <w:sz w:val="20"/>
                <w:szCs w:val="20"/>
              </w:rPr>
            </w:pPr>
            <w:r>
              <w:rPr>
                <w:bCs/>
                <w:sz w:val="20"/>
                <w:szCs w:val="20"/>
              </w:rPr>
              <w:t>394,75</w:t>
            </w:r>
          </w:p>
          <w:p w:rsidR="00137CC0" w:rsidRPr="00A36ABF" w:rsidRDefault="00137CC0" w:rsidP="008B6713">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A36ABF" w:rsidRDefault="00B945D8" w:rsidP="008B6713">
            <w:pPr>
              <w:jc w:val="right"/>
              <w:rPr>
                <w:bCs/>
                <w:sz w:val="20"/>
                <w:szCs w:val="20"/>
              </w:rPr>
            </w:pPr>
          </w:p>
          <w:p w:rsidR="00137CC0" w:rsidRPr="00A36ABF" w:rsidRDefault="00B537DF" w:rsidP="008B6713">
            <w:pPr>
              <w:jc w:val="right"/>
              <w:rPr>
                <w:bCs/>
                <w:sz w:val="20"/>
                <w:szCs w:val="20"/>
              </w:rPr>
            </w:pPr>
            <w:r>
              <w:rPr>
                <w:bCs/>
                <w:sz w:val="20"/>
                <w:szCs w:val="20"/>
              </w:rPr>
              <w:t>210,37</w:t>
            </w:r>
          </w:p>
          <w:p w:rsidR="00137CC0" w:rsidRPr="00A36ABF" w:rsidRDefault="00A36ABF" w:rsidP="00A36ABF">
            <w:pPr>
              <w:jc w:val="right"/>
              <w:rPr>
                <w:bCs/>
                <w:sz w:val="20"/>
                <w:szCs w:val="20"/>
              </w:rPr>
            </w:pPr>
            <w:r w:rsidRPr="00A36ABF">
              <w:rPr>
                <w:bCs/>
                <w:sz w:val="20"/>
                <w:szCs w:val="20"/>
              </w:rPr>
              <w:t>1</w:t>
            </w:r>
            <w:r w:rsidR="00B537DF">
              <w:rPr>
                <w:bCs/>
                <w:sz w:val="20"/>
                <w:szCs w:val="20"/>
              </w:rPr>
              <w:t>97,38</w:t>
            </w:r>
          </w:p>
        </w:tc>
      </w:tr>
    </w:tbl>
    <w:p w:rsidR="00306E97" w:rsidRDefault="00306E97" w:rsidP="006D24EA">
      <w:pPr>
        <w:jc w:val="both"/>
        <w:rPr>
          <w:rFonts w:asciiTheme="minorHAnsi" w:hAnsiTheme="minorHAnsi"/>
          <w:b/>
          <w:color w:val="000000"/>
          <w:sz w:val="22"/>
          <w:szCs w:val="22"/>
        </w:rPr>
      </w:pPr>
    </w:p>
    <w:p w:rsidR="00D56C5C" w:rsidRDefault="00D56C5C"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8D5740" w:rsidRPr="008D5740" w:rsidRDefault="00550318" w:rsidP="008D5740">
      <w:pPr>
        <w:pStyle w:val="Default"/>
        <w:ind w:left="426"/>
        <w:jc w:val="both"/>
        <w:rPr>
          <w:color w:val="auto"/>
          <w:sz w:val="22"/>
          <w:szCs w:val="22"/>
        </w:rPr>
      </w:pPr>
      <w:r>
        <w:rPr>
          <w:color w:val="FF0000"/>
          <w:sz w:val="22"/>
          <w:szCs w:val="22"/>
        </w:rPr>
        <w:t xml:space="preserve"> </w:t>
      </w:r>
      <w:r w:rsidR="008D5740" w:rsidRPr="008D5740">
        <w:rPr>
          <w:color w:val="auto"/>
          <w:sz w:val="22"/>
          <w:szCs w:val="22"/>
        </w:rPr>
        <w:t>Para a obra de CONSTRUÇÃO DE QUADRA COBERTA da unidade escolar INSTITUTO DE EDUCAÇÃO MATILDE MARGON VAZ, foram elaboradas planilhas orçamentárias estimadas com as tabelas ONERADA e DESONERADA. Foram utilizados como referência os preços publicados pela AGETOP e SINAPI ou aqueles constantes das composições de custos unitários elaboradas pela ECA ENGENHARIA.</w:t>
      </w:r>
      <w:r w:rsidR="00E45B3E">
        <w:rPr>
          <w:color w:val="auto"/>
          <w:sz w:val="22"/>
          <w:szCs w:val="22"/>
        </w:rPr>
        <w:t xml:space="preserve"> </w:t>
      </w:r>
      <w:r w:rsidR="008D5740" w:rsidRPr="008D5740">
        <w:rPr>
          <w:color w:val="auto"/>
          <w:sz w:val="22"/>
          <w:szCs w:val="22"/>
        </w:rPr>
        <w:t xml:space="preserve">Após a elaboração das planilhas, verifica-se que a </w:t>
      </w:r>
      <w:r w:rsidR="008D5740" w:rsidRPr="00E45B3E">
        <w:rPr>
          <w:b/>
          <w:color w:val="auto"/>
          <w:sz w:val="22"/>
          <w:szCs w:val="22"/>
        </w:rPr>
        <w:t>ONERADA é a mais vantajosa</w:t>
      </w:r>
      <w:r w:rsidR="00E45B3E" w:rsidRPr="00E45B3E">
        <w:rPr>
          <w:b/>
          <w:color w:val="auto"/>
          <w:sz w:val="22"/>
          <w:szCs w:val="22"/>
        </w:rPr>
        <w:t>,</w:t>
      </w:r>
      <w:r w:rsidR="00E45B3E">
        <w:rPr>
          <w:color w:val="auto"/>
          <w:sz w:val="22"/>
          <w:szCs w:val="22"/>
        </w:rPr>
        <w:t xml:space="preserve"> </w:t>
      </w:r>
      <w:r w:rsidR="00E45B3E" w:rsidRPr="00550318">
        <w:rPr>
          <w:b/>
          <w:color w:val="auto"/>
          <w:sz w:val="22"/>
          <w:szCs w:val="22"/>
        </w:rPr>
        <w:t>conforme art. 3° da Lei Federal 8.666/93</w:t>
      </w:r>
      <w:r w:rsidR="00E45B3E" w:rsidRPr="00550318">
        <w:rPr>
          <w:color w:val="auto"/>
          <w:sz w:val="22"/>
          <w:szCs w:val="22"/>
        </w:rPr>
        <w:t>.</w:t>
      </w:r>
    </w:p>
    <w:p w:rsidR="00306E97" w:rsidRDefault="00306E97" w:rsidP="006D24EA">
      <w:pPr>
        <w:jc w:val="both"/>
        <w:rPr>
          <w:rFonts w:asciiTheme="minorHAnsi" w:hAnsiTheme="minorHAnsi"/>
          <w:b/>
          <w:color w:val="000000"/>
          <w:sz w:val="22"/>
          <w:szCs w:val="22"/>
        </w:rPr>
      </w:pPr>
    </w:p>
    <w:p w:rsidR="00550318" w:rsidRDefault="00550318"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lastRenderedPageBreak/>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lastRenderedPageBreak/>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Pr="00A114B6" w:rsidRDefault="00AF0671"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Pr="00A114B6" w:rsidRDefault="00211EEF"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1"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lastRenderedPageBreak/>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1"/>
    <w:p w:rsidR="00D467C7" w:rsidRPr="00A114B6" w:rsidRDefault="00D467C7" w:rsidP="006D24EA">
      <w:pPr>
        <w:jc w:val="both"/>
        <w:rPr>
          <w:b/>
          <w:color w:val="000000"/>
          <w:sz w:val="22"/>
          <w:szCs w:val="22"/>
        </w:rPr>
      </w:pPr>
    </w:p>
    <w:p w:rsidR="00D467C7" w:rsidRDefault="00D467C7" w:rsidP="006D24EA">
      <w:pPr>
        <w:jc w:val="both"/>
        <w:rPr>
          <w:b/>
          <w:color w:val="000000"/>
          <w:sz w:val="22"/>
          <w:szCs w:val="22"/>
        </w:rPr>
      </w:pPr>
    </w:p>
    <w:p w:rsidR="00196CC9" w:rsidRDefault="00196CC9" w:rsidP="006D24EA">
      <w:pPr>
        <w:jc w:val="both"/>
        <w:rPr>
          <w:b/>
          <w:color w:val="000000"/>
          <w:sz w:val="22"/>
          <w:szCs w:val="22"/>
        </w:rPr>
      </w:pPr>
    </w:p>
    <w:p w:rsidR="00196CC9" w:rsidRPr="00A114B6" w:rsidRDefault="00196CC9"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lastRenderedPageBreak/>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D40DE3" w:rsidRPr="00A114B6"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lastRenderedPageBreak/>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56F9C"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w:t>
      </w:r>
      <w:r w:rsidRPr="00A114B6">
        <w:rPr>
          <w:rFonts w:ascii="Times New Roman" w:hAnsi="Times New Roman"/>
        </w:rPr>
        <w:lastRenderedPageBreak/>
        <w:t xml:space="preserve">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lastRenderedPageBreak/>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3B44F3" w:rsidRPr="003C6360"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684B46" w:rsidRDefault="00C7546F" w:rsidP="00D467C7">
      <w:pPr>
        <w:spacing w:line="300" w:lineRule="atLeast"/>
        <w:rPr>
          <w:color w:val="000000"/>
          <w:sz w:val="22"/>
          <w:szCs w:val="22"/>
          <w:u w:val="single"/>
        </w:rPr>
      </w:pPr>
      <w:r w:rsidRPr="00A114B6">
        <w:rPr>
          <w:color w:val="000000"/>
          <w:sz w:val="22"/>
          <w:szCs w:val="22"/>
        </w:rPr>
        <w:t>Superintendência de Infraestrutura</w:t>
      </w:r>
      <w:r w:rsidR="005D5F65" w:rsidRPr="00A114B6">
        <w:rPr>
          <w:color w:val="000000"/>
          <w:sz w:val="22"/>
          <w:szCs w:val="22"/>
        </w:rPr>
        <w:t xml:space="preserve">, em Goiânia, aos </w:t>
      </w:r>
      <w:r w:rsidR="00684B46" w:rsidRPr="00684B46">
        <w:rPr>
          <w:sz w:val="22"/>
          <w:szCs w:val="22"/>
        </w:rPr>
        <w:t>09</w:t>
      </w:r>
      <w:r w:rsidR="00EC2B61" w:rsidRPr="00684B46">
        <w:rPr>
          <w:sz w:val="22"/>
          <w:szCs w:val="22"/>
        </w:rPr>
        <w:t xml:space="preserve"> </w:t>
      </w:r>
      <w:r w:rsidR="001D28BA" w:rsidRPr="00684B46">
        <w:rPr>
          <w:sz w:val="22"/>
          <w:szCs w:val="22"/>
        </w:rPr>
        <w:t xml:space="preserve">dias do mês de </w:t>
      </w:r>
      <w:r w:rsidR="00684B46" w:rsidRPr="00684B46">
        <w:rPr>
          <w:sz w:val="22"/>
          <w:szCs w:val="22"/>
        </w:rPr>
        <w:t>fevereiro</w:t>
      </w:r>
      <w:r w:rsidR="00EE0983" w:rsidRPr="00684B46">
        <w:rPr>
          <w:sz w:val="22"/>
          <w:szCs w:val="22"/>
        </w:rPr>
        <w:t xml:space="preserve"> de 20</w:t>
      </w:r>
      <w:r w:rsidR="00297796" w:rsidRPr="00684B46">
        <w:rPr>
          <w:sz w:val="22"/>
          <w:szCs w:val="22"/>
        </w:rPr>
        <w:t>2</w:t>
      </w:r>
      <w:r w:rsidR="00684B46" w:rsidRPr="00684B46">
        <w:rPr>
          <w:sz w:val="22"/>
          <w:szCs w:val="22"/>
        </w:rPr>
        <w:t>1</w:t>
      </w:r>
      <w:r w:rsidR="00A37F11" w:rsidRPr="00684B46">
        <w:rPr>
          <w:sz w:val="22"/>
          <w:szCs w:val="22"/>
        </w:rPr>
        <w:t>.</w:t>
      </w:r>
    </w:p>
    <w:p w:rsidR="00D06811" w:rsidRDefault="00D06811" w:rsidP="00711A5A">
      <w:pPr>
        <w:rPr>
          <w:color w:val="000000"/>
        </w:rPr>
      </w:pPr>
    </w:p>
    <w:p w:rsidR="00A05833" w:rsidRDefault="00A05833"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D06811" w:rsidRPr="007260C4" w:rsidRDefault="00D06811" w:rsidP="00E6380F">
            <w:pPr>
              <w:jc w:val="center"/>
              <w:rPr>
                <w:color w:val="FF0000"/>
              </w:rPr>
            </w:pPr>
          </w:p>
        </w:tc>
      </w:tr>
      <w:tr w:rsidR="00D06811" w:rsidRPr="00016A4D" w:rsidTr="00D06811">
        <w:tc>
          <w:tcPr>
            <w:tcW w:w="9494" w:type="dxa"/>
          </w:tcPr>
          <w:p w:rsidR="00D06811" w:rsidRPr="00016A4D" w:rsidRDefault="00D06811" w:rsidP="00E6380F">
            <w:pPr>
              <w:pStyle w:val="Ttulo2"/>
              <w:tabs>
                <w:tab w:val="left" w:pos="0"/>
              </w:tabs>
              <w:jc w:val="center"/>
              <w:outlineLvl w:val="1"/>
              <w:rPr>
                <w:color w:val="FF0000"/>
                <w:sz w:val="22"/>
                <w:szCs w:val="22"/>
              </w:rPr>
            </w:pPr>
          </w:p>
        </w:tc>
      </w:tr>
      <w:tr w:rsidR="00D06811" w:rsidRPr="00016A4D" w:rsidTr="00D06811">
        <w:tc>
          <w:tcPr>
            <w:tcW w:w="9494" w:type="dxa"/>
          </w:tcPr>
          <w:p w:rsidR="00D06811" w:rsidRPr="00016A4D" w:rsidRDefault="00D06811" w:rsidP="00E6380F">
            <w:pPr>
              <w:pStyle w:val="Ttulo2"/>
              <w:tabs>
                <w:tab w:val="left" w:pos="0"/>
              </w:tabs>
              <w:jc w:val="center"/>
              <w:outlineLvl w:val="1"/>
              <w:rPr>
                <w:rFonts w:ascii="Times New Roman" w:hAnsi="Times New Roman"/>
                <w:b w:val="0"/>
                <w:color w:val="FF0000"/>
                <w:lang w:val="en-US"/>
              </w:rPr>
            </w:pPr>
          </w:p>
        </w:tc>
      </w:tr>
    </w:tbl>
    <w:p w:rsidR="000E740D" w:rsidRDefault="000E740D" w:rsidP="00711A5A">
      <w:pPr>
        <w:rPr>
          <w:color w:val="000000"/>
        </w:rPr>
      </w:pPr>
    </w:p>
    <w:p w:rsidR="000E740D" w:rsidRDefault="000E740D" w:rsidP="00711A5A">
      <w:pPr>
        <w:rPr>
          <w:color w:val="000000"/>
        </w:rPr>
      </w:pPr>
    </w:p>
    <w:p w:rsidR="00684B46" w:rsidRDefault="00684B46" w:rsidP="00684B46">
      <w:pPr>
        <w:jc w:val="center"/>
        <w:rPr>
          <w:rFonts w:ascii="Arial" w:hAnsi="Arial" w:cs="Arial"/>
          <w:sz w:val="22"/>
          <w:szCs w:val="22"/>
        </w:rPr>
      </w:pPr>
      <w:r w:rsidRPr="00617B87">
        <w:rPr>
          <w:rFonts w:ascii="Arial" w:hAnsi="Arial" w:cs="Arial"/>
          <w:sz w:val="22"/>
          <w:szCs w:val="22"/>
        </w:rPr>
        <w:t>_______________________________________</w:t>
      </w:r>
    </w:p>
    <w:p w:rsidR="00BB19A3" w:rsidRPr="00BB19A3" w:rsidRDefault="00BB19A3" w:rsidP="00BB19A3">
      <w:pPr>
        <w:tabs>
          <w:tab w:val="left" w:pos="567"/>
        </w:tabs>
        <w:jc w:val="center"/>
        <w:rPr>
          <w:b/>
          <w:sz w:val="22"/>
          <w:szCs w:val="22"/>
          <w:lang w:eastAsia="ar-SA"/>
        </w:rPr>
      </w:pPr>
      <w:r w:rsidRPr="00BB19A3">
        <w:rPr>
          <w:b/>
          <w:sz w:val="22"/>
          <w:szCs w:val="22"/>
          <w:lang w:eastAsia="ar-SA"/>
        </w:rPr>
        <w:t xml:space="preserve">Carolina </w:t>
      </w:r>
      <w:r>
        <w:rPr>
          <w:b/>
          <w:sz w:val="22"/>
          <w:szCs w:val="22"/>
          <w:lang w:eastAsia="ar-SA"/>
        </w:rPr>
        <w:t>A</w:t>
      </w:r>
      <w:r w:rsidRPr="00BB19A3">
        <w:rPr>
          <w:b/>
          <w:sz w:val="22"/>
          <w:szCs w:val="22"/>
          <w:lang w:eastAsia="ar-SA"/>
        </w:rPr>
        <w:t xml:space="preserve">ssis </w:t>
      </w:r>
      <w:r>
        <w:rPr>
          <w:b/>
          <w:sz w:val="22"/>
          <w:szCs w:val="22"/>
          <w:lang w:eastAsia="ar-SA"/>
        </w:rPr>
        <w:t>R</w:t>
      </w:r>
      <w:r w:rsidRPr="00BB19A3">
        <w:rPr>
          <w:b/>
          <w:sz w:val="22"/>
          <w:szCs w:val="22"/>
          <w:lang w:eastAsia="ar-SA"/>
        </w:rPr>
        <w:t>odrigues</w:t>
      </w:r>
    </w:p>
    <w:p w:rsidR="00BB19A3" w:rsidRPr="00BB19A3" w:rsidRDefault="00BB19A3" w:rsidP="00BB19A3">
      <w:pPr>
        <w:tabs>
          <w:tab w:val="left" w:pos="567"/>
        </w:tabs>
        <w:jc w:val="center"/>
        <w:rPr>
          <w:sz w:val="20"/>
          <w:szCs w:val="20"/>
          <w:lang w:val="en-US" w:eastAsia="ar-SA"/>
        </w:rPr>
      </w:pPr>
      <w:r w:rsidRPr="00BB19A3">
        <w:rPr>
          <w:sz w:val="20"/>
          <w:szCs w:val="20"/>
          <w:lang w:val="en-US" w:eastAsia="ar-SA"/>
        </w:rPr>
        <w:t>ENGENHEIRA CIVIL CREA- 1018894225D-GO</w:t>
      </w: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705" w:rsidRDefault="00D07705">
      <w:r>
        <w:separator/>
      </w:r>
    </w:p>
  </w:endnote>
  <w:endnote w:type="continuationSeparator" w:id="0">
    <w:p w:rsidR="00D07705" w:rsidRDefault="00D0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D07705"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705" w:rsidRDefault="00D07705">
      <w:r>
        <w:separator/>
      </w:r>
    </w:p>
  </w:footnote>
  <w:footnote w:type="continuationSeparator" w:id="0">
    <w:p w:rsidR="00D07705" w:rsidRDefault="00D0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167" w:rsidRDefault="00CA3167" w:rsidP="00016A4D">
    <w:pPr>
      <w:pStyle w:val="Cabealho"/>
      <w:jc w:val="right"/>
    </w:pPr>
  </w:p>
  <w:p w:rsidR="00CA3167" w:rsidRDefault="00CA3167" w:rsidP="00CA3167">
    <w:pPr>
      <w:pStyle w:val="Cabealho"/>
      <w:pBdr>
        <w:bottom w:val="single" w:sz="12" w:space="1" w:color="auto"/>
      </w:pBdr>
      <w:tabs>
        <w:tab w:val="left" w:pos="1575"/>
        <w:tab w:val="right" w:pos="9071"/>
      </w:tabs>
      <w:rPr>
        <w:rFonts w:cs="Arial"/>
        <w:b/>
      </w:rPr>
    </w:pPr>
    <w:r>
      <w:rPr>
        <w:noProof/>
      </w:rPr>
      <w:drawing>
        <wp:anchor distT="0" distB="0" distL="114300" distR="114300" simplePos="0" relativeHeight="251659264" behindDoc="1" locked="0" layoutInCell="1" allowOverlap="1" wp14:anchorId="337BB791" wp14:editId="2C3DF5F7">
          <wp:simplePos x="0" y="0"/>
          <wp:positionH relativeFrom="margin">
            <wp:align>left</wp:align>
          </wp:positionH>
          <wp:positionV relativeFrom="paragraph">
            <wp:posOffset>-220980</wp:posOffset>
          </wp:positionV>
          <wp:extent cx="969010" cy="552450"/>
          <wp:effectExtent l="0" t="0" r="2540" b="0"/>
          <wp:wrapTight wrapText="bothSides">
            <wp:wrapPolygon edited="0">
              <wp:start x="7219" y="745"/>
              <wp:lineTo x="6370" y="3724"/>
              <wp:lineTo x="6794" y="12662"/>
              <wp:lineTo x="425" y="17131"/>
              <wp:lineTo x="425" y="20855"/>
              <wp:lineTo x="21232" y="20855"/>
              <wp:lineTo x="21232" y="17131"/>
              <wp:lineTo x="18684" y="15641"/>
              <wp:lineTo x="11890" y="14152"/>
              <wp:lineTo x="14013" y="11172"/>
              <wp:lineTo x="16136" y="4469"/>
              <wp:lineTo x="15287" y="745"/>
              <wp:lineTo x="7219" y="745"/>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m fundo 1.png"/>
                  <pic:cNvPicPr/>
                </pic:nvPicPr>
                <pic:blipFill rotWithShape="1">
                  <a:blip r:embed="rId1">
                    <a:extLst>
                      <a:ext uri="{28A0092B-C50C-407E-A947-70E740481C1C}">
                        <a14:useLocalDpi xmlns:a14="http://schemas.microsoft.com/office/drawing/2010/main" val="0"/>
                      </a:ext>
                    </a:extLst>
                  </a:blip>
                  <a:srcRect l="6862" t="25962" r="10784" b="27990"/>
                  <a:stretch/>
                </pic:blipFill>
                <pic:spPr bwMode="auto">
                  <a:xfrm>
                    <a:off x="0" y="0"/>
                    <a:ext cx="969010" cy="552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Arial"/>
        <w:b/>
      </w:rPr>
      <w:t xml:space="preserve">    </w:t>
    </w:r>
    <w:r>
      <w:rPr>
        <w:rFonts w:cs="Arial"/>
        <w:b/>
      </w:rPr>
      <w:tab/>
    </w:r>
    <w:r>
      <w:rPr>
        <w:rFonts w:cs="Arial"/>
        <w:b/>
      </w:rPr>
      <w:tab/>
    </w:r>
  </w:p>
  <w:p w:rsidR="00CA3167" w:rsidRDefault="00CA3167" w:rsidP="00CA3167">
    <w:pPr>
      <w:pStyle w:val="Cabealho"/>
      <w:pBdr>
        <w:bottom w:val="single" w:sz="12" w:space="1" w:color="auto"/>
      </w:pBdr>
      <w:tabs>
        <w:tab w:val="left" w:pos="1575"/>
        <w:tab w:val="right" w:pos="9071"/>
      </w:tabs>
      <w:rPr>
        <w:rFonts w:cs="Arial"/>
        <w:b/>
      </w:rPr>
    </w:pPr>
  </w:p>
  <w:p w:rsidR="00CA3167" w:rsidRPr="00B16B40" w:rsidRDefault="00CA3167" w:rsidP="00CA3167">
    <w:pPr>
      <w:pStyle w:val="Cabealho"/>
      <w:pBdr>
        <w:bottom w:val="single" w:sz="12" w:space="1" w:color="auto"/>
      </w:pBdr>
      <w:tabs>
        <w:tab w:val="left" w:pos="1575"/>
        <w:tab w:val="right" w:pos="9071"/>
      </w:tabs>
      <w:rPr>
        <w:rFonts w:cs="Arial"/>
        <w:b/>
      </w:rPr>
    </w:pPr>
    <w:r>
      <w:rPr>
        <w:rFonts w:cs="Arial"/>
        <w:b/>
      </w:rPr>
      <w:t xml:space="preserve"> </w:t>
    </w:r>
  </w:p>
  <w:p w:rsidR="00225F83" w:rsidRPr="003E63F9" w:rsidRDefault="00225F83" w:rsidP="00CA3167">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28"/>
  </w:num>
  <w:num w:numId="5">
    <w:abstractNumId w:val="14"/>
  </w:num>
  <w:num w:numId="6">
    <w:abstractNumId w:val="26"/>
  </w:num>
  <w:num w:numId="7">
    <w:abstractNumId w:val="7"/>
  </w:num>
  <w:num w:numId="8">
    <w:abstractNumId w:val="6"/>
  </w:num>
  <w:num w:numId="9">
    <w:abstractNumId w:val="3"/>
  </w:num>
  <w:num w:numId="10">
    <w:abstractNumId w:val="21"/>
  </w:num>
  <w:num w:numId="11">
    <w:abstractNumId w:val="12"/>
  </w:num>
  <w:num w:numId="12">
    <w:abstractNumId w:val="24"/>
  </w:num>
  <w:num w:numId="13">
    <w:abstractNumId w:val="29"/>
  </w:num>
  <w:num w:numId="14">
    <w:abstractNumId w:val="22"/>
  </w:num>
  <w:num w:numId="15">
    <w:abstractNumId w:val="23"/>
  </w:num>
  <w:num w:numId="16">
    <w:abstractNumId w:val="0"/>
  </w:num>
  <w:num w:numId="17">
    <w:abstractNumId w:val="5"/>
  </w:num>
  <w:num w:numId="18">
    <w:abstractNumId w:val="27"/>
  </w:num>
  <w:num w:numId="19">
    <w:abstractNumId w:val="19"/>
  </w:num>
  <w:num w:numId="20">
    <w:abstractNumId w:val="9"/>
  </w:num>
  <w:num w:numId="21">
    <w:abstractNumId w:val="4"/>
  </w:num>
  <w:num w:numId="22">
    <w:abstractNumId w:val="11"/>
  </w:num>
  <w:num w:numId="23">
    <w:abstractNumId w:val="8"/>
  </w:num>
  <w:num w:numId="24">
    <w:abstractNumId w:val="16"/>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0"/>
  </w:num>
  <w:num w:numId="34">
    <w:abstractNumId w:val="25"/>
  </w:num>
  <w:num w:numId="35">
    <w:abstractNumId w:val="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124E"/>
    <w:rsid w:val="00014100"/>
    <w:rsid w:val="00014B97"/>
    <w:rsid w:val="00015C29"/>
    <w:rsid w:val="00016A4D"/>
    <w:rsid w:val="00021169"/>
    <w:rsid w:val="00024356"/>
    <w:rsid w:val="0002435E"/>
    <w:rsid w:val="0002466D"/>
    <w:rsid w:val="00026067"/>
    <w:rsid w:val="000260E0"/>
    <w:rsid w:val="000269CA"/>
    <w:rsid w:val="00033656"/>
    <w:rsid w:val="0003591B"/>
    <w:rsid w:val="000414E6"/>
    <w:rsid w:val="0004197A"/>
    <w:rsid w:val="00043341"/>
    <w:rsid w:val="0004450A"/>
    <w:rsid w:val="00044971"/>
    <w:rsid w:val="00045A19"/>
    <w:rsid w:val="00053BA7"/>
    <w:rsid w:val="00054DB4"/>
    <w:rsid w:val="00055254"/>
    <w:rsid w:val="0005567A"/>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3912"/>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0A4A"/>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799B"/>
    <w:rsid w:val="00194D3A"/>
    <w:rsid w:val="00196CC9"/>
    <w:rsid w:val="001977EA"/>
    <w:rsid w:val="001A2179"/>
    <w:rsid w:val="001A44D0"/>
    <w:rsid w:val="001A46F1"/>
    <w:rsid w:val="001A4DED"/>
    <w:rsid w:val="001B02AD"/>
    <w:rsid w:val="001B3F3E"/>
    <w:rsid w:val="001B6935"/>
    <w:rsid w:val="001C2027"/>
    <w:rsid w:val="001C4378"/>
    <w:rsid w:val="001C520F"/>
    <w:rsid w:val="001C53B4"/>
    <w:rsid w:val="001D0079"/>
    <w:rsid w:val="001D154A"/>
    <w:rsid w:val="001D2414"/>
    <w:rsid w:val="001D28BA"/>
    <w:rsid w:val="001D5E9A"/>
    <w:rsid w:val="001D71A2"/>
    <w:rsid w:val="001E0DB8"/>
    <w:rsid w:val="001E7E64"/>
    <w:rsid w:val="001F3C25"/>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753D"/>
    <w:rsid w:val="003206CC"/>
    <w:rsid w:val="00331221"/>
    <w:rsid w:val="00331675"/>
    <w:rsid w:val="0033169A"/>
    <w:rsid w:val="0033220C"/>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3571"/>
    <w:rsid w:val="003E1443"/>
    <w:rsid w:val="003E2A24"/>
    <w:rsid w:val="003E4416"/>
    <w:rsid w:val="003E48FA"/>
    <w:rsid w:val="003E5389"/>
    <w:rsid w:val="003E5584"/>
    <w:rsid w:val="003E63F9"/>
    <w:rsid w:val="003E70C2"/>
    <w:rsid w:val="003F1AF4"/>
    <w:rsid w:val="003F4CD1"/>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45EE"/>
    <w:rsid w:val="0045501A"/>
    <w:rsid w:val="0045502B"/>
    <w:rsid w:val="004575EF"/>
    <w:rsid w:val="00460D27"/>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667C"/>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31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67FB"/>
    <w:rsid w:val="00670BA8"/>
    <w:rsid w:val="0067178C"/>
    <w:rsid w:val="00672A6D"/>
    <w:rsid w:val="00677F20"/>
    <w:rsid w:val="00684B46"/>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760"/>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5685"/>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0A1B"/>
    <w:rsid w:val="008C5E69"/>
    <w:rsid w:val="008D1B93"/>
    <w:rsid w:val="008D231E"/>
    <w:rsid w:val="008D3007"/>
    <w:rsid w:val="008D5740"/>
    <w:rsid w:val="008D6714"/>
    <w:rsid w:val="008E5CA3"/>
    <w:rsid w:val="008F3BCC"/>
    <w:rsid w:val="008F747F"/>
    <w:rsid w:val="0090023F"/>
    <w:rsid w:val="0090324F"/>
    <w:rsid w:val="00903DD5"/>
    <w:rsid w:val="00904476"/>
    <w:rsid w:val="00904A13"/>
    <w:rsid w:val="009104FF"/>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6ABF"/>
    <w:rsid w:val="00A372FC"/>
    <w:rsid w:val="00A37F11"/>
    <w:rsid w:val="00A418AB"/>
    <w:rsid w:val="00A50A96"/>
    <w:rsid w:val="00A50DBA"/>
    <w:rsid w:val="00A512C9"/>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7DF"/>
    <w:rsid w:val="00B53B5F"/>
    <w:rsid w:val="00B54FC1"/>
    <w:rsid w:val="00B56AB3"/>
    <w:rsid w:val="00B56F70"/>
    <w:rsid w:val="00B57C49"/>
    <w:rsid w:val="00B62723"/>
    <w:rsid w:val="00B6451B"/>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19A3"/>
    <w:rsid w:val="00BB3F75"/>
    <w:rsid w:val="00BB5C49"/>
    <w:rsid w:val="00BB7F94"/>
    <w:rsid w:val="00BC60B0"/>
    <w:rsid w:val="00BC7B02"/>
    <w:rsid w:val="00BC7F4C"/>
    <w:rsid w:val="00BD02EE"/>
    <w:rsid w:val="00BD22C7"/>
    <w:rsid w:val="00BD5FE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06B0"/>
    <w:rsid w:val="00CA1010"/>
    <w:rsid w:val="00CA16CD"/>
    <w:rsid w:val="00CA293A"/>
    <w:rsid w:val="00CA3167"/>
    <w:rsid w:val="00CA3577"/>
    <w:rsid w:val="00CA37D1"/>
    <w:rsid w:val="00CA4B40"/>
    <w:rsid w:val="00CA54E2"/>
    <w:rsid w:val="00CA5F1C"/>
    <w:rsid w:val="00CB05C2"/>
    <w:rsid w:val="00CB12CD"/>
    <w:rsid w:val="00CB1468"/>
    <w:rsid w:val="00CB29AC"/>
    <w:rsid w:val="00CB40B1"/>
    <w:rsid w:val="00CB4C28"/>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07705"/>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45B3E"/>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0D19"/>
    <w:rsid w:val="00F035DA"/>
    <w:rsid w:val="00F060CB"/>
    <w:rsid w:val="00F06353"/>
    <w:rsid w:val="00F07EF0"/>
    <w:rsid w:val="00F10200"/>
    <w:rsid w:val="00F102A3"/>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2B013A"/>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1175611686">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EC8C4-EEFE-4B39-BC60-A5A5973A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4901</Words>
  <Characters>26470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19</cp:revision>
  <cp:lastPrinted>2017-05-18T12:35:00Z</cp:lastPrinted>
  <dcterms:created xsi:type="dcterms:W3CDTF">2020-02-18T19:12:00Z</dcterms:created>
  <dcterms:modified xsi:type="dcterms:W3CDTF">2021-02-09T13:03:00Z</dcterms:modified>
</cp:coreProperties>
</file>